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34328890" w14:textId="051AB382" w:rsidR="00A73482" w:rsidRPr="006D5928" w:rsidRDefault="00A73482" w:rsidP="008858D0">
          <w:pPr>
            <w:jc w:val="left"/>
            <w:rPr>
              <w:lang w:val="en-GB"/>
            </w:rPr>
          </w:pPr>
        </w:p>
        <w:p w14:paraId="0031A707" w14:textId="7CE6B4FD" w:rsidR="009F017A" w:rsidRPr="006D5928" w:rsidRDefault="009F017A" w:rsidP="008858D0">
          <w:pPr>
            <w:spacing w:before="0" w:after="160" w:line="259" w:lineRule="auto"/>
            <w:jc w:val="left"/>
            <w:rPr>
              <w:rFonts w:ascii="Helvetica Neue" w:hAnsi="Helvetica Neue"/>
              <w:lang w:val="en-GB"/>
            </w:rPr>
          </w:pPr>
        </w:p>
        <w:p w14:paraId="63A23BAB" w14:textId="77777777" w:rsidR="009F017A" w:rsidRPr="006D5928" w:rsidRDefault="009F017A" w:rsidP="008858D0">
          <w:pPr>
            <w:spacing w:before="0" w:after="160" w:line="259" w:lineRule="auto"/>
            <w:jc w:val="left"/>
            <w:rPr>
              <w:rFonts w:ascii="Helvetica Neue" w:hAnsi="Helvetica Neue"/>
              <w:lang w:val="en-GB"/>
            </w:rPr>
          </w:pPr>
        </w:p>
        <w:p w14:paraId="61D7EB92" w14:textId="77777777" w:rsidR="009F017A" w:rsidRPr="006D5928" w:rsidRDefault="009F017A" w:rsidP="008858D0">
          <w:pPr>
            <w:spacing w:before="0" w:after="160" w:line="259" w:lineRule="auto"/>
            <w:jc w:val="left"/>
            <w:rPr>
              <w:rFonts w:ascii="Helvetica Neue" w:hAnsi="Helvetica Neue"/>
              <w:lang w:val="en-GB"/>
            </w:rPr>
          </w:pPr>
        </w:p>
        <w:p w14:paraId="33753680" w14:textId="77777777" w:rsidR="009F017A" w:rsidRPr="006D5928" w:rsidRDefault="009F017A" w:rsidP="00E37313">
          <w:pPr>
            <w:spacing w:before="0" w:after="160" w:line="259" w:lineRule="auto"/>
            <w:jc w:val="center"/>
            <w:rPr>
              <w:rFonts w:ascii="Helvetica Neue" w:hAnsi="Helvetica Neue"/>
              <w:lang w:val="en-GB"/>
            </w:rPr>
          </w:pPr>
        </w:p>
        <w:p w14:paraId="32B8AD02" w14:textId="77777777" w:rsidR="009F017A" w:rsidRPr="006D5928" w:rsidRDefault="009F017A" w:rsidP="008858D0">
          <w:pPr>
            <w:spacing w:before="0" w:after="160" w:line="259" w:lineRule="auto"/>
            <w:jc w:val="left"/>
            <w:rPr>
              <w:rFonts w:ascii="Helvetica Neue" w:hAnsi="Helvetica Neue"/>
              <w:lang w:val="en-GB"/>
            </w:rPr>
          </w:pPr>
        </w:p>
        <w:p w14:paraId="71D1FDC4" w14:textId="77777777" w:rsidR="009F017A" w:rsidRPr="006D5928" w:rsidRDefault="009F017A" w:rsidP="008858D0">
          <w:pPr>
            <w:spacing w:before="0" w:after="160" w:line="259" w:lineRule="auto"/>
            <w:jc w:val="left"/>
            <w:rPr>
              <w:rFonts w:ascii="Helvetica Neue" w:hAnsi="Helvetica Neue"/>
              <w:lang w:val="en-GB"/>
            </w:rPr>
          </w:pPr>
        </w:p>
        <w:p w14:paraId="3BB15568" w14:textId="77777777" w:rsidR="009F017A" w:rsidRPr="006D5928" w:rsidRDefault="009F017A" w:rsidP="008858D0">
          <w:pPr>
            <w:pStyle w:val="Titel"/>
            <w:jc w:val="left"/>
            <w:rPr>
              <w:b/>
              <w:sz w:val="72"/>
              <w:szCs w:val="72"/>
              <w:lang w:val="en-GB"/>
            </w:rPr>
          </w:pPr>
        </w:p>
        <w:p w14:paraId="48F69EE9" w14:textId="77777777" w:rsidR="009F017A" w:rsidRPr="006D5928" w:rsidRDefault="009F017A" w:rsidP="008858D0">
          <w:pPr>
            <w:jc w:val="left"/>
            <w:rPr>
              <w:lang w:val="en-GB"/>
            </w:rPr>
          </w:pPr>
        </w:p>
        <w:p w14:paraId="383B2D68" w14:textId="77777777" w:rsidR="009F017A" w:rsidRPr="006D5928" w:rsidRDefault="009F017A" w:rsidP="008858D0">
          <w:pPr>
            <w:jc w:val="left"/>
            <w:rPr>
              <w:lang w:val="en-GB"/>
            </w:rPr>
          </w:pPr>
        </w:p>
        <w:p w14:paraId="1D2650C6" w14:textId="77777777" w:rsidR="009F017A" w:rsidRPr="006D5928" w:rsidRDefault="009F017A" w:rsidP="008858D0">
          <w:pPr>
            <w:pStyle w:val="Titel"/>
            <w:jc w:val="left"/>
            <w:rPr>
              <w:b/>
              <w:sz w:val="72"/>
              <w:szCs w:val="72"/>
              <w:lang w:val="en-GB"/>
            </w:rPr>
          </w:pPr>
        </w:p>
        <w:p w14:paraId="20013274" w14:textId="77777777" w:rsidR="009F017A" w:rsidRPr="006D5928" w:rsidRDefault="009F017A" w:rsidP="008858D0">
          <w:pPr>
            <w:pStyle w:val="Titel"/>
            <w:jc w:val="left"/>
            <w:rPr>
              <w:b/>
              <w:color w:val="5C1E3F"/>
              <w:sz w:val="72"/>
              <w:szCs w:val="72"/>
              <w:lang w:val="en-GB"/>
            </w:rPr>
          </w:pPr>
          <w:r w:rsidRPr="006D5928">
            <w:rPr>
              <w:b/>
              <w:color w:val="5C1E3F"/>
              <w:sz w:val="72"/>
              <w:szCs w:val="72"/>
              <w:lang w:val="en-GB"/>
            </w:rPr>
            <w:t>GUIDELINES</w:t>
          </w:r>
        </w:p>
        <w:p w14:paraId="2743285B" w14:textId="30FFE5A5" w:rsidR="009F017A" w:rsidRPr="006D5928" w:rsidRDefault="00D91875" w:rsidP="008858D0">
          <w:pPr>
            <w:spacing w:before="0" w:after="160" w:line="259" w:lineRule="auto"/>
            <w:jc w:val="left"/>
            <w:rPr>
              <w:rFonts w:ascii="Helvetica Neue" w:hAnsi="Helvetica Neue"/>
              <w:color w:val="972E52"/>
              <w:sz w:val="48"/>
              <w:szCs w:val="48"/>
              <w:lang w:val="en-GB"/>
            </w:rPr>
          </w:pPr>
          <w:r w:rsidRPr="006D5928">
            <w:rPr>
              <w:rFonts w:ascii="Helvetica Neue" w:hAnsi="Helvetica Neue"/>
              <w:color w:val="972E52"/>
              <w:sz w:val="48"/>
              <w:szCs w:val="48"/>
              <w:lang w:val="en-GB"/>
            </w:rPr>
            <w:t>Welcome to Europe</w:t>
          </w:r>
        </w:p>
        <w:p w14:paraId="767615DF" w14:textId="0FCB383D" w:rsidR="009F017A" w:rsidRPr="006D5928" w:rsidRDefault="000E3333" w:rsidP="008858D0">
          <w:pPr>
            <w:spacing w:before="0" w:after="160" w:line="259" w:lineRule="auto"/>
            <w:jc w:val="left"/>
            <w:rPr>
              <w:rFonts w:ascii="Helvetica Neue" w:hAnsi="Helvetica Neue"/>
              <w:lang w:val="en-GB"/>
            </w:rPr>
          </w:pPr>
          <w:r w:rsidRPr="006D5928">
            <w:rPr>
              <w:rFonts w:ascii="Helvetica Neue" w:hAnsi="Helvetica Neue"/>
              <w:lang w:val="en-GB"/>
            </w:rPr>
            <w:t>Version 2.</w:t>
          </w:r>
          <w:r w:rsidR="0055653C">
            <w:rPr>
              <w:rFonts w:ascii="Helvetica Neue" w:hAnsi="Helvetica Neue"/>
              <w:lang w:val="en-GB"/>
            </w:rPr>
            <w:t>3</w:t>
          </w:r>
          <w:r w:rsidRPr="006D5928">
            <w:rPr>
              <w:rFonts w:ascii="Helvetica Neue" w:hAnsi="Helvetica Neue"/>
              <w:lang w:val="en-GB"/>
            </w:rPr>
            <w:t xml:space="preserve"> | </w:t>
          </w:r>
          <w:r w:rsidR="007851D5">
            <w:rPr>
              <w:rFonts w:ascii="Helvetica Neue" w:hAnsi="Helvetica Neue"/>
              <w:lang w:val="en-GB"/>
            </w:rPr>
            <w:t>1</w:t>
          </w:r>
          <w:r w:rsidR="0055653C">
            <w:rPr>
              <w:rFonts w:ascii="Helvetica Neue" w:hAnsi="Helvetica Neue"/>
              <w:lang w:val="en-GB"/>
            </w:rPr>
            <w:t>3</w:t>
          </w:r>
          <w:r w:rsidR="00A74711">
            <w:rPr>
              <w:rFonts w:ascii="Helvetica Neue" w:hAnsi="Helvetica Neue"/>
              <w:lang w:val="en-GB"/>
            </w:rPr>
            <w:t xml:space="preserve"> </w:t>
          </w:r>
          <w:r w:rsidR="0055653C">
            <w:rPr>
              <w:rFonts w:ascii="Helvetica Neue" w:hAnsi="Helvetica Neue"/>
              <w:lang w:val="en-GB"/>
            </w:rPr>
            <w:t>March</w:t>
          </w:r>
          <w:r w:rsidR="00A74711">
            <w:rPr>
              <w:rFonts w:ascii="Helvetica Neue" w:hAnsi="Helvetica Neue"/>
              <w:lang w:val="en-GB"/>
            </w:rPr>
            <w:t xml:space="preserve"> 2018</w:t>
          </w:r>
        </w:p>
        <w:p w14:paraId="2B31FC42" w14:textId="77777777" w:rsidR="009F017A" w:rsidRPr="006D5928" w:rsidRDefault="009F017A" w:rsidP="008858D0">
          <w:pPr>
            <w:spacing w:before="0" w:after="160" w:line="259" w:lineRule="auto"/>
            <w:jc w:val="left"/>
            <w:rPr>
              <w:rFonts w:ascii="Helvetica Neue" w:hAnsi="Helvetica Neue"/>
              <w:lang w:val="en-GB"/>
            </w:rPr>
          </w:pPr>
        </w:p>
        <w:p w14:paraId="609E937F" w14:textId="39BA49B1" w:rsidR="001B7D8A" w:rsidRDefault="003F0EB5" w:rsidP="008858D0">
          <w:pPr>
            <w:spacing w:before="0" w:after="160" w:line="259" w:lineRule="auto"/>
            <w:jc w:val="left"/>
            <w:rPr>
              <w:rFonts w:ascii="Helvetica Neue" w:hAnsi="Helvetica Neue"/>
              <w:lang w:val="en-GB"/>
            </w:rPr>
          </w:pPr>
          <w:r w:rsidRPr="006D5928">
            <w:rPr>
              <w:rFonts w:ascii="Helvetica Neue" w:hAnsi="Helvetica Neue"/>
              <w:noProof/>
              <w:lang w:val="de-AT" w:eastAsia="de-AT"/>
            </w:rPr>
            <w:drawing>
              <wp:anchor distT="0" distB="0" distL="114300" distR="114300" simplePos="0" relativeHeight="251661312" behindDoc="0" locked="0" layoutInCell="1" allowOverlap="1" wp14:anchorId="3BF8C1F6" wp14:editId="232FE319">
                <wp:simplePos x="0" y="0"/>
                <wp:positionH relativeFrom="column">
                  <wp:posOffset>3776345</wp:posOffset>
                </wp:positionH>
                <wp:positionV relativeFrom="paragraph">
                  <wp:posOffset>872490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sidR="00A73482" w:rsidRPr="006D5928">
            <w:rPr>
              <w:rFonts w:ascii="Helvetica Neue" w:hAnsi="Helvetica Neue"/>
              <w:lang w:val="en-GB"/>
            </w:rPr>
            <w:br w:type="page"/>
          </w:r>
        </w:p>
      </w:sdtContent>
    </w:sdt>
    <w:p w14:paraId="0A5937ED" w14:textId="5EB4FEC4" w:rsidR="009F017A" w:rsidRPr="001B7D8A" w:rsidRDefault="009F017A" w:rsidP="008858D0">
      <w:pPr>
        <w:spacing w:before="0" w:after="160" w:line="259" w:lineRule="auto"/>
        <w:jc w:val="left"/>
        <w:rPr>
          <w:rFonts w:ascii="Helvetica Neue" w:hAnsi="Helvetica Neue"/>
          <w:lang w:val="en-GB"/>
        </w:rPr>
      </w:pPr>
      <w:r w:rsidRPr="006D5928">
        <w:rPr>
          <w:rFonts w:ascii="Helvetica Neue" w:hAnsi="Helvetica Neue"/>
          <w:color w:val="972E52"/>
          <w:sz w:val="40"/>
          <w:szCs w:val="40"/>
          <w:lang w:val="en-GB"/>
        </w:rPr>
        <w:lastRenderedPageBreak/>
        <w:t>Introduction</w:t>
      </w:r>
    </w:p>
    <w:p w14:paraId="3961A9FF" w14:textId="5412DF7B" w:rsidR="001A0FA4" w:rsidRPr="0055653C" w:rsidRDefault="001A0FA4" w:rsidP="000229D1">
      <w:pPr>
        <w:tabs>
          <w:tab w:val="left" w:pos="735"/>
        </w:tabs>
        <w:spacing w:line="264" w:lineRule="auto"/>
        <w:jc w:val="left"/>
        <w:rPr>
          <w:rFonts w:ascii="Arial" w:hAnsi="Arial" w:cs="Arial"/>
          <w:lang w:val="en-GB"/>
        </w:rPr>
      </w:pPr>
      <w:r w:rsidRPr="0055653C">
        <w:rPr>
          <w:rFonts w:ascii="Arial" w:hAnsi="Arial" w:cs="Arial"/>
          <w:lang w:val="en-GB"/>
        </w:rPr>
        <w:t>These guidelines are aimed at supporting</w:t>
      </w:r>
      <w:r w:rsidR="009F2E3E" w:rsidRPr="0055653C">
        <w:rPr>
          <w:rFonts w:ascii="Arial" w:hAnsi="Arial" w:cs="Arial"/>
          <w:lang w:val="en-GB"/>
        </w:rPr>
        <w:t xml:space="preserve"> higher education professionals</w:t>
      </w:r>
      <w:r w:rsidRPr="0055653C">
        <w:rPr>
          <w:rFonts w:ascii="Arial" w:hAnsi="Arial" w:cs="Arial"/>
          <w:lang w:val="en-GB"/>
        </w:rPr>
        <w:t xml:space="preserve"> dealing with applications to their institutions by refugees or migrant</w:t>
      </w:r>
      <w:r w:rsidR="009F2E3E" w:rsidRPr="0055653C">
        <w:rPr>
          <w:rFonts w:ascii="Arial" w:hAnsi="Arial" w:cs="Arial"/>
          <w:lang w:val="en-GB"/>
        </w:rPr>
        <w:t>s with a refugee-like situation</w:t>
      </w:r>
      <w:r w:rsidRPr="0055653C">
        <w:rPr>
          <w:rFonts w:ascii="Arial" w:hAnsi="Arial" w:cs="Arial"/>
          <w:lang w:val="en-GB"/>
        </w:rPr>
        <w:t xml:space="preserve"> who would like to start or continue their higher education. </w:t>
      </w:r>
    </w:p>
    <w:p w14:paraId="3ACC368B" w14:textId="2CC697C0" w:rsidR="001A0FA4" w:rsidRPr="0055653C" w:rsidRDefault="001A0FA4" w:rsidP="000229D1">
      <w:pPr>
        <w:tabs>
          <w:tab w:val="left" w:pos="735"/>
        </w:tabs>
        <w:spacing w:line="264" w:lineRule="auto"/>
        <w:jc w:val="left"/>
        <w:rPr>
          <w:rFonts w:ascii="Arial" w:hAnsi="Arial" w:cs="Arial"/>
          <w:lang w:val="en-GB"/>
        </w:rPr>
      </w:pPr>
      <w:r w:rsidRPr="0055653C">
        <w:rPr>
          <w:rFonts w:ascii="Arial" w:hAnsi="Arial" w:cs="Arial"/>
          <w:lang w:val="en-GB"/>
        </w:rPr>
        <w:t xml:space="preserve">Questions about living and working in Europe, which migrants frequently ask, have been formulated and the answers provided. There </w:t>
      </w:r>
      <w:r w:rsidR="000229D1" w:rsidRPr="0055653C">
        <w:rPr>
          <w:rFonts w:ascii="Arial" w:hAnsi="Arial" w:cs="Arial"/>
          <w:lang w:val="en-GB"/>
        </w:rPr>
        <w:t>is a</w:t>
      </w:r>
      <w:r w:rsidR="003C0469">
        <w:rPr>
          <w:rFonts w:ascii="Arial" w:hAnsi="Arial" w:cs="Arial"/>
          <w:lang w:val="en-GB"/>
        </w:rPr>
        <w:t>n initial section with basic information about Europe followed by</w:t>
      </w:r>
      <w:r w:rsidR="000229D1" w:rsidRPr="0055653C">
        <w:rPr>
          <w:rFonts w:ascii="Arial" w:hAnsi="Arial" w:cs="Arial"/>
          <w:lang w:val="en-GB"/>
        </w:rPr>
        <w:t xml:space="preserve"> </w:t>
      </w:r>
      <w:r w:rsidR="00EF58A5">
        <w:rPr>
          <w:rFonts w:ascii="Arial" w:hAnsi="Arial" w:cs="Arial"/>
          <w:lang w:val="en-GB"/>
        </w:rPr>
        <w:t xml:space="preserve">two </w:t>
      </w:r>
      <w:r w:rsidR="00C342A6" w:rsidRPr="0055653C">
        <w:rPr>
          <w:rFonts w:ascii="Arial" w:hAnsi="Arial" w:cs="Arial"/>
          <w:lang w:val="en-GB"/>
        </w:rPr>
        <w:t>main</w:t>
      </w:r>
      <w:r w:rsidRPr="0055653C">
        <w:rPr>
          <w:rFonts w:ascii="Arial" w:hAnsi="Arial" w:cs="Arial"/>
          <w:lang w:val="en-GB"/>
        </w:rPr>
        <w:t xml:space="preserve"> categories of FAQs: </w:t>
      </w:r>
    </w:p>
    <w:p w14:paraId="21D5AED5" w14:textId="59B85F50" w:rsidR="001A0FA4" w:rsidRPr="0055653C" w:rsidRDefault="003C0469" w:rsidP="0076618A">
      <w:pPr>
        <w:spacing w:before="120" w:line="240" w:lineRule="auto"/>
        <w:ind w:left="567"/>
        <w:rPr>
          <w:rFonts w:ascii="Arial" w:hAnsi="Arial" w:cs="Arial"/>
          <w:lang w:val="en-GB"/>
        </w:rPr>
      </w:pPr>
      <w:r w:rsidRPr="003C0469">
        <w:rPr>
          <w:rFonts w:ascii="Arial" w:hAnsi="Arial" w:cs="Arial"/>
          <w:b/>
          <w:lang w:val="en-GB"/>
        </w:rPr>
        <w:t>Basic Information</w:t>
      </w:r>
      <w:r>
        <w:rPr>
          <w:rFonts w:ascii="Arial" w:hAnsi="Arial" w:cs="Arial"/>
          <w:lang w:val="en-GB"/>
        </w:rPr>
        <w:t xml:space="preserve">: </w:t>
      </w:r>
      <w:r w:rsidR="00C342A6" w:rsidRPr="0055653C">
        <w:rPr>
          <w:rFonts w:ascii="Arial" w:hAnsi="Arial" w:cs="Arial"/>
          <w:lang w:val="en-GB"/>
        </w:rPr>
        <w:t>What is</w:t>
      </w:r>
      <w:r w:rsidR="001A0FA4" w:rsidRPr="0055653C">
        <w:rPr>
          <w:rFonts w:ascii="Arial" w:hAnsi="Arial" w:cs="Arial"/>
          <w:lang w:val="en-GB"/>
        </w:rPr>
        <w:t xml:space="preserve"> Europe</w:t>
      </w:r>
      <w:r w:rsidR="00C342A6" w:rsidRPr="0055653C">
        <w:rPr>
          <w:rFonts w:ascii="Arial" w:hAnsi="Arial" w:cs="Arial"/>
          <w:lang w:val="en-GB"/>
        </w:rPr>
        <w:t>?</w:t>
      </w:r>
      <w:r w:rsidR="002D4BAF" w:rsidRPr="0055653C">
        <w:rPr>
          <w:rFonts w:ascii="Arial" w:hAnsi="Arial" w:cs="Arial"/>
          <w:lang w:val="en-GB"/>
        </w:rPr>
        <w:t xml:space="preserve"> History and current context</w:t>
      </w:r>
    </w:p>
    <w:p w14:paraId="48374129" w14:textId="77777777" w:rsidR="000229D1" w:rsidRPr="0055653C" w:rsidRDefault="000229D1" w:rsidP="0055653C">
      <w:pPr>
        <w:pStyle w:val="Listenabsatz"/>
        <w:numPr>
          <w:ilvl w:val="0"/>
          <w:numId w:val="15"/>
        </w:numPr>
        <w:tabs>
          <w:tab w:val="left" w:pos="735"/>
        </w:tabs>
        <w:spacing w:before="0"/>
        <w:jc w:val="left"/>
        <w:rPr>
          <w:rFonts w:ascii="Arial" w:hAnsi="Arial" w:cs="Arial"/>
          <w:lang w:val="en-GB"/>
        </w:rPr>
      </w:pPr>
      <w:r w:rsidRPr="0055653C">
        <w:rPr>
          <w:rFonts w:ascii="Arial" w:hAnsi="Arial" w:cs="Arial"/>
          <w:lang w:val="en-GB"/>
        </w:rPr>
        <w:t>Climate</w:t>
      </w:r>
    </w:p>
    <w:p w14:paraId="0ACB8CE7" w14:textId="77777777" w:rsidR="000229D1" w:rsidRPr="0055653C" w:rsidRDefault="000229D1" w:rsidP="0055653C">
      <w:pPr>
        <w:pStyle w:val="Listenabsatz"/>
        <w:numPr>
          <w:ilvl w:val="0"/>
          <w:numId w:val="15"/>
        </w:numPr>
        <w:tabs>
          <w:tab w:val="left" w:pos="735"/>
        </w:tabs>
        <w:spacing w:before="0"/>
        <w:jc w:val="left"/>
        <w:rPr>
          <w:rFonts w:ascii="Arial" w:hAnsi="Arial" w:cs="Arial"/>
          <w:lang w:val="en-GB"/>
        </w:rPr>
      </w:pPr>
      <w:r w:rsidRPr="0055653C">
        <w:rPr>
          <w:rFonts w:ascii="Arial" w:hAnsi="Arial" w:cs="Arial"/>
          <w:lang w:val="en-GB"/>
        </w:rPr>
        <w:t>History of Europe</w:t>
      </w:r>
    </w:p>
    <w:p w14:paraId="3DE92693" w14:textId="77777777" w:rsidR="000229D1" w:rsidRPr="0055653C" w:rsidRDefault="000229D1" w:rsidP="0055653C">
      <w:pPr>
        <w:pStyle w:val="Listenabsatz"/>
        <w:numPr>
          <w:ilvl w:val="0"/>
          <w:numId w:val="15"/>
        </w:numPr>
        <w:tabs>
          <w:tab w:val="left" w:pos="735"/>
        </w:tabs>
        <w:spacing w:before="0"/>
        <w:jc w:val="left"/>
        <w:rPr>
          <w:rFonts w:ascii="Arial" w:hAnsi="Arial" w:cs="Arial"/>
          <w:lang w:val="en-GB"/>
        </w:rPr>
      </w:pPr>
      <w:r w:rsidRPr="0055653C">
        <w:rPr>
          <w:rFonts w:ascii="Arial" w:hAnsi="Arial" w:cs="Arial"/>
          <w:lang w:val="en-GB"/>
        </w:rPr>
        <w:t>Politics</w:t>
      </w:r>
    </w:p>
    <w:p w14:paraId="3479B922" w14:textId="77777777" w:rsidR="000229D1" w:rsidRPr="0055653C" w:rsidRDefault="000229D1" w:rsidP="0055653C">
      <w:pPr>
        <w:pStyle w:val="Listenabsatz"/>
        <w:numPr>
          <w:ilvl w:val="0"/>
          <w:numId w:val="15"/>
        </w:numPr>
        <w:tabs>
          <w:tab w:val="left" w:pos="735"/>
        </w:tabs>
        <w:spacing w:before="0"/>
        <w:jc w:val="left"/>
        <w:rPr>
          <w:rFonts w:ascii="Arial" w:hAnsi="Arial" w:cs="Arial"/>
          <w:lang w:val="en-GB"/>
        </w:rPr>
      </w:pPr>
      <w:r w:rsidRPr="0055653C">
        <w:rPr>
          <w:rFonts w:ascii="Arial" w:hAnsi="Arial" w:cs="Arial"/>
          <w:lang w:val="en-GB"/>
        </w:rPr>
        <w:t>Economy</w:t>
      </w:r>
    </w:p>
    <w:p w14:paraId="3CC01E20" w14:textId="77777777" w:rsidR="000229D1" w:rsidRPr="0055653C" w:rsidRDefault="000229D1" w:rsidP="0055653C">
      <w:pPr>
        <w:pStyle w:val="Listenabsatz"/>
        <w:numPr>
          <w:ilvl w:val="0"/>
          <w:numId w:val="15"/>
        </w:numPr>
        <w:tabs>
          <w:tab w:val="left" w:pos="735"/>
        </w:tabs>
        <w:spacing w:before="0"/>
        <w:jc w:val="left"/>
        <w:rPr>
          <w:rFonts w:ascii="Arial" w:hAnsi="Arial" w:cs="Arial"/>
          <w:lang w:val="en-GB"/>
        </w:rPr>
      </w:pPr>
      <w:r w:rsidRPr="0055653C">
        <w:rPr>
          <w:rFonts w:ascii="Arial" w:hAnsi="Arial" w:cs="Arial"/>
          <w:lang w:val="en-GB"/>
        </w:rPr>
        <w:t>Demographics</w:t>
      </w:r>
    </w:p>
    <w:p w14:paraId="3150841F" w14:textId="77777777" w:rsidR="000229D1" w:rsidRPr="0055653C" w:rsidRDefault="000229D1" w:rsidP="0055653C">
      <w:pPr>
        <w:pStyle w:val="Listenabsatz"/>
        <w:numPr>
          <w:ilvl w:val="0"/>
          <w:numId w:val="15"/>
        </w:numPr>
        <w:tabs>
          <w:tab w:val="left" w:pos="735"/>
        </w:tabs>
        <w:spacing w:before="0"/>
        <w:jc w:val="left"/>
        <w:rPr>
          <w:rFonts w:ascii="Arial" w:hAnsi="Arial" w:cs="Arial"/>
          <w:lang w:val="en-GB"/>
        </w:rPr>
      </w:pPr>
      <w:r w:rsidRPr="0055653C">
        <w:rPr>
          <w:rFonts w:ascii="Arial" w:hAnsi="Arial" w:cs="Arial"/>
          <w:lang w:val="en-GB"/>
        </w:rPr>
        <w:t>Ethnic groups</w:t>
      </w:r>
    </w:p>
    <w:p w14:paraId="78E97293" w14:textId="77777777" w:rsidR="000229D1" w:rsidRPr="0055653C" w:rsidRDefault="000229D1" w:rsidP="0055653C">
      <w:pPr>
        <w:pStyle w:val="Listenabsatz"/>
        <w:numPr>
          <w:ilvl w:val="0"/>
          <w:numId w:val="15"/>
        </w:numPr>
        <w:tabs>
          <w:tab w:val="left" w:pos="735"/>
        </w:tabs>
        <w:spacing w:before="0"/>
        <w:jc w:val="left"/>
        <w:rPr>
          <w:rFonts w:ascii="Arial" w:hAnsi="Arial" w:cs="Arial"/>
          <w:lang w:val="en-GB"/>
        </w:rPr>
      </w:pPr>
      <w:r w:rsidRPr="0055653C">
        <w:rPr>
          <w:rFonts w:ascii="Arial" w:hAnsi="Arial" w:cs="Arial"/>
          <w:lang w:val="en-GB"/>
        </w:rPr>
        <w:t>Migration</w:t>
      </w:r>
    </w:p>
    <w:p w14:paraId="2EDD5F06" w14:textId="77777777" w:rsidR="000229D1" w:rsidRPr="0055653C" w:rsidRDefault="000229D1" w:rsidP="0055653C">
      <w:pPr>
        <w:pStyle w:val="Listenabsatz"/>
        <w:numPr>
          <w:ilvl w:val="0"/>
          <w:numId w:val="15"/>
        </w:numPr>
        <w:tabs>
          <w:tab w:val="left" w:pos="735"/>
        </w:tabs>
        <w:spacing w:before="0"/>
        <w:jc w:val="left"/>
        <w:rPr>
          <w:rFonts w:ascii="Arial" w:hAnsi="Arial" w:cs="Arial"/>
          <w:lang w:val="en-GB"/>
        </w:rPr>
      </w:pPr>
      <w:r w:rsidRPr="0055653C">
        <w:rPr>
          <w:rFonts w:ascii="Arial" w:hAnsi="Arial" w:cs="Arial"/>
          <w:lang w:val="en-GB"/>
        </w:rPr>
        <w:t>Languages</w:t>
      </w:r>
    </w:p>
    <w:p w14:paraId="7D933920" w14:textId="77777777" w:rsidR="000229D1" w:rsidRPr="0055653C" w:rsidRDefault="000229D1" w:rsidP="0055653C">
      <w:pPr>
        <w:pStyle w:val="Listenabsatz"/>
        <w:numPr>
          <w:ilvl w:val="0"/>
          <w:numId w:val="15"/>
        </w:numPr>
        <w:tabs>
          <w:tab w:val="left" w:pos="735"/>
        </w:tabs>
        <w:spacing w:before="0"/>
        <w:jc w:val="left"/>
        <w:rPr>
          <w:rFonts w:ascii="Arial" w:hAnsi="Arial" w:cs="Arial"/>
          <w:lang w:val="en-GB"/>
        </w:rPr>
      </w:pPr>
      <w:r w:rsidRPr="0055653C">
        <w:rPr>
          <w:rFonts w:ascii="Arial" w:hAnsi="Arial" w:cs="Arial"/>
          <w:lang w:val="en-GB"/>
        </w:rPr>
        <w:t>Culture</w:t>
      </w:r>
    </w:p>
    <w:p w14:paraId="14037990" w14:textId="77777777" w:rsidR="000229D1" w:rsidRPr="0055653C" w:rsidRDefault="000229D1" w:rsidP="0055653C">
      <w:pPr>
        <w:pStyle w:val="Listenabsatz"/>
        <w:numPr>
          <w:ilvl w:val="0"/>
          <w:numId w:val="15"/>
        </w:numPr>
        <w:tabs>
          <w:tab w:val="left" w:pos="735"/>
        </w:tabs>
        <w:spacing w:before="0"/>
        <w:jc w:val="left"/>
        <w:rPr>
          <w:rFonts w:ascii="Arial" w:hAnsi="Arial" w:cs="Arial"/>
          <w:lang w:val="en-GB"/>
        </w:rPr>
      </w:pPr>
      <w:r w:rsidRPr="0055653C">
        <w:rPr>
          <w:rFonts w:ascii="Arial" w:hAnsi="Arial" w:cs="Arial"/>
          <w:lang w:val="en-GB"/>
        </w:rPr>
        <w:t>Religion</w:t>
      </w:r>
    </w:p>
    <w:p w14:paraId="645B4361" w14:textId="77777777" w:rsidR="000229D1" w:rsidRPr="0055653C" w:rsidRDefault="000229D1" w:rsidP="0055653C">
      <w:pPr>
        <w:pStyle w:val="Listenabsatz"/>
        <w:numPr>
          <w:ilvl w:val="0"/>
          <w:numId w:val="15"/>
        </w:numPr>
        <w:tabs>
          <w:tab w:val="left" w:pos="735"/>
        </w:tabs>
        <w:spacing w:before="0"/>
        <w:jc w:val="left"/>
        <w:rPr>
          <w:rFonts w:ascii="Arial" w:hAnsi="Arial" w:cs="Arial"/>
          <w:lang w:val="en-GB"/>
        </w:rPr>
      </w:pPr>
      <w:r w:rsidRPr="0055653C">
        <w:rPr>
          <w:rFonts w:ascii="Arial" w:hAnsi="Arial" w:cs="Arial"/>
          <w:lang w:val="en-GB"/>
        </w:rPr>
        <w:t>Human Rights in Europe</w:t>
      </w:r>
    </w:p>
    <w:p w14:paraId="68A09B3E" w14:textId="1C34D7AD" w:rsidR="000229D1" w:rsidRPr="0055653C" w:rsidRDefault="000229D1" w:rsidP="0055653C">
      <w:pPr>
        <w:pStyle w:val="Listenabsatz"/>
        <w:numPr>
          <w:ilvl w:val="0"/>
          <w:numId w:val="15"/>
        </w:numPr>
        <w:spacing w:before="0" w:line="240" w:lineRule="auto"/>
        <w:rPr>
          <w:rFonts w:ascii="Arial" w:hAnsi="Arial" w:cs="Arial"/>
          <w:lang w:val="en-GB"/>
        </w:rPr>
      </w:pPr>
      <w:r w:rsidRPr="0055653C">
        <w:rPr>
          <w:rFonts w:ascii="Arial" w:hAnsi="Arial" w:cs="Arial"/>
          <w:lang w:val="en-GB"/>
        </w:rPr>
        <w:t>Women in Europe</w:t>
      </w:r>
    </w:p>
    <w:p w14:paraId="045FCFB7" w14:textId="2082E663" w:rsidR="002D4BAF" w:rsidRPr="0055653C" w:rsidRDefault="00EF58A5" w:rsidP="0076618A">
      <w:pPr>
        <w:spacing w:before="120" w:line="240" w:lineRule="auto"/>
        <w:ind w:left="567"/>
        <w:rPr>
          <w:rFonts w:ascii="Arial" w:hAnsi="Arial" w:cs="Arial"/>
          <w:lang w:val="en-GB"/>
        </w:rPr>
      </w:pPr>
      <w:r>
        <w:rPr>
          <w:rFonts w:ascii="Arial" w:hAnsi="Arial" w:cs="Arial"/>
          <w:b/>
          <w:lang w:val="en-GB"/>
        </w:rPr>
        <w:t>A</w:t>
      </w:r>
      <w:r w:rsidR="008D3156" w:rsidRPr="0055653C">
        <w:rPr>
          <w:rFonts w:ascii="Arial" w:hAnsi="Arial" w:cs="Arial"/>
          <w:b/>
          <w:lang w:val="en-GB"/>
        </w:rPr>
        <w:t>.</w:t>
      </w:r>
      <w:r w:rsidR="008D3156" w:rsidRPr="0055653C">
        <w:rPr>
          <w:rFonts w:ascii="Arial" w:hAnsi="Arial" w:cs="Arial"/>
          <w:lang w:val="en-GB"/>
        </w:rPr>
        <w:t xml:space="preserve"> </w:t>
      </w:r>
      <w:r w:rsidR="002D4BAF" w:rsidRPr="0055653C">
        <w:rPr>
          <w:rFonts w:ascii="Arial" w:hAnsi="Arial" w:cs="Arial"/>
          <w:lang w:val="en-GB"/>
        </w:rPr>
        <w:t>Main organisation and standards of Europe</w:t>
      </w:r>
    </w:p>
    <w:p w14:paraId="5CEF1A4B" w14:textId="508A4A64" w:rsidR="00C342A6" w:rsidRPr="0055653C" w:rsidRDefault="00EF58A5" w:rsidP="0076618A">
      <w:pPr>
        <w:spacing w:before="120" w:line="240" w:lineRule="auto"/>
        <w:ind w:left="567"/>
        <w:rPr>
          <w:rFonts w:ascii="Arial" w:hAnsi="Arial" w:cs="Arial"/>
          <w:lang w:val="en-GB"/>
        </w:rPr>
      </w:pPr>
      <w:r>
        <w:rPr>
          <w:rFonts w:ascii="Arial" w:hAnsi="Arial" w:cs="Arial"/>
          <w:b/>
          <w:lang w:val="en-GB"/>
        </w:rPr>
        <w:t>B</w:t>
      </w:r>
      <w:r w:rsidR="008D3156" w:rsidRPr="0055653C">
        <w:rPr>
          <w:rFonts w:ascii="Arial" w:hAnsi="Arial" w:cs="Arial"/>
          <w:b/>
          <w:lang w:val="en-GB"/>
        </w:rPr>
        <w:t>.</w:t>
      </w:r>
      <w:r w:rsidR="008D3156" w:rsidRPr="0055653C">
        <w:rPr>
          <w:rFonts w:ascii="Arial" w:hAnsi="Arial" w:cs="Arial"/>
          <w:lang w:val="en-GB"/>
        </w:rPr>
        <w:t xml:space="preserve"> </w:t>
      </w:r>
      <w:r w:rsidR="00C342A6" w:rsidRPr="0055653C">
        <w:rPr>
          <w:rFonts w:ascii="Arial" w:hAnsi="Arial" w:cs="Arial"/>
          <w:lang w:val="en-GB"/>
        </w:rPr>
        <w:t>Settl</w:t>
      </w:r>
      <w:r w:rsidR="001A0FA4" w:rsidRPr="0055653C">
        <w:rPr>
          <w:rFonts w:ascii="Arial" w:hAnsi="Arial" w:cs="Arial"/>
          <w:lang w:val="en-GB"/>
        </w:rPr>
        <w:t>ing in Europe</w:t>
      </w:r>
    </w:p>
    <w:p w14:paraId="3242CFDB" w14:textId="205C4876" w:rsidR="000229D1" w:rsidRPr="0055653C" w:rsidRDefault="000229D1" w:rsidP="0055653C">
      <w:pPr>
        <w:pStyle w:val="Listenabsatz"/>
        <w:numPr>
          <w:ilvl w:val="0"/>
          <w:numId w:val="16"/>
        </w:numPr>
        <w:spacing w:before="0" w:line="240" w:lineRule="auto"/>
        <w:rPr>
          <w:rFonts w:ascii="Arial" w:hAnsi="Arial" w:cs="Arial"/>
          <w:lang w:val="en-GB"/>
        </w:rPr>
      </w:pPr>
      <w:r w:rsidRPr="0055653C">
        <w:rPr>
          <w:rFonts w:ascii="Arial" w:hAnsi="Arial" w:cs="Arial"/>
          <w:lang w:val="en-GB"/>
        </w:rPr>
        <w:t>General questions</w:t>
      </w:r>
    </w:p>
    <w:p w14:paraId="0D5C1347" w14:textId="3C1DA32E" w:rsidR="000229D1" w:rsidRPr="0055653C" w:rsidRDefault="000229D1" w:rsidP="0055653C">
      <w:pPr>
        <w:pStyle w:val="Listenabsatz"/>
        <w:numPr>
          <w:ilvl w:val="0"/>
          <w:numId w:val="16"/>
        </w:numPr>
        <w:spacing w:before="0" w:line="240" w:lineRule="auto"/>
        <w:rPr>
          <w:rFonts w:ascii="Arial" w:hAnsi="Arial" w:cs="Arial"/>
          <w:lang w:val="en-GB"/>
        </w:rPr>
      </w:pPr>
      <w:r w:rsidRPr="0055653C">
        <w:rPr>
          <w:rFonts w:ascii="Arial" w:hAnsi="Arial" w:cs="Arial"/>
          <w:lang w:val="en-GB"/>
        </w:rPr>
        <w:t>Shelter</w:t>
      </w:r>
    </w:p>
    <w:p w14:paraId="0F549D27" w14:textId="11435237" w:rsidR="000229D1" w:rsidRPr="0055653C" w:rsidRDefault="000229D1" w:rsidP="0055653C">
      <w:pPr>
        <w:pStyle w:val="Listenabsatz"/>
        <w:numPr>
          <w:ilvl w:val="0"/>
          <w:numId w:val="16"/>
        </w:numPr>
        <w:spacing w:before="0" w:line="240" w:lineRule="auto"/>
        <w:rPr>
          <w:rFonts w:ascii="Arial" w:hAnsi="Arial" w:cs="Arial"/>
          <w:lang w:val="en-GB"/>
        </w:rPr>
      </w:pPr>
      <w:r w:rsidRPr="0055653C">
        <w:rPr>
          <w:rFonts w:ascii="Arial" w:hAnsi="Arial" w:cs="Arial"/>
          <w:lang w:val="en-GB"/>
        </w:rPr>
        <w:t>Healthcare</w:t>
      </w:r>
    </w:p>
    <w:p w14:paraId="5809F686" w14:textId="5EB5D228" w:rsidR="000229D1" w:rsidRPr="0055653C" w:rsidRDefault="000229D1" w:rsidP="0055653C">
      <w:pPr>
        <w:pStyle w:val="Listenabsatz"/>
        <w:numPr>
          <w:ilvl w:val="0"/>
          <w:numId w:val="16"/>
        </w:numPr>
        <w:spacing w:before="0" w:line="240" w:lineRule="auto"/>
        <w:rPr>
          <w:rFonts w:ascii="Arial" w:hAnsi="Arial" w:cs="Arial"/>
          <w:lang w:val="en-GB"/>
        </w:rPr>
      </w:pPr>
      <w:r w:rsidRPr="0055653C">
        <w:rPr>
          <w:rFonts w:ascii="Arial" w:hAnsi="Arial" w:cs="Arial"/>
          <w:lang w:val="en-GB"/>
        </w:rPr>
        <w:t>Education</w:t>
      </w:r>
    </w:p>
    <w:p w14:paraId="004C41FF" w14:textId="0EEF3A54" w:rsidR="000229D1" w:rsidRPr="0055653C" w:rsidRDefault="000229D1" w:rsidP="0055653C">
      <w:pPr>
        <w:pStyle w:val="Listenabsatz"/>
        <w:numPr>
          <w:ilvl w:val="0"/>
          <w:numId w:val="16"/>
        </w:numPr>
        <w:spacing w:before="0" w:line="240" w:lineRule="auto"/>
        <w:rPr>
          <w:rFonts w:ascii="Arial" w:hAnsi="Arial" w:cs="Arial"/>
          <w:lang w:val="en-GB"/>
        </w:rPr>
      </w:pPr>
      <w:r w:rsidRPr="0055653C">
        <w:rPr>
          <w:rFonts w:ascii="Arial" w:hAnsi="Arial" w:cs="Arial"/>
          <w:lang w:val="en-GB"/>
        </w:rPr>
        <w:t>Labour market</w:t>
      </w:r>
    </w:p>
    <w:p w14:paraId="539736FE" w14:textId="00999FB3" w:rsidR="0076618A" w:rsidRPr="0055653C" w:rsidRDefault="000229D1" w:rsidP="0055653C">
      <w:pPr>
        <w:pStyle w:val="Listenabsatz"/>
        <w:numPr>
          <w:ilvl w:val="0"/>
          <w:numId w:val="16"/>
        </w:numPr>
        <w:spacing w:before="0" w:line="240" w:lineRule="auto"/>
        <w:rPr>
          <w:rFonts w:ascii="Arial" w:hAnsi="Arial" w:cs="Arial"/>
          <w:lang w:val="en-GB"/>
        </w:rPr>
      </w:pPr>
      <w:r w:rsidRPr="0055653C">
        <w:rPr>
          <w:rFonts w:ascii="Arial" w:hAnsi="Arial" w:cs="Arial"/>
          <w:lang w:val="en-GB"/>
        </w:rPr>
        <w:t>Sharing experiences with other newcomers</w:t>
      </w:r>
    </w:p>
    <w:p w14:paraId="5BD0AA34" w14:textId="2090472F" w:rsidR="00C342A6" w:rsidRPr="0055653C" w:rsidRDefault="00C342A6" w:rsidP="000229D1">
      <w:pPr>
        <w:tabs>
          <w:tab w:val="left" w:pos="735"/>
        </w:tabs>
        <w:spacing w:line="264" w:lineRule="auto"/>
        <w:jc w:val="left"/>
        <w:rPr>
          <w:rFonts w:ascii="Arial" w:hAnsi="Arial" w:cs="Arial"/>
          <w:lang w:val="en-GB"/>
        </w:rPr>
      </w:pPr>
      <w:r w:rsidRPr="0055653C">
        <w:rPr>
          <w:rFonts w:ascii="Arial" w:hAnsi="Arial" w:cs="Arial"/>
          <w:lang w:val="en-GB"/>
        </w:rPr>
        <w:t xml:space="preserve">This guide intends to give a general and brief answer to questions and adds relevant links to resources with more details for those interested to find out more about a specific point. Sometime specific answers would be needed for each of the EU countries, but this kind of details have not been added to this document. </w:t>
      </w:r>
      <w:r w:rsidR="00893061" w:rsidRPr="0055653C">
        <w:rPr>
          <w:rFonts w:ascii="Arial" w:hAnsi="Arial" w:cs="Arial"/>
          <w:lang w:val="en-GB"/>
        </w:rPr>
        <w:t>All the questions are answered with an overview; hyperlinks to websites for more detailed information and sources are provided. The HE professional can use the questions and answers, as appropriate, but may wish to customise the answer to his/her country/institution.</w:t>
      </w:r>
    </w:p>
    <w:p w14:paraId="114C55C9" w14:textId="685E4A7C" w:rsidR="001B7D8A" w:rsidRDefault="00893061" w:rsidP="001B7D8A">
      <w:pPr>
        <w:tabs>
          <w:tab w:val="left" w:pos="735"/>
        </w:tabs>
        <w:spacing w:line="264" w:lineRule="auto"/>
        <w:jc w:val="left"/>
        <w:rPr>
          <w:rFonts w:ascii="Arial" w:hAnsi="Arial" w:cs="Arial"/>
          <w:lang w:val="en-GB"/>
        </w:rPr>
      </w:pPr>
      <w:r w:rsidRPr="0055653C">
        <w:rPr>
          <w:rFonts w:ascii="Arial" w:hAnsi="Arial" w:cs="Arial"/>
          <w:lang w:val="en-GB"/>
        </w:rPr>
        <w:t xml:space="preserve">At the end of the document there is also the list of links to websites or/and documents used when writing </w:t>
      </w:r>
      <w:proofErr w:type="gramStart"/>
      <w:r w:rsidRPr="0055653C">
        <w:rPr>
          <w:rFonts w:ascii="Arial" w:hAnsi="Arial" w:cs="Arial"/>
          <w:lang w:val="en-GB"/>
        </w:rPr>
        <w:t>this</w:t>
      </w:r>
      <w:proofErr w:type="gramEnd"/>
      <w:r w:rsidRPr="0055653C">
        <w:rPr>
          <w:rFonts w:ascii="Arial" w:hAnsi="Arial" w:cs="Arial"/>
          <w:lang w:val="en-GB"/>
        </w:rPr>
        <w:t xml:space="preserve"> document that might be useful as a reference.</w:t>
      </w:r>
    </w:p>
    <w:p w14:paraId="0EEAFFA6" w14:textId="67CE0126" w:rsidR="002A3599" w:rsidRPr="001B7D8A" w:rsidRDefault="001B7D8A" w:rsidP="001B7D8A">
      <w:pPr>
        <w:spacing w:before="0" w:after="160" w:line="259" w:lineRule="auto"/>
        <w:jc w:val="left"/>
        <w:rPr>
          <w:rFonts w:ascii="Arial" w:hAnsi="Arial" w:cs="Arial"/>
          <w:lang w:val="en-GB"/>
        </w:rPr>
        <w:sectPr w:rsidR="002A3599" w:rsidRPr="001B7D8A" w:rsidSect="00474ADA">
          <w:headerReference w:type="default" r:id="rId10"/>
          <w:footerReference w:type="even" r:id="rId11"/>
          <w:footerReference w:type="default" r:id="rId12"/>
          <w:headerReference w:type="first" r:id="rId13"/>
          <w:footerReference w:type="first" r:id="rId14"/>
          <w:pgSz w:w="11906" w:h="16838"/>
          <w:pgMar w:top="1649" w:right="1417" w:bottom="1320" w:left="1417" w:header="731" w:footer="397" w:gutter="0"/>
          <w:pgNumType w:start="0"/>
          <w:cols w:space="720"/>
          <w:titlePg/>
          <w:docGrid w:linePitch="299"/>
        </w:sectPr>
      </w:pPr>
      <w:r>
        <w:rPr>
          <w:rFonts w:ascii="Arial" w:hAnsi="Arial" w:cs="Arial"/>
          <w:lang w:val="en-GB"/>
        </w:rPr>
        <w:br w:type="page"/>
      </w:r>
    </w:p>
    <w:p w14:paraId="63B504C4" w14:textId="640CE55D" w:rsidR="00D81F5D" w:rsidRPr="006D5928" w:rsidRDefault="001B7D8A" w:rsidP="00EF58A5">
      <w:pPr>
        <w:pStyle w:val="berschrift1"/>
        <w:jc w:val="left"/>
        <w:rPr>
          <w:rFonts w:ascii="Helvetica Neue" w:hAnsi="Helvetica Neue"/>
          <w:color w:val="972E52"/>
          <w:sz w:val="40"/>
          <w:szCs w:val="40"/>
          <w:lang w:val="en-GB"/>
        </w:rPr>
      </w:pPr>
      <w:r>
        <w:rPr>
          <w:rFonts w:ascii="Helvetica Neue" w:hAnsi="Helvetica Neue"/>
          <w:color w:val="972E52"/>
          <w:sz w:val="40"/>
          <w:szCs w:val="40"/>
          <w:lang w:val="en-GB"/>
        </w:rPr>
        <w:lastRenderedPageBreak/>
        <w:t>Basic I</w:t>
      </w:r>
      <w:r w:rsidR="003C0469">
        <w:rPr>
          <w:rFonts w:ascii="Helvetica Neue" w:hAnsi="Helvetica Neue"/>
          <w:color w:val="972E52"/>
          <w:sz w:val="40"/>
          <w:szCs w:val="40"/>
          <w:lang w:val="en-GB"/>
        </w:rPr>
        <w:t>nformation</w:t>
      </w:r>
      <w:r w:rsidR="00EF58A5">
        <w:rPr>
          <w:rFonts w:ascii="Helvetica Neue" w:hAnsi="Helvetica Neue"/>
          <w:color w:val="972E52"/>
          <w:sz w:val="40"/>
          <w:szCs w:val="40"/>
          <w:lang w:val="en-GB"/>
        </w:rPr>
        <w:t>:</w:t>
      </w:r>
      <w:r w:rsidR="008D3156">
        <w:rPr>
          <w:rFonts w:ascii="Helvetica Neue" w:hAnsi="Helvetica Neue"/>
          <w:color w:val="972E52"/>
          <w:sz w:val="40"/>
          <w:szCs w:val="40"/>
          <w:lang w:val="en-GB"/>
        </w:rPr>
        <w:t xml:space="preserve"> </w:t>
      </w:r>
      <w:r w:rsidR="003C0469">
        <w:rPr>
          <w:rFonts w:ascii="Helvetica Neue" w:hAnsi="Helvetica Neue"/>
          <w:color w:val="972E52"/>
          <w:sz w:val="40"/>
          <w:szCs w:val="40"/>
          <w:lang w:val="en-GB"/>
        </w:rPr>
        <w:br/>
      </w:r>
      <w:r w:rsidR="008858D0" w:rsidRPr="006D5928">
        <w:rPr>
          <w:rFonts w:ascii="Helvetica Neue" w:hAnsi="Helvetica Neue"/>
          <w:color w:val="972E52"/>
          <w:sz w:val="40"/>
          <w:szCs w:val="40"/>
          <w:lang w:val="en-GB"/>
        </w:rPr>
        <w:t>What is</w:t>
      </w:r>
      <w:r w:rsidR="00D81F5D" w:rsidRPr="006D5928">
        <w:rPr>
          <w:rFonts w:ascii="Helvetica Neue" w:hAnsi="Helvetica Neue"/>
          <w:color w:val="972E52"/>
          <w:sz w:val="40"/>
          <w:szCs w:val="40"/>
          <w:lang w:val="en-GB"/>
        </w:rPr>
        <w:t xml:space="preserve"> </w:t>
      </w:r>
      <w:r w:rsidR="001A0FA4" w:rsidRPr="006D5928">
        <w:rPr>
          <w:rFonts w:ascii="Helvetica Neue" w:hAnsi="Helvetica Neue"/>
          <w:color w:val="972E52"/>
          <w:sz w:val="40"/>
          <w:szCs w:val="40"/>
          <w:lang w:val="en-GB"/>
        </w:rPr>
        <w:t>Europe</w:t>
      </w:r>
      <w:r w:rsidR="008858D0" w:rsidRPr="006D5928">
        <w:rPr>
          <w:rFonts w:ascii="Helvetica Neue" w:hAnsi="Helvetica Neue"/>
          <w:color w:val="972E52"/>
          <w:sz w:val="40"/>
          <w:szCs w:val="40"/>
          <w:lang w:val="en-GB"/>
        </w:rPr>
        <w:t>?</w:t>
      </w:r>
      <w:r w:rsidR="002D4BAF">
        <w:rPr>
          <w:rFonts w:ascii="Helvetica Neue" w:hAnsi="Helvetica Neue"/>
          <w:color w:val="972E52"/>
          <w:sz w:val="40"/>
          <w:szCs w:val="40"/>
          <w:lang w:val="en-GB"/>
        </w:rPr>
        <w:t xml:space="preserve"> History and current context</w:t>
      </w:r>
    </w:p>
    <w:p w14:paraId="0FAE5717" w14:textId="078A3631" w:rsidR="001A0FA4" w:rsidRPr="00587A03" w:rsidRDefault="00DA5D12" w:rsidP="00587A03">
      <w:pPr>
        <w:tabs>
          <w:tab w:val="left" w:pos="735"/>
        </w:tabs>
        <w:jc w:val="left"/>
        <w:rPr>
          <w:rFonts w:ascii="Arial" w:hAnsi="Arial" w:cs="Arial"/>
          <w:i/>
          <w:lang w:val="en-GB"/>
        </w:rPr>
      </w:pPr>
      <w:r w:rsidRPr="0055653C">
        <w:rPr>
          <w:rFonts w:ascii="Arial" w:hAnsi="Arial" w:cs="Arial"/>
          <w:lang w:val="en-GB"/>
        </w:rPr>
        <w:t>Europe is a continent located entirely in the Northern Hemisphere and mostly in the Eastern Hemisphere. It is bordered by the Arctic Ocean to the north, the Atlantic Ocean to the west, and the Mediterranean Sea to the south. Europe is generally considered as separated from Asia by the Ural and Caucasus Mountains, the Ural River, the Caspian and Black Sea</w:t>
      </w:r>
      <w:r w:rsidR="008858D0" w:rsidRPr="0055653C">
        <w:rPr>
          <w:rFonts w:ascii="Arial" w:hAnsi="Arial" w:cs="Arial"/>
          <w:lang w:val="en-GB"/>
        </w:rPr>
        <w:t>s</w:t>
      </w:r>
      <w:r w:rsidRPr="0055653C">
        <w:rPr>
          <w:rFonts w:ascii="Arial" w:hAnsi="Arial" w:cs="Arial"/>
          <w:lang w:val="en-GB"/>
        </w:rPr>
        <w:t>, and the waterways of the Turkish Straits. Europe covers about 10</w:t>
      </w:r>
      <w:r w:rsidR="008858D0" w:rsidRPr="0055653C">
        <w:rPr>
          <w:rFonts w:ascii="Arial" w:hAnsi="Arial" w:cs="Arial"/>
          <w:lang w:val="en-GB"/>
        </w:rPr>
        <w:t>.</w:t>
      </w:r>
      <w:r w:rsidRPr="0055653C">
        <w:rPr>
          <w:rFonts w:ascii="Arial" w:hAnsi="Arial" w:cs="Arial"/>
          <w:lang w:val="en-GB"/>
        </w:rPr>
        <w:t>180</w:t>
      </w:r>
      <w:r w:rsidR="008858D0" w:rsidRPr="0055653C">
        <w:rPr>
          <w:rFonts w:ascii="Arial" w:hAnsi="Arial" w:cs="Arial"/>
          <w:lang w:val="en-GB"/>
        </w:rPr>
        <w:t>.</w:t>
      </w:r>
      <w:r w:rsidRPr="0055653C">
        <w:rPr>
          <w:rFonts w:ascii="Arial" w:hAnsi="Arial" w:cs="Arial"/>
          <w:lang w:val="en-GB"/>
        </w:rPr>
        <w:t>000 square kilometres.</w:t>
      </w:r>
      <w:r w:rsidR="00751D05" w:rsidRPr="0055653C">
        <w:rPr>
          <w:rFonts w:ascii="Arial" w:hAnsi="Arial" w:cs="Arial"/>
          <w:i/>
          <w:lang w:val="en-GB"/>
        </w:rPr>
        <w:t xml:space="preserve"> </w:t>
      </w:r>
    </w:p>
    <w:p w14:paraId="1593C9F5" w14:textId="3E93131C" w:rsidR="00DA5D12" w:rsidRPr="0055653C" w:rsidRDefault="00DA5D12" w:rsidP="008858D0">
      <w:pPr>
        <w:tabs>
          <w:tab w:val="left" w:pos="735"/>
        </w:tabs>
        <w:jc w:val="left"/>
        <w:rPr>
          <w:rFonts w:ascii="Arial" w:hAnsi="Arial" w:cs="Arial"/>
          <w:lang w:val="en-GB"/>
        </w:rPr>
      </w:pPr>
      <w:r w:rsidRPr="0055653C">
        <w:rPr>
          <w:rFonts w:ascii="Arial" w:hAnsi="Arial" w:cs="Arial"/>
          <w:lang w:val="en-GB"/>
        </w:rPr>
        <w:t xml:space="preserve">Europe </w:t>
      </w:r>
      <w:proofErr w:type="gramStart"/>
      <w:r w:rsidRPr="0055653C">
        <w:rPr>
          <w:rFonts w:ascii="Arial" w:hAnsi="Arial" w:cs="Arial"/>
          <w:lang w:val="en-GB"/>
        </w:rPr>
        <w:t>is divided</w:t>
      </w:r>
      <w:proofErr w:type="gramEnd"/>
      <w:r w:rsidRPr="0055653C">
        <w:rPr>
          <w:rFonts w:ascii="Arial" w:hAnsi="Arial" w:cs="Arial"/>
          <w:lang w:val="en-GB"/>
        </w:rPr>
        <w:t xml:space="preserve"> into </w:t>
      </w:r>
      <w:r w:rsidR="00102692" w:rsidRPr="0055653C">
        <w:rPr>
          <w:rFonts w:ascii="Arial" w:hAnsi="Arial" w:cs="Arial"/>
          <w:lang w:val="en-GB"/>
        </w:rPr>
        <w:t xml:space="preserve">about </w:t>
      </w:r>
      <w:r w:rsidRPr="0055653C">
        <w:rPr>
          <w:rFonts w:ascii="Arial" w:hAnsi="Arial" w:cs="Arial"/>
          <w:lang w:val="en-GB"/>
        </w:rPr>
        <w:t xml:space="preserve">fifty sovereign states of which the Russian Federation is the largest </w:t>
      </w:r>
      <w:r w:rsidR="00102692" w:rsidRPr="0055653C">
        <w:rPr>
          <w:rFonts w:ascii="Arial" w:hAnsi="Arial" w:cs="Arial"/>
          <w:lang w:val="en-GB"/>
        </w:rPr>
        <w:t>in territory (i.e. 39% of Europe) and</w:t>
      </w:r>
      <w:r w:rsidRPr="0055653C">
        <w:rPr>
          <w:rFonts w:ascii="Arial" w:hAnsi="Arial" w:cs="Arial"/>
          <w:lang w:val="en-GB"/>
        </w:rPr>
        <w:t xml:space="preserve"> popul</w:t>
      </w:r>
      <w:r w:rsidR="00102692" w:rsidRPr="0055653C">
        <w:rPr>
          <w:rFonts w:ascii="Arial" w:hAnsi="Arial" w:cs="Arial"/>
          <w:lang w:val="en-GB"/>
        </w:rPr>
        <w:t>ation</w:t>
      </w:r>
      <w:r w:rsidR="008858D0" w:rsidRPr="0055653C">
        <w:rPr>
          <w:rFonts w:ascii="Arial" w:hAnsi="Arial" w:cs="Arial"/>
          <w:lang w:val="en-GB"/>
        </w:rPr>
        <w:t xml:space="preserve"> (i.e. </w:t>
      </w:r>
      <w:r w:rsidRPr="0055653C">
        <w:rPr>
          <w:rFonts w:ascii="Arial" w:hAnsi="Arial" w:cs="Arial"/>
          <w:lang w:val="en-GB"/>
        </w:rPr>
        <w:t>15% of its population</w:t>
      </w:r>
      <w:r w:rsidR="008858D0" w:rsidRPr="0055653C">
        <w:rPr>
          <w:rFonts w:ascii="Arial" w:hAnsi="Arial" w:cs="Arial"/>
          <w:lang w:val="en-GB"/>
        </w:rPr>
        <w:t>)</w:t>
      </w:r>
      <w:r w:rsidRPr="0055653C">
        <w:rPr>
          <w:rFonts w:ascii="Arial" w:hAnsi="Arial" w:cs="Arial"/>
          <w:lang w:val="en-GB"/>
        </w:rPr>
        <w:t xml:space="preserve">. </w:t>
      </w:r>
      <w:r w:rsidR="008858D0" w:rsidRPr="0055653C">
        <w:rPr>
          <w:rFonts w:ascii="Arial" w:hAnsi="Arial" w:cs="Arial"/>
          <w:lang w:val="en-GB"/>
        </w:rPr>
        <w:t xml:space="preserve">In 2016 </w:t>
      </w:r>
      <w:r w:rsidRPr="0055653C">
        <w:rPr>
          <w:rFonts w:ascii="Arial" w:hAnsi="Arial" w:cs="Arial"/>
          <w:lang w:val="en-GB"/>
        </w:rPr>
        <w:t>Europe had a total population of about 741 million (</w:t>
      </w:r>
      <w:r w:rsidR="00102692" w:rsidRPr="0055653C">
        <w:rPr>
          <w:rFonts w:ascii="Arial" w:hAnsi="Arial" w:cs="Arial"/>
          <w:lang w:val="en-GB"/>
        </w:rPr>
        <w:t xml:space="preserve">i.e. </w:t>
      </w:r>
      <w:r w:rsidRPr="0055653C">
        <w:rPr>
          <w:rFonts w:ascii="Arial" w:hAnsi="Arial" w:cs="Arial"/>
          <w:lang w:val="en-GB"/>
        </w:rPr>
        <w:t xml:space="preserve">about 11% of world population). </w:t>
      </w:r>
    </w:p>
    <w:p w14:paraId="1C05ABA9" w14:textId="7D1E37A1" w:rsidR="008858D0" w:rsidRPr="0055653C" w:rsidRDefault="00817298" w:rsidP="008858D0">
      <w:pPr>
        <w:tabs>
          <w:tab w:val="left" w:pos="735"/>
        </w:tabs>
        <w:jc w:val="left"/>
        <w:rPr>
          <w:rFonts w:ascii="Arial" w:hAnsi="Arial" w:cs="Arial"/>
          <w:lang w:val="en-GB"/>
        </w:rPr>
      </w:pPr>
      <w:r w:rsidRPr="0055653C">
        <w:rPr>
          <w:rFonts w:ascii="Arial" w:hAnsi="Arial" w:cs="Arial"/>
          <w:lang w:val="en-GB"/>
        </w:rPr>
        <w:t>Learn</w:t>
      </w:r>
      <w:r w:rsidR="008858D0" w:rsidRPr="0055653C">
        <w:rPr>
          <w:rFonts w:ascii="Arial" w:hAnsi="Arial" w:cs="Arial"/>
          <w:lang w:val="en-GB"/>
        </w:rPr>
        <w:t xml:space="preserve"> </w:t>
      </w:r>
      <w:r w:rsidR="00F419B8" w:rsidRPr="0055653C">
        <w:rPr>
          <w:rFonts w:ascii="Arial" w:hAnsi="Arial" w:cs="Arial"/>
          <w:lang w:val="en-GB"/>
        </w:rPr>
        <w:t xml:space="preserve">a little bit </w:t>
      </w:r>
      <w:r w:rsidR="008858D0" w:rsidRPr="0055653C">
        <w:rPr>
          <w:rFonts w:ascii="Arial" w:hAnsi="Arial" w:cs="Arial"/>
          <w:lang w:val="en-GB"/>
        </w:rPr>
        <w:t xml:space="preserve">more about Europe </w:t>
      </w:r>
      <w:r w:rsidRPr="0055653C">
        <w:rPr>
          <w:rFonts w:ascii="Arial" w:hAnsi="Arial" w:cs="Arial"/>
          <w:lang w:val="en-GB"/>
        </w:rPr>
        <w:t xml:space="preserve">and its people </w:t>
      </w:r>
      <w:r w:rsidR="008858D0" w:rsidRPr="0055653C">
        <w:rPr>
          <w:rFonts w:ascii="Arial" w:hAnsi="Arial" w:cs="Arial"/>
          <w:lang w:val="en-GB"/>
        </w:rPr>
        <w:t>following the links</w:t>
      </w:r>
      <w:r w:rsidR="00F419B8" w:rsidRPr="0055653C">
        <w:rPr>
          <w:rFonts w:ascii="Arial" w:hAnsi="Arial" w:cs="Arial"/>
          <w:lang w:val="en-GB"/>
        </w:rPr>
        <w:t xml:space="preserve"> below</w:t>
      </w:r>
      <w:r w:rsidR="00585408" w:rsidRPr="0055653C">
        <w:rPr>
          <w:rStyle w:val="Funotenzeichen"/>
          <w:rFonts w:ascii="Arial" w:hAnsi="Arial" w:cs="Arial"/>
          <w:lang w:val="en-GB"/>
        </w:rPr>
        <w:footnoteReference w:id="1"/>
      </w:r>
      <w:r w:rsidR="008858D0" w:rsidRPr="0055653C">
        <w:rPr>
          <w:rFonts w:ascii="Arial" w:hAnsi="Arial" w:cs="Arial"/>
          <w:lang w:val="en-GB"/>
        </w:rPr>
        <w:t>:</w:t>
      </w:r>
    </w:p>
    <w:p w14:paraId="658DC335" w14:textId="77777777" w:rsidR="008858D0" w:rsidRPr="0055653C" w:rsidRDefault="008858D0"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Climate</w:t>
      </w:r>
    </w:p>
    <w:p w14:paraId="17D0A806" w14:textId="7839A04B" w:rsidR="008858D0" w:rsidRPr="0055653C" w:rsidRDefault="008858D0"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History of Europe</w:t>
      </w:r>
    </w:p>
    <w:p w14:paraId="746F923A" w14:textId="7749B606" w:rsidR="008858D0" w:rsidRPr="0055653C" w:rsidRDefault="008858D0"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Politics</w:t>
      </w:r>
    </w:p>
    <w:p w14:paraId="021EBF7B" w14:textId="4FCC9550" w:rsidR="008858D0" w:rsidRPr="0055653C" w:rsidRDefault="008858D0"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Economy</w:t>
      </w:r>
    </w:p>
    <w:p w14:paraId="50C5D015" w14:textId="7F590D90" w:rsidR="008858D0" w:rsidRPr="0055653C" w:rsidRDefault="008858D0"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Demographics</w:t>
      </w:r>
    </w:p>
    <w:p w14:paraId="7688F62D" w14:textId="22E034D0" w:rsidR="008858D0" w:rsidRPr="0055653C" w:rsidRDefault="00817298"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Ethnic groups</w:t>
      </w:r>
    </w:p>
    <w:p w14:paraId="09B5EA0A" w14:textId="615CA44D" w:rsidR="00817298" w:rsidRPr="0055653C" w:rsidRDefault="00817298"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Migration</w:t>
      </w:r>
    </w:p>
    <w:p w14:paraId="05BA9116" w14:textId="44797903" w:rsidR="00817298" w:rsidRPr="0055653C" w:rsidRDefault="00817298"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Languages</w:t>
      </w:r>
    </w:p>
    <w:p w14:paraId="3A17F75D" w14:textId="1EE5B173" w:rsidR="00817298" w:rsidRPr="0055653C" w:rsidRDefault="00817298"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Culture</w:t>
      </w:r>
    </w:p>
    <w:p w14:paraId="3ACAA5DA" w14:textId="0ECE308B" w:rsidR="008858D0" w:rsidRPr="0055653C" w:rsidRDefault="00817298"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Religion</w:t>
      </w:r>
    </w:p>
    <w:p w14:paraId="6C8733C5" w14:textId="19D9FF22" w:rsidR="00817298" w:rsidRPr="0055653C" w:rsidRDefault="00817298" w:rsidP="0060600A">
      <w:pPr>
        <w:pStyle w:val="Listenabsatz"/>
        <w:numPr>
          <w:ilvl w:val="0"/>
          <w:numId w:val="6"/>
        </w:numPr>
        <w:tabs>
          <w:tab w:val="left" w:pos="735"/>
        </w:tabs>
        <w:jc w:val="left"/>
        <w:rPr>
          <w:rFonts w:ascii="Arial" w:hAnsi="Arial" w:cs="Arial"/>
          <w:lang w:val="en-GB"/>
        </w:rPr>
      </w:pPr>
      <w:bookmarkStart w:id="0" w:name="_Ref505006588"/>
      <w:r w:rsidRPr="0055653C">
        <w:rPr>
          <w:rFonts w:ascii="Arial" w:hAnsi="Arial" w:cs="Arial"/>
          <w:lang w:val="en-GB"/>
        </w:rPr>
        <w:t>Human Rights in Europe</w:t>
      </w:r>
      <w:bookmarkEnd w:id="0"/>
    </w:p>
    <w:p w14:paraId="1728FF3E" w14:textId="21738C5C" w:rsidR="00817298" w:rsidRPr="0055653C" w:rsidRDefault="003D2C32" w:rsidP="0060600A">
      <w:pPr>
        <w:pStyle w:val="Listenabsatz"/>
        <w:numPr>
          <w:ilvl w:val="0"/>
          <w:numId w:val="6"/>
        </w:numPr>
        <w:tabs>
          <w:tab w:val="left" w:pos="735"/>
        </w:tabs>
        <w:jc w:val="left"/>
        <w:rPr>
          <w:rFonts w:ascii="Arial" w:hAnsi="Arial" w:cs="Arial"/>
          <w:lang w:val="en-GB"/>
        </w:rPr>
      </w:pPr>
      <w:r w:rsidRPr="0055653C">
        <w:rPr>
          <w:rFonts w:ascii="Arial" w:hAnsi="Arial" w:cs="Arial"/>
          <w:lang w:val="en-GB"/>
        </w:rPr>
        <w:t>W</w:t>
      </w:r>
      <w:r w:rsidR="00817298" w:rsidRPr="0055653C">
        <w:rPr>
          <w:rFonts w:ascii="Arial" w:hAnsi="Arial" w:cs="Arial"/>
          <w:lang w:val="en-GB"/>
        </w:rPr>
        <w:t>omen in Europe</w:t>
      </w:r>
    </w:p>
    <w:p w14:paraId="5D0DDF0A" w14:textId="1BC261B0" w:rsidR="008858D0" w:rsidRPr="0055653C" w:rsidRDefault="003D2C32" w:rsidP="008D3156">
      <w:pPr>
        <w:pStyle w:val="berschrift1"/>
        <w:rPr>
          <w:lang w:val="en-GB"/>
        </w:rPr>
      </w:pPr>
      <w:r w:rsidRPr="0055653C">
        <w:rPr>
          <w:lang w:val="en-GB"/>
        </w:rPr>
        <w:t xml:space="preserve">1. </w:t>
      </w:r>
      <w:r w:rsidR="008858D0" w:rsidRPr="0055653C">
        <w:rPr>
          <w:lang w:val="en-GB"/>
        </w:rPr>
        <w:t>Climate</w:t>
      </w:r>
    </w:p>
    <w:p w14:paraId="78325BDF" w14:textId="368F3194" w:rsidR="008858D0" w:rsidRPr="0055653C" w:rsidRDefault="008858D0" w:rsidP="008858D0">
      <w:pPr>
        <w:tabs>
          <w:tab w:val="left" w:pos="735"/>
        </w:tabs>
        <w:jc w:val="left"/>
        <w:rPr>
          <w:rFonts w:ascii="Arial" w:hAnsi="Arial" w:cs="Arial"/>
          <w:lang w:val="en-GB"/>
        </w:rPr>
      </w:pPr>
      <w:r w:rsidRPr="0055653C">
        <w:rPr>
          <w:rFonts w:ascii="Arial" w:hAnsi="Arial" w:cs="Arial"/>
          <w:lang w:val="en-GB"/>
        </w:rPr>
        <w:t xml:space="preserve">The European climate is largely affected by warm Atlantic currents </w:t>
      </w:r>
      <w:r w:rsidR="00817298" w:rsidRPr="0055653C">
        <w:rPr>
          <w:rFonts w:ascii="Arial" w:hAnsi="Arial" w:cs="Arial"/>
          <w:lang w:val="en-GB"/>
        </w:rPr>
        <w:t xml:space="preserve">(Gulf Stream) </w:t>
      </w:r>
      <w:r w:rsidRPr="0055653C">
        <w:rPr>
          <w:rFonts w:ascii="Arial" w:hAnsi="Arial" w:cs="Arial"/>
          <w:lang w:val="en-GB"/>
        </w:rPr>
        <w:t>that temper winters and summers on much of the continent, even at latitudes along which the climate in Asia and North America is severe. Further from the sea, seasonal differences are more noticeable than close to the coast.</w:t>
      </w:r>
    </w:p>
    <w:p w14:paraId="3EFB60AA" w14:textId="5116E253" w:rsidR="008858D0" w:rsidRPr="0055653C" w:rsidRDefault="008858D0" w:rsidP="008858D0">
      <w:pPr>
        <w:tabs>
          <w:tab w:val="left" w:pos="735"/>
        </w:tabs>
        <w:jc w:val="left"/>
        <w:rPr>
          <w:rFonts w:ascii="Arial" w:hAnsi="Arial" w:cs="Arial"/>
          <w:lang w:val="en-GB"/>
        </w:rPr>
      </w:pPr>
      <w:r w:rsidRPr="0055653C">
        <w:rPr>
          <w:rFonts w:ascii="Arial" w:hAnsi="Arial" w:cs="Arial"/>
          <w:lang w:val="en-GB"/>
        </w:rPr>
        <w:t xml:space="preserve">The Gulf Stream carries warm water to Europe's coast </w:t>
      </w:r>
      <w:r w:rsidR="006D5928" w:rsidRPr="0055653C">
        <w:rPr>
          <w:rFonts w:ascii="Arial" w:hAnsi="Arial" w:cs="Arial"/>
          <w:lang w:val="en-GB"/>
        </w:rPr>
        <w:t>and</w:t>
      </w:r>
      <w:r w:rsidRPr="0055653C">
        <w:rPr>
          <w:rFonts w:ascii="Arial" w:hAnsi="Arial" w:cs="Arial"/>
          <w:lang w:val="en-GB"/>
        </w:rPr>
        <w:t xml:space="preserve"> warms up the prevailing westerly winds that blow across the continent from the Atlantic Ocean.</w:t>
      </w:r>
    </w:p>
    <w:p w14:paraId="1BCCA2C8" w14:textId="6D06AF68" w:rsidR="00D43972" w:rsidRPr="0055653C" w:rsidRDefault="003D2C32" w:rsidP="008D3156">
      <w:pPr>
        <w:pStyle w:val="berschrift1"/>
        <w:rPr>
          <w:lang w:val="en-GB"/>
        </w:rPr>
      </w:pPr>
      <w:r w:rsidRPr="0055653C">
        <w:rPr>
          <w:lang w:val="en-GB"/>
        </w:rPr>
        <w:lastRenderedPageBreak/>
        <w:t xml:space="preserve">2. </w:t>
      </w:r>
      <w:r w:rsidR="00D43972" w:rsidRPr="0055653C">
        <w:rPr>
          <w:lang w:val="en-GB"/>
        </w:rPr>
        <w:t>History of Europe</w:t>
      </w:r>
      <w:r w:rsidR="00454A4B" w:rsidRPr="0055653C">
        <w:rPr>
          <w:lang w:val="en-GB"/>
        </w:rPr>
        <w:t xml:space="preserve"> in a nutshell</w:t>
      </w:r>
    </w:p>
    <w:p w14:paraId="38F0ED9D" w14:textId="0CD12412" w:rsidR="004936B7" w:rsidRPr="0055653C" w:rsidRDefault="006D5928" w:rsidP="00E27BD4">
      <w:pPr>
        <w:tabs>
          <w:tab w:val="left" w:pos="735"/>
        </w:tabs>
        <w:jc w:val="left"/>
        <w:rPr>
          <w:rFonts w:ascii="Arial" w:hAnsi="Arial" w:cs="Arial"/>
          <w:lang w:val="en-GB"/>
        </w:rPr>
      </w:pPr>
      <w:r w:rsidRPr="0055653C">
        <w:rPr>
          <w:rFonts w:ascii="Arial" w:hAnsi="Arial" w:cs="Arial"/>
          <w:lang w:val="en-GB"/>
        </w:rPr>
        <w:t xml:space="preserve">The </w:t>
      </w:r>
      <w:r w:rsidR="004936B7" w:rsidRPr="0055653C">
        <w:rPr>
          <w:rFonts w:ascii="Arial" w:hAnsi="Arial" w:cs="Arial"/>
          <w:lang w:val="en-GB"/>
        </w:rPr>
        <w:t>earliest hominid discovered in Europe</w:t>
      </w:r>
      <w:r w:rsidR="001C23AB" w:rsidRPr="0055653C">
        <w:rPr>
          <w:rFonts w:ascii="Arial" w:hAnsi="Arial" w:cs="Arial"/>
          <w:lang w:val="en-GB"/>
        </w:rPr>
        <w:t xml:space="preserve"> dates 1.8 million years ago</w:t>
      </w:r>
      <w:r w:rsidR="004936B7" w:rsidRPr="0055653C">
        <w:rPr>
          <w:rFonts w:ascii="Arial" w:hAnsi="Arial" w:cs="Arial"/>
          <w:lang w:val="en-GB"/>
        </w:rPr>
        <w:t>. The European Neolithic was marked by the cultivation of crops and raising of livestock</w:t>
      </w:r>
      <w:r w:rsidRPr="0055653C">
        <w:rPr>
          <w:rFonts w:ascii="Arial" w:hAnsi="Arial" w:cs="Arial"/>
          <w:lang w:val="en-GB"/>
        </w:rPr>
        <w:t xml:space="preserve">. The European Bronze Age began c. 3.200 BC in Greece. The </w:t>
      </w:r>
      <w:proofErr w:type="spellStart"/>
      <w:r w:rsidRPr="0055653C">
        <w:rPr>
          <w:rFonts w:ascii="Arial" w:hAnsi="Arial" w:cs="Arial"/>
          <w:lang w:val="en-GB"/>
        </w:rPr>
        <w:t>Myceneans</w:t>
      </w:r>
      <w:proofErr w:type="spellEnd"/>
      <w:r w:rsidRPr="0055653C">
        <w:rPr>
          <w:rFonts w:ascii="Arial" w:hAnsi="Arial" w:cs="Arial"/>
          <w:lang w:val="en-GB"/>
        </w:rPr>
        <w:t xml:space="preserve"> around 1.200 BC, ushering the European Iron Age</w:t>
      </w:r>
      <w:r w:rsidR="004A6A1B" w:rsidRPr="0055653C">
        <w:rPr>
          <w:rFonts w:ascii="Arial" w:hAnsi="Arial" w:cs="Arial"/>
          <w:lang w:val="en-GB"/>
        </w:rPr>
        <w:t>, unpinned</w:t>
      </w:r>
      <w:r w:rsidRPr="0055653C">
        <w:rPr>
          <w:rFonts w:ascii="Arial" w:hAnsi="Arial" w:cs="Arial"/>
          <w:lang w:val="en-GB"/>
        </w:rPr>
        <w:t xml:space="preserve"> by the Greeks and Phoenicians</w:t>
      </w:r>
      <w:r w:rsidR="004A6A1B" w:rsidRPr="0055653C">
        <w:rPr>
          <w:rFonts w:ascii="Arial" w:hAnsi="Arial" w:cs="Arial"/>
          <w:lang w:val="en-GB"/>
        </w:rPr>
        <w:t>’ colonisation that</w:t>
      </w:r>
      <w:r w:rsidRPr="0055653C">
        <w:rPr>
          <w:rFonts w:ascii="Arial" w:hAnsi="Arial" w:cs="Arial"/>
          <w:lang w:val="en-GB"/>
        </w:rPr>
        <w:t xml:space="preserve"> gave rise to early Mediterranean cities. </w:t>
      </w:r>
    </w:p>
    <w:p w14:paraId="148DA588" w14:textId="7F5A05B7" w:rsidR="00D43972" w:rsidRPr="0055653C" w:rsidRDefault="00D43972" w:rsidP="008858D0">
      <w:pPr>
        <w:tabs>
          <w:tab w:val="left" w:pos="735"/>
        </w:tabs>
        <w:jc w:val="left"/>
        <w:rPr>
          <w:rFonts w:ascii="Arial" w:hAnsi="Arial" w:cs="Arial"/>
          <w:lang w:val="en-GB"/>
        </w:rPr>
      </w:pPr>
      <w:r w:rsidRPr="0055653C">
        <w:rPr>
          <w:rFonts w:ascii="Arial" w:hAnsi="Arial" w:cs="Arial"/>
          <w:lang w:val="en-GB"/>
        </w:rPr>
        <w:t xml:space="preserve">Ancient Greece is considered the birthplace of Western civilization. The fall of the Western Roman Empire marked the end of ancient history and the beginning of an era known as the Middle Ages. Renaissance Humanism, exploration, art, and science led to the modern era. </w:t>
      </w:r>
    </w:p>
    <w:p w14:paraId="509F47FF" w14:textId="77777777" w:rsidR="001C23AB" w:rsidRPr="0055653C" w:rsidRDefault="00D43972" w:rsidP="008858D0">
      <w:pPr>
        <w:tabs>
          <w:tab w:val="left" w:pos="735"/>
        </w:tabs>
        <w:jc w:val="left"/>
        <w:rPr>
          <w:rFonts w:ascii="Arial" w:hAnsi="Arial" w:cs="Arial"/>
          <w:lang w:val="en-GB"/>
        </w:rPr>
      </w:pPr>
      <w:r w:rsidRPr="0055653C">
        <w:rPr>
          <w:rFonts w:ascii="Arial" w:hAnsi="Arial" w:cs="Arial"/>
          <w:lang w:val="en-GB"/>
        </w:rPr>
        <w:t xml:space="preserve">The Age of Enlightenment, the subsequent French revolution and the </w:t>
      </w:r>
      <w:r w:rsidR="001C23AB" w:rsidRPr="0055653C">
        <w:rPr>
          <w:rFonts w:ascii="Arial" w:hAnsi="Arial" w:cs="Arial"/>
          <w:lang w:val="en-GB"/>
        </w:rPr>
        <w:t>Industrial revolution</w:t>
      </w:r>
      <w:r w:rsidRPr="0055653C">
        <w:rPr>
          <w:rFonts w:ascii="Arial" w:hAnsi="Arial" w:cs="Arial"/>
          <w:lang w:val="en-GB"/>
        </w:rPr>
        <w:t xml:space="preserve"> </w:t>
      </w:r>
      <w:r w:rsidR="006D5928" w:rsidRPr="0055653C">
        <w:rPr>
          <w:rFonts w:ascii="Arial" w:hAnsi="Arial" w:cs="Arial"/>
          <w:lang w:val="en-GB"/>
        </w:rPr>
        <w:t>modelled</w:t>
      </w:r>
      <w:r w:rsidRPr="0055653C">
        <w:rPr>
          <w:rFonts w:ascii="Arial" w:hAnsi="Arial" w:cs="Arial"/>
          <w:lang w:val="en-GB"/>
        </w:rPr>
        <w:t xml:space="preserve"> and structured the European continent, culturally, politically and economically from the end of the 17th century till the first half of the 19th century. </w:t>
      </w:r>
    </w:p>
    <w:p w14:paraId="4128A6D6" w14:textId="1C2702AC" w:rsidR="00D43972" w:rsidRPr="0055653C" w:rsidRDefault="00D43972" w:rsidP="008858D0">
      <w:pPr>
        <w:tabs>
          <w:tab w:val="left" w:pos="735"/>
        </w:tabs>
        <w:jc w:val="left"/>
        <w:rPr>
          <w:rFonts w:ascii="Arial" w:hAnsi="Arial" w:cs="Arial"/>
          <w:lang w:val="en-GB"/>
        </w:rPr>
      </w:pPr>
      <w:r w:rsidRPr="0055653C">
        <w:rPr>
          <w:rFonts w:ascii="Arial" w:hAnsi="Arial" w:cs="Arial"/>
          <w:lang w:val="en-GB"/>
        </w:rPr>
        <w:t xml:space="preserve">Both </w:t>
      </w:r>
      <w:r w:rsidR="001C23AB" w:rsidRPr="0055653C">
        <w:rPr>
          <w:rFonts w:ascii="Arial" w:hAnsi="Arial" w:cs="Arial"/>
          <w:lang w:val="en-GB"/>
        </w:rPr>
        <w:t>W</w:t>
      </w:r>
      <w:r w:rsidRPr="0055653C">
        <w:rPr>
          <w:rFonts w:ascii="Arial" w:hAnsi="Arial" w:cs="Arial"/>
          <w:lang w:val="en-GB"/>
        </w:rPr>
        <w:t xml:space="preserve">orld </w:t>
      </w:r>
      <w:r w:rsidR="001C23AB" w:rsidRPr="0055653C">
        <w:rPr>
          <w:rFonts w:ascii="Arial" w:hAnsi="Arial" w:cs="Arial"/>
          <w:lang w:val="en-GB"/>
        </w:rPr>
        <w:t>W</w:t>
      </w:r>
      <w:r w:rsidRPr="0055653C">
        <w:rPr>
          <w:rFonts w:ascii="Arial" w:hAnsi="Arial" w:cs="Arial"/>
          <w:lang w:val="en-GB"/>
        </w:rPr>
        <w:t xml:space="preserve">ars </w:t>
      </w:r>
      <w:r w:rsidR="004A6A1B" w:rsidRPr="0055653C">
        <w:rPr>
          <w:rFonts w:ascii="Arial" w:hAnsi="Arial" w:cs="Arial"/>
          <w:lang w:val="en-GB"/>
        </w:rPr>
        <w:t>(1914-1918 and 1939-1945) decisively</w:t>
      </w:r>
      <w:r w:rsidRPr="0055653C">
        <w:rPr>
          <w:rFonts w:ascii="Arial" w:hAnsi="Arial" w:cs="Arial"/>
          <w:lang w:val="en-GB"/>
        </w:rPr>
        <w:t xml:space="preserve"> </w:t>
      </w:r>
      <w:r w:rsidR="001C23AB" w:rsidRPr="0055653C">
        <w:rPr>
          <w:rFonts w:ascii="Arial" w:hAnsi="Arial" w:cs="Arial"/>
          <w:lang w:val="en-GB"/>
        </w:rPr>
        <w:t>change</w:t>
      </w:r>
      <w:r w:rsidR="004A6A1B" w:rsidRPr="0055653C">
        <w:rPr>
          <w:rFonts w:ascii="Arial" w:hAnsi="Arial" w:cs="Arial"/>
          <w:lang w:val="en-GB"/>
        </w:rPr>
        <w:t>d Europe</w:t>
      </w:r>
      <w:r w:rsidR="001C23AB" w:rsidRPr="0055653C">
        <w:rPr>
          <w:rFonts w:ascii="Arial" w:hAnsi="Arial" w:cs="Arial"/>
          <w:lang w:val="en-GB"/>
        </w:rPr>
        <w:t xml:space="preserve"> geographical, political and culturally</w:t>
      </w:r>
      <w:r w:rsidRPr="0055653C">
        <w:rPr>
          <w:rFonts w:ascii="Arial" w:hAnsi="Arial" w:cs="Arial"/>
          <w:lang w:val="en-GB"/>
        </w:rPr>
        <w:t>.</w:t>
      </w:r>
    </w:p>
    <w:p w14:paraId="2AC40B71" w14:textId="34802F25" w:rsidR="00102692" w:rsidRPr="0055653C" w:rsidRDefault="00D43972" w:rsidP="008858D0">
      <w:pPr>
        <w:tabs>
          <w:tab w:val="left" w:pos="735"/>
        </w:tabs>
        <w:jc w:val="left"/>
        <w:rPr>
          <w:rFonts w:ascii="Arial" w:hAnsi="Arial" w:cs="Arial"/>
          <w:lang w:val="en-GB"/>
        </w:rPr>
      </w:pPr>
      <w:r w:rsidRPr="0055653C">
        <w:rPr>
          <w:rFonts w:ascii="Arial" w:hAnsi="Arial" w:cs="Arial"/>
          <w:lang w:val="en-GB"/>
        </w:rPr>
        <w:t xml:space="preserve">In 1955, the Council of Europe was formed in Strasbourg with the idea of unifying Europe to achieve common goals. It includes all states except for Belarus, Kazakhstan and Vatican City. </w:t>
      </w:r>
    </w:p>
    <w:p w14:paraId="0D9784D3" w14:textId="003D7FBE" w:rsidR="002301EA" w:rsidRPr="0055653C" w:rsidRDefault="00D43972" w:rsidP="008858D0">
      <w:pPr>
        <w:tabs>
          <w:tab w:val="left" w:pos="735"/>
        </w:tabs>
        <w:jc w:val="left"/>
        <w:rPr>
          <w:rFonts w:ascii="Arial" w:hAnsi="Arial" w:cs="Arial"/>
          <w:lang w:val="en-GB"/>
        </w:rPr>
      </w:pPr>
      <w:r w:rsidRPr="0055653C">
        <w:rPr>
          <w:rFonts w:ascii="Arial" w:hAnsi="Arial" w:cs="Arial"/>
          <w:lang w:val="en-GB"/>
        </w:rPr>
        <w:t xml:space="preserve">Further European integration by some states led to the formation of the European Union, a separate political entity that lies between a confederation and a federation. The EU originated in Western Europe but has been expanding eastward since 1991. </w:t>
      </w:r>
      <w:r w:rsidR="002301EA" w:rsidRPr="0055653C">
        <w:rPr>
          <w:rFonts w:ascii="Arial" w:hAnsi="Arial" w:cs="Arial"/>
          <w:lang w:val="en-GB"/>
        </w:rPr>
        <w:t xml:space="preserve"> At present (2018) there are 28 Member States.</w:t>
      </w:r>
    </w:p>
    <w:p w14:paraId="30C66F9A" w14:textId="77777777" w:rsidR="00102692" w:rsidRPr="0055653C" w:rsidRDefault="00D43972" w:rsidP="008858D0">
      <w:pPr>
        <w:tabs>
          <w:tab w:val="left" w:pos="735"/>
        </w:tabs>
        <w:jc w:val="left"/>
        <w:rPr>
          <w:rFonts w:ascii="Arial" w:hAnsi="Arial" w:cs="Arial"/>
          <w:lang w:val="en-GB"/>
        </w:rPr>
      </w:pPr>
      <w:r w:rsidRPr="0055653C">
        <w:rPr>
          <w:rFonts w:ascii="Arial" w:hAnsi="Arial" w:cs="Arial"/>
          <w:lang w:val="en-GB"/>
        </w:rPr>
        <w:t>The currency of most countries of the European Union, the euro</w:t>
      </w:r>
      <w:r w:rsidR="00102692" w:rsidRPr="0055653C">
        <w:rPr>
          <w:rFonts w:ascii="Arial" w:hAnsi="Arial" w:cs="Arial"/>
          <w:lang w:val="en-GB"/>
        </w:rPr>
        <w:t xml:space="preserve"> (€)</w:t>
      </w:r>
      <w:r w:rsidRPr="0055653C">
        <w:rPr>
          <w:rFonts w:ascii="Arial" w:hAnsi="Arial" w:cs="Arial"/>
          <w:lang w:val="en-GB"/>
        </w:rPr>
        <w:t xml:space="preserve">, is the most commonly used among Europeans; and the EU's Schengen Area abolishes border and immigration controls among most of its member states. </w:t>
      </w:r>
    </w:p>
    <w:p w14:paraId="657BF232" w14:textId="1A6AA745" w:rsidR="00D43972" w:rsidRPr="0055653C" w:rsidRDefault="00D43972" w:rsidP="008858D0">
      <w:pPr>
        <w:tabs>
          <w:tab w:val="left" w:pos="735"/>
        </w:tabs>
        <w:jc w:val="left"/>
        <w:rPr>
          <w:rFonts w:ascii="Arial" w:hAnsi="Arial" w:cs="Arial"/>
          <w:lang w:val="en-GB"/>
        </w:rPr>
      </w:pPr>
      <w:r w:rsidRPr="0055653C">
        <w:rPr>
          <w:rFonts w:ascii="Arial" w:hAnsi="Arial" w:cs="Arial"/>
          <w:lang w:val="en-GB"/>
        </w:rPr>
        <w:t xml:space="preserve">The European Anthem is "Ode to Joy" </w:t>
      </w:r>
      <w:r w:rsidR="00102692" w:rsidRPr="0055653C">
        <w:rPr>
          <w:rFonts w:ascii="Arial" w:hAnsi="Arial" w:cs="Arial"/>
          <w:lang w:val="en-GB"/>
        </w:rPr>
        <w:t>(from the final movement of Beethoven's 9th Symphony composed in 1823). S</w:t>
      </w:r>
      <w:r w:rsidRPr="0055653C">
        <w:rPr>
          <w:rFonts w:ascii="Arial" w:hAnsi="Arial" w:cs="Arial"/>
          <w:lang w:val="en-GB"/>
        </w:rPr>
        <w:t>tates celebrate peace and unity on Europe Day.</w:t>
      </w:r>
    </w:p>
    <w:p w14:paraId="3880F5A6" w14:textId="2148F944" w:rsidR="00D43972" w:rsidRPr="0055653C" w:rsidRDefault="003D2C32" w:rsidP="008D3156">
      <w:pPr>
        <w:pStyle w:val="berschrift1"/>
        <w:rPr>
          <w:lang w:val="en-GB"/>
        </w:rPr>
      </w:pPr>
      <w:r w:rsidRPr="0055653C">
        <w:rPr>
          <w:lang w:val="en-GB"/>
        </w:rPr>
        <w:t xml:space="preserve">3. </w:t>
      </w:r>
      <w:r w:rsidR="00D43972" w:rsidRPr="0055653C">
        <w:rPr>
          <w:lang w:val="en-GB"/>
        </w:rPr>
        <w:t>Politics</w:t>
      </w:r>
    </w:p>
    <w:p w14:paraId="279C3798" w14:textId="1F9E44F9" w:rsidR="00D43972" w:rsidRPr="0055653C" w:rsidRDefault="00D43972" w:rsidP="008858D0">
      <w:pPr>
        <w:tabs>
          <w:tab w:val="left" w:pos="735"/>
        </w:tabs>
        <w:jc w:val="left"/>
        <w:rPr>
          <w:rFonts w:ascii="Arial" w:hAnsi="Arial" w:cs="Arial"/>
          <w:lang w:val="en-GB"/>
        </w:rPr>
      </w:pPr>
      <w:r w:rsidRPr="0055653C">
        <w:rPr>
          <w:rFonts w:ascii="Arial" w:hAnsi="Arial" w:cs="Arial"/>
          <w:lang w:val="en-GB"/>
        </w:rPr>
        <w:t>The prevalent form of government in Europe is parliamentary democracy</w:t>
      </w:r>
      <w:r w:rsidR="00F419B8" w:rsidRPr="0055653C">
        <w:rPr>
          <w:rStyle w:val="Funotenzeichen"/>
          <w:rFonts w:ascii="Arial" w:hAnsi="Arial" w:cs="Arial"/>
          <w:lang w:val="en-GB"/>
        </w:rPr>
        <w:footnoteReference w:id="2"/>
      </w:r>
      <w:r w:rsidRPr="0055653C">
        <w:rPr>
          <w:rFonts w:ascii="Arial" w:hAnsi="Arial" w:cs="Arial"/>
          <w:lang w:val="en-GB"/>
        </w:rPr>
        <w:t>, in most cases in the form of Republic</w:t>
      </w:r>
      <w:r w:rsidR="00F419B8" w:rsidRPr="0055653C">
        <w:rPr>
          <w:rStyle w:val="Funotenzeichen"/>
          <w:rFonts w:ascii="Arial" w:hAnsi="Arial" w:cs="Arial"/>
          <w:lang w:val="en-GB"/>
        </w:rPr>
        <w:footnoteReference w:id="3"/>
      </w:r>
      <w:r w:rsidR="00F419B8" w:rsidRPr="0055653C">
        <w:rPr>
          <w:rFonts w:ascii="Arial" w:hAnsi="Arial" w:cs="Arial"/>
          <w:lang w:val="en-GB"/>
        </w:rPr>
        <w:t xml:space="preserve">. Currently Europe has </w:t>
      </w:r>
      <w:r w:rsidRPr="0055653C">
        <w:rPr>
          <w:rFonts w:ascii="Arial" w:hAnsi="Arial" w:cs="Arial"/>
          <w:lang w:val="en-GB"/>
        </w:rPr>
        <w:t xml:space="preserve">eleven </w:t>
      </w:r>
      <w:r w:rsidR="00F419B8" w:rsidRPr="0055653C">
        <w:rPr>
          <w:rFonts w:ascii="Arial" w:hAnsi="Arial" w:cs="Arial"/>
          <w:lang w:val="en-GB"/>
        </w:rPr>
        <w:t>countries with a m</w:t>
      </w:r>
      <w:r w:rsidRPr="0055653C">
        <w:rPr>
          <w:rFonts w:ascii="Arial" w:hAnsi="Arial" w:cs="Arial"/>
          <w:lang w:val="en-GB"/>
        </w:rPr>
        <w:t>onarch</w:t>
      </w:r>
      <w:r w:rsidR="00F419B8" w:rsidRPr="0055653C">
        <w:rPr>
          <w:rFonts w:ascii="Arial" w:hAnsi="Arial" w:cs="Arial"/>
          <w:lang w:val="en-GB"/>
        </w:rPr>
        <w:t>y</w:t>
      </w:r>
      <w:r w:rsidR="001F4AA7" w:rsidRPr="0055653C">
        <w:rPr>
          <w:rStyle w:val="Funotenzeichen"/>
          <w:rFonts w:ascii="Arial" w:hAnsi="Arial" w:cs="Arial"/>
          <w:lang w:val="en-GB"/>
        </w:rPr>
        <w:footnoteReference w:id="4"/>
      </w:r>
      <w:r w:rsidRPr="0055653C">
        <w:rPr>
          <w:rFonts w:ascii="Arial" w:hAnsi="Arial" w:cs="Arial"/>
          <w:lang w:val="en-GB"/>
        </w:rPr>
        <w:t>.</w:t>
      </w:r>
    </w:p>
    <w:p w14:paraId="334C151F" w14:textId="15C8B8AF" w:rsidR="00D43972" w:rsidRPr="0055653C" w:rsidRDefault="00D43972" w:rsidP="008858D0">
      <w:pPr>
        <w:tabs>
          <w:tab w:val="left" w:pos="735"/>
        </w:tabs>
        <w:jc w:val="left"/>
        <w:rPr>
          <w:rFonts w:ascii="Arial" w:hAnsi="Arial" w:cs="Arial"/>
          <w:lang w:val="en-GB"/>
        </w:rPr>
      </w:pPr>
      <w:r w:rsidRPr="0055653C">
        <w:rPr>
          <w:rFonts w:ascii="Arial" w:hAnsi="Arial" w:cs="Arial"/>
          <w:lang w:val="en-GB"/>
        </w:rPr>
        <w:lastRenderedPageBreak/>
        <w:t>European integration is the process of political, legal, economic (and in some cases social and cultural) integration of European states as it has been pursued by the powers sponsoring the Council of Europe since the end of World War II</w:t>
      </w:r>
      <w:r w:rsidR="00F419B8" w:rsidRPr="0055653C">
        <w:rPr>
          <w:rFonts w:ascii="Arial" w:hAnsi="Arial" w:cs="Arial"/>
          <w:lang w:val="en-GB"/>
        </w:rPr>
        <w:t>.</w:t>
      </w:r>
      <w:r w:rsidRPr="0055653C">
        <w:rPr>
          <w:rFonts w:ascii="Arial" w:hAnsi="Arial" w:cs="Arial"/>
          <w:lang w:val="en-GB"/>
        </w:rPr>
        <w:t xml:space="preserve"> The European Union has been the focus of economic integration on the continent since its foundation in 1993. </w:t>
      </w:r>
    </w:p>
    <w:p w14:paraId="6BEC1620" w14:textId="5061DC34" w:rsidR="00D43972" w:rsidRPr="0055653C" w:rsidRDefault="00D43972" w:rsidP="008858D0">
      <w:pPr>
        <w:tabs>
          <w:tab w:val="left" w:pos="735"/>
        </w:tabs>
        <w:jc w:val="left"/>
        <w:rPr>
          <w:rFonts w:ascii="Arial" w:hAnsi="Arial" w:cs="Arial"/>
          <w:lang w:val="en-GB"/>
        </w:rPr>
      </w:pPr>
      <w:r w:rsidRPr="0055653C">
        <w:rPr>
          <w:rFonts w:ascii="Arial" w:hAnsi="Arial" w:cs="Arial"/>
          <w:lang w:val="en-GB"/>
        </w:rPr>
        <w:t xml:space="preserve">28 European states are members of the politico-economic European Union, 26 </w:t>
      </w:r>
      <w:r w:rsidR="00D157F2" w:rsidRPr="0055653C">
        <w:rPr>
          <w:rFonts w:ascii="Arial" w:hAnsi="Arial" w:cs="Arial"/>
          <w:lang w:val="en-GB"/>
        </w:rPr>
        <w:t xml:space="preserve">are members </w:t>
      </w:r>
      <w:r w:rsidRPr="0055653C">
        <w:rPr>
          <w:rFonts w:ascii="Arial" w:hAnsi="Arial" w:cs="Arial"/>
          <w:lang w:val="en-GB"/>
        </w:rPr>
        <w:t xml:space="preserve">of the border-free Schengen Area and 19 of the monetary union Eurozone. </w:t>
      </w:r>
    </w:p>
    <w:p w14:paraId="28DDB566" w14:textId="078F7B93" w:rsidR="00D43972" w:rsidRPr="0055653C" w:rsidRDefault="003D2C32" w:rsidP="008D3156">
      <w:pPr>
        <w:pStyle w:val="berschrift1"/>
        <w:rPr>
          <w:lang w:val="en-GB"/>
        </w:rPr>
      </w:pPr>
      <w:r w:rsidRPr="0055653C">
        <w:rPr>
          <w:lang w:val="en-GB"/>
        </w:rPr>
        <w:t xml:space="preserve">4. </w:t>
      </w:r>
      <w:r w:rsidR="00D43972" w:rsidRPr="0055653C">
        <w:rPr>
          <w:lang w:val="en-GB"/>
        </w:rPr>
        <w:t>Economy</w:t>
      </w:r>
    </w:p>
    <w:p w14:paraId="4C1E554F" w14:textId="77777777" w:rsidR="00810488" w:rsidRPr="0055653C" w:rsidRDefault="000212AE" w:rsidP="008858D0">
      <w:pPr>
        <w:tabs>
          <w:tab w:val="left" w:pos="735"/>
        </w:tabs>
        <w:jc w:val="left"/>
        <w:rPr>
          <w:rFonts w:ascii="Arial" w:hAnsi="Arial" w:cs="Arial"/>
          <w:lang w:val="en-GB"/>
        </w:rPr>
      </w:pPr>
      <w:r w:rsidRPr="0055653C">
        <w:rPr>
          <w:rFonts w:ascii="Arial" w:hAnsi="Arial" w:cs="Arial"/>
          <w:lang w:val="en-GB"/>
        </w:rPr>
        <w:t>The Industrial Revolution in the late 18th</w:t>
      </w:r>
      <w:r w:rsidR="004A6A1B" w:rsidRPr="0055653C">
        <w:rPr>
          <w:rFonts w:ascii="Arial" w:hAnsi="Arial" w:cs="Arial"/>
          <w:lang w:val="en-GB"/>
        </w:rPr>
        <w:t xml:space="preserve"> century</w:t>
      </w:r>
      <w:r w:rsidRPr="0055653C">
        <w:rPr>
          <w:rFonts w:ascii="Arial" w:hAnsi="Arial" w:cs="Arial"/>
          <w:lang w:val="en-GB"/>
        </w:rPr>
        <w:t xml:space="preserve"> and the 19th century </w:t>
      </w:r>
      <w:r w:rsidR="004A6A1B" w:rsidRPr="0055653C">
        <w:rPr>
          <w:rFonts w:ascii="Arial" w:hAnsi="Arial" w:cs="Arial"/>
          <w:lang w:val="en-GB"/>
        </w:rPr>
        <w:t>changed the economy of</w:t>
      </w:r>
      <w:r w:rsidRPr="0055653C">
        <w:rPr>
          <w:rFonts w:ascii="Arial" w:hAnsi="Arial" w:cs="Arial"/>
          <w:lang w:val="en-GB"/>
        </w:rPr>
        <w:t xml:space="preserve"> Western Europe. Economies were disrupted by World War I </w:t>
      </w:r>
      <w:r w:rsidR="00810488" w:rsidRPr="0055653C">
        <w:rPr>
          <w:rFonts w:ascii="Arial" w:hAnsi="Arial" w:cs="Arial"/>
          <w:lang w:val="en-GB"/>
        </w:rPr>
        <w:t>and</w:t>
      </w:r>
      <w:r w:rsidRPr="0055653C">
        <w:rPr>
          <w:rFonts w:ascii="Arial" w:hAnsi="Arial" w:cs="Arial"/>
          <w:lang w:val="en-GB"/>
        </w:rPr>
        <w:t xml:space="preserve"> II </w:t>
      </w:r>
      <w:r w:rsidR="00810488" w:rsidRPr="0055653C">
        <w:rPr>
          <w:rFonts w:ascii="Arial" w:hAnsi="Arial" w:cs="Arial"/>
          <w:lang w:val="en-GB"/>
        </w:rPr>
        <w:t>that recovered slowly afterwards</w:t>
      </w:r>
      <w:r w:rsidRPr="0055653C">
        <w:rPr>
          <w:rFonts w:ascii="Arial" w:hAnsi="Arial" w:cs="Arial"/>
          <w:lang w:val="en-GB"/>
        </w:rPr>
        <w:t xml:space="preserve">. </w:t>
      </w:r>
    </w:p>
    <w:p w14:paraId="7D4EA9C6" w14:textId="24A2D326" w:rsidR="001F4AA7" w:rsidRPr="0055653C" w:rsidRDefault="000212AE" w:rsidP="008858D0">
      <w:pPr>
        <w:tabs>
          <w:tab w:val="left" w:pos="735"/>
        </w:tabs>
        <w:jc w:val="left"/>
        <w:rPr>
          <w:rFonts w:ascii="Arial" w:hAnsi="Arial" w:cs="Arial"/>
          <w:lang w:val="en-GB"/>
        </w:rPr>
      </w:pPr>
      <w:r w:rsidRPr="0055653C">
        <w:rPr>
          <w:rFonts w:ascii="Arial" w:hAnsi="Arial" w:cs="Arial"/>
          <w:lang w:val="en-GB"/>
        </w:rPr>
        <w:t xml:space="preserve">The majority of Central and Eastern European states came under the control of the Soviet Union </w:t>
      </w:r>
      <w:r w:rsidR="00810488" w:rsidRPr="0055653C">
        <w:rPr>
          <w:rFonts w:ascii="Arial" w:hAnsi="Arial" w:cs="Arial"/>
          <w:lang w:val="en-GB"/>
        </w:rPr>
        <w:t xml:space="preserve">after World War II </w:t>
      </w:r>
      <w:r w:rsidRPr="0055653C">
        <w:rPr>
          <w:rFonts w:ascii="Arial" w:hAnsi="Arial" w:cs="Arial"/>
          <w:lang w:val="en-GB"/>
        </w:rPr>
        <w:t xml:space="preserve">and </w:t>
      </w:r>
      <w:r w:rsidR="00810488" w:rsidRPr="0055653C">
        <w:rPr>
          <w:rFonts w:ascii="Arial" w:hAnsi="Arial" w:cs="Arial"/>
          <w:lang w:val="en-GB"/>
        </w:rPr>
        <w:t>became</w:t>
      </w:r>
      <w:r w:rsidRPr="0055653C">
        <w:rPr>
          <w:rFonts w:ascii="Arial" w:hAnsi="Arial" w:cs="Arial"/>
          <w:lang w:val="en-GB"/>
        </w:rPr>
        <w:t xml:space="preserve"> members of the Council for Mutual Economic Assistance (COMECON). The western states moved to link their economies together, providing the basis for the EU and increasing cross border trade. This helped them to enjoy rapidly improving economies, while those states in COMECON were struggling in a large part due to the cost of the Cold War</w:t>
      </w:r>
      <w:r w:rsidR="001F4AA7" w:rsidRPr="0055653C">
        <w:rPr>
          <w:rStyle w:val="Funotenzeichen"/>
          <w:rFonts w:ascii="Arial" w:hAnsi="Arial" w:cs="Arial"/>
          <w:lang w:val="en-GB"/>
        </w:rPr>
        <w:footnoteReference w:id="5"/>
      </w:r>
      <w:r w:rsidRPr="0055653C">
        <w:rPr>
          <w:rFonts w:ascii="Arial" w:hAnsi="Arial" w:cs="Arial"/>
          <w:lang w:val="en-GB"/>
        </w:rPr>
        <w:t xml:space="preserve">. </w:t>
      </w:r>
    </w:p>
    <w:p w14:paraId="664DBEE7" w14:textId="158B3173" w:rsidR="000212AE" w:rsidRPr="0055653C" w:rsidRDefault="000212AE" w:rsidP="008858D0">
      <w:pPr>
        <w:tabs>
          <w:tab w:val="left" w:pos="735"/>
        </w:tabs>
        <w:jc w:val="left"/>
        <w:rPr>
          <w:rFonts w:ascii="Arial" w:hAnsi="Arial" w:cs="Arial"/>
          <w:lang w:val="en-GB"/>
        </w:rPr>
      </w:pPr>
      <w:r w:rsidRPr="0055653C">
        <w:rPr>
          <w:rFonts w:ascii="Arial" w:hAnsi="Arial" w:cs="Arial"/>
          <w:lang w:val="en-GB"/>
        </w:rPr>
        <w:t xml:space="preserve">Until 1990, the European Community was expanded from 6 founding members to 12. With the fall of communism in Central and Eastern Europe in 1991, the post-socialist states began free market reforms. By the millennium change, the EU dominated the economy of Europe comprising the five largest European economies of the time namely Germany, the United Kingdom, France, Italy, and Spain. </w:t>
      </w:r>
    </w:p>
    <w:p w14:paraId="1BA8306E" w14:textId="0DDCA603" w:rsidR="000212AE" w:rsidRPr="0055653C" w:rsidRDefault="000212AE" w:rsidP="008858D0">
      <w:pPr>
        <w:tabs>
          <w:tab w:val="left" w:pos="735"/>
        </w:tabs>
        <w:jc w:val="left"/>
        <w:rPr>
          <w:rFonts w:ascii="Arial" w:hAnsi="Arial" w:cs="Arial"/>
          <w:lang w:val="en-GB"/>
        </w:rPr>
      </w:pPr>
      <w:r w:rsidRPr="0055653C">
        <w:rPr>
          <w:rFonts w:ascii="Arial" w:hAnsi="Arial" w:cs="Arial"/>
          <w:lang w:val="en-GB"/>
        </w:rPr>
        <w:t>Figures released by Eurostat</w:t>
      </w:r>
      <w:r w:rsidR="001554CE" w:rsidRPr="0055653C">
        <w:rPr>
          <w:rStyle w:val="Funotenzeichen"/>
          <w:rFonts w:ascii="Arial" w:hAnsi="Arial" w:cs="Arial"/>
          <w:lang w:val="en-GB"/>
        </w:rPr>
        <w:footnoteReference w:id="6"/>
      </w:r>
      <w:r w:rsidRPr="0055653C">
        <w:rPr>
          <w:rFonts w:ascii="Arial" w:hAnsi="Arial" w:cs="Arial"/>
          <w:lang w:val="en-GB"/>
        </w:rPr>
        <w:t xml:space="preserve"> in 2009 confirmed that the Eurozone had gone into recession in 2008. In 2010, debt crisis </w:t>
      </w:r>
      <w:r w:rsidR="001554CE" w:rsidRPr="0055653C">
        <w:rPr>
          <w:rFonts w:ascii="Arial" w:hAnsi="Arial" w:cs="Arial"/>
          <w:lang w:val="en-GB"/>
        </w:rPr>
        <w:t>in</w:t>
      </w:r>
      <w:r w:rsidRPr="0055653C">
        <w:rPr>
          <w:rFonts w:ascii="Arial" w:hAnsi="Arial" w:cs="Arial"/>
          <w:lang w:val="en-GB"/>
        </w:rPr>
        <w:t xml:space="preserve"> Greece, Ireland, Spain, and Portugal</w:t>
      </w:r>
      <w:r w:rsidR="001554CE" w:rsidRPr="0055653C">
        <w:rPr>
          <w:rFonts w:ascii="Arial" w:hAnsi="Arial" w:cs="Arial"/>
          <w:lang w:val="en-GB"/>
        </w:rPr>
        <w:t xml:space="preserve"> were confirmed</w:t>
      </w:r>
      <w:r w:rsidRPr="0055653C">
        <w:rPr>
          <w:rFonts w:ascii="Arial" w:hAnsi="Arial" w:cs="Arial"/>
          <w:lang w:val="en-GB"/>
        </w:rPr>
        <w:t>.</w:t>
      </w:r>
    </w:p>
    <w:p w14:paraId="5C84C0FA" w14:textId="17F4B7AF" w:rsidR="00D43972" w:rsidRPr="0055653C" w:rsidRDefault="000212AE" w:rsidP="008858D0">
      <w:pPr>
        <w:tabs>
          <w:tab w:val="left" w:pos="735"/>
        </w:tabs>
        <w:jc w:val="left"/>
        <w:rPr>
          <w:rFonts w:ascii="Arial" w:hAnsi="Arial" w:cs="Arial"/>
          <w:lang w:val="en-GB"/>
        </w:rPr>
      </w:pPr>
      <w:r w:rsidRPr="0055653C">
        <w:rPr>
          <w:rFonts w:ascii="Arial" w:hAnsi="Arial" w:cs="Arial"/>
          <w:lang w:val="en-GB"/>
        </w:rPr>
        <w:t>Europe has a large variation of wealth among its countries. The European Union comprises the largest single economic area in the world. There is huge disparity between many European countries in terms of their income.</w:t>
      </w:r>
    </w:p>
    <w:p w14:paraId="5DB2F6E4" w14:textId="26847006" w:rsidR="000212AE" w:rsidRPr="008D3156" w:rsidRDefault="003D2C32" w:rsidP="008D3156">
      <w:pPr>
        <w:pStyle w:val="berschrift1"/>
        <w:rPr>
          <w:lang w:val="en-GB"/>
        </w:rPr>
      </w:pPr>
      <w:r w:rsidRPr="008D3156">
        <w:rPr>
          <w:lang w:val="en-GB"/>
        </w:rPr>
        <w:lastRenderedPageBreak/>
        <w:t xml:space="preserve">5. </w:t>
      </w:r>
      <w:r w:rsidR="000212AE" w:rsidRPr="008D3156">
        <w:rPr>
          <w:lang w:val="en-GB"/>
        </w:rPr>
        <w:t>Demographics</w:t>
      </w:r>
    </w:p>
    <w:p w14:paraId="35B67DCB" w14:textId="70788775" w:rsidR="000212AE" w:rsidRPr="0055653C" w:rsidRDefault="007E28D9" w:rsidP="008858D0">
      <w:pPr>
        <w:tabs>
          <w:tab w:val="left" w:pos="735"/>
        </w:tabs>
        <w:jc w:val="left"/>
        <w:rPr>
          <w:rFonts w:ascii="Arial" w:hAnsi="Arial" w:cs="Arial"/>
          <w:lang w:val="en-GB"/>
        </w:rPr>
      </w:pPr>
      <w:r w:rsidRPr="0055653C">
        <w:rPr>
          <w:rFonts w:ascii="Arial" w:hAnsi="Arial" w:cs="Arial"/>
          <w:lang w:val="en-GB"/>
        </w:rPr>
        <w:t>In 2016, the population of Europe was estimated to be 741 million according to the 2017 revision of the World Population Prospects, which is slightly more than one-ninth of the world's population. A century ago, Europe had nearly a quarter of the world's population</w:t>
      </w:r>
      <w:r w:rsidR="001554CE" w:rsidRPr="0055653C">
        <w:rPr>
          <w:rFonts w:ascii="Arial" w:hAnsi="Arial" w:cs="Arial"/>
          <w:lang w:val="en-GB"/>
        </w:rPr>
        <w:t>, which shows a decrease in natality in Europe and an exponential increase in the rest of the world, particular in certain Asian countries such as China and India</w:t>
      </w:r>
      <w:r w:rsidRPr="0055653C">
        <w:rPr>
          <w:rFonts w:ascii="Arial" w:hAnsi="Arial" w:cs="Arial"/>
          <w:lang w:val="en-GB"/>
        </w:rPr>
        <w:t xml:space="preserve">. Most of Europe is in a </w:t>
      </w:r>
      <w:r w:rsidR="00A20513" w:rsidRPr="0055653C">
        <w:rPr>
          <w:rFonts w:ascii="Arial" w:hAnsi="Arial" w:cs="Arial"/>
          <w:lang w:val="en-GB"/>
        </w:rPr>
        <w:t>mode of s</w:t>
      </w:r>
      <w:r w:rsidRPr="0055653C">
        <w:rPr>
          <w:rFonts w:ascii="Arial" w:hAnsi="Arial" w:cs="Arial"/>
          <w:lang w:val="en-GB"/>
        </w:rPr>
        <w:t>ub-replacement fertility, which means that each new(-born) generation is being less populous than the older.</w:t>
      </w:r>
    </w:p>
    <w:p w14:paraId="7BFE7AEE" w14:textId="41CA63CE" w:rsidR="00D43972" w:rsidRPr="008D3156" w:rsidRDefault="003D2C32" w:rsidP="008D3156">
      <w:pPr>
        <w:pStyle w:val="berschrift1"/>
        <w:rPr>
          <w:lang w:val="en-GB"/>
        </w:rPr>
      </w:pPr>
      <w:r w:rsidRPr="008D3156">
        <w:rPr>
          <w:lang w:val="en-GB"/>
        </w:rPr>
        <w:t xml:space="preserve">6. </w:t>
      </w:r>
      <w:r w:rsidR="00D43972" w:rsidRPr="008D3156">
        <w:rPr>
          <w:lang w:val="en-GB"/>
        </w:rPr>
        <w:t>Ethnic groups</w:t>
      </w:r>
    </w:p>
    <w:p w14:paraId="6CBF0534" w14:textId="1F4A5D8B" w:rsidR="00D43972" w:rsidRPr="0055653C" w:rsidRDefault="00D43972" w:rsidP="008858D0">
      <w:pPr>
        <w:tabs>
          <w:tab w:val="left" w:pos="735"/>
        </w:tabs>
        <w:jc w:val="left"/>
        <w:rPr>
          <w:rFonts w:ascii="Arial" w:hAnsi="Arial" w:cs="Arial"/>
          <w:lang w:val="en-GB"/>
        </w:rPr>
      </w:pPr>
      <w:r w:rsidRPr="0055653C">
        <w:rPr>
          <w:rFonts w:ascii="Arial" w:hAnsi="Arial" w:cs="Arial"/>
          <w:lang w:val="en-GB"/>
        </w:rPr>
        <w:t xml:space="preserve">Pan and </w:t>
      </w:r>
      <w:proofErr w:type="spellStart"/>
      <w:r w:rsidRPr="0055653C">
        <w:rPr>
          <w:rFonts w:ascii="Arial" w:hAnsi="Arial" w:cs="Arial"/>
          <w:lang w:val="en-GB"/>
        </w:rPr>
        <w:t>Pfeil</w:t>
      </w:r>
      <w:proofErr w:type="spellEnd"/>
      <w:r w:rsidR="00AC42B1" w:rsidRPr="0055653C">
        <w:rPr>
          <w:rStyle w:val="Funotenzeichen"/>
          <w:rFonts w:ascii="Arial" w:hAnsi="Arial" w:cs="Arial"/>
          <w:lang w:val="en-GB"/>
        </w:rPr>
        <w:footnoteReference w:id="7"/>
      </w:r>
      <w:r w:rsidRPr="0055653C">
        <w:rPr>
          <w:rFonts w:ascii="Arial" w:hAnsi="Arial" w:cs="Arial"/>
          <w:lang w:val="en-GB"/>
        </w:rPr>
        <w:t xml:space="preserve"> (200</w:t>
      </w:r>
      <w:r w:rsidR="00AC42B1" w:rsidRPr="0055653C">
        <w:rPr>
          <w:rFonts w:ascii="Arial" w:hAnsi="Arial" w:cs="Arial"/>
          <w:lang w:val="en-GB"/>
        </w:rPr>
        <w:t>3</w:t>
      </w:r>
      <w:r w:rsidRPr="0055653C">
        <w:rPr>
          <w:rFonts w:ascii="Arial" w:hAnsi="Arial" w:cs="Arial"/>
          <w:lang w:val="en-GB"/>
        </w:rPr>
        <w:t>) count 87 distinct "peoples of Europe", of which 33 form the majority population in at least one sovereign state, while the remaining 5</w:t>
      </w:r>
      <w:r w:rsidR="00AC42B1" w:rsidRPr="0055653C">
        <w:rPr>
          <w:rFonts w:ascii="Arial" w:hAnsi="Arial" w:cs="Arial"/>
          <w:lang w:val="en-GB"/>
        </w:rPr>
        <w:t>4 constitute ethnic minorities.</w:t>
      </w:r>
      <w:r w:rsidRPr="0055653C">
        <w:rPr>
          <w:rFonts w:ascii="Arial" w:hAnsi="Arial" w:cs="Arial"/>
          <w:lang w:val="en-GB"/>
        </w:rPr>
        <w:t xml:space="preserve"> According to U</w:t>
      </w:r>
      <w:r w:rsidR="00AC42B1" w:rsidRPr="0055653C">
        <w:rPr>
          <w:rFonts w:ascii="Arial" w:hAnsi="Arial" w:cs="Arial"/>
          <w:lang w:val="en-GB"/>
        </w:rPr>
        <w:t xml:space="preserve">nited </w:t>
      </w:r>
      <w:r w:rsidRPr="0055653C">
        <w:rPr>
          <w:rFonts w:ascii="Arial" w:hAnsi="Arial" w:cs="Arial"/>
          <w:lang w:val="en-GB"/>
        </w:rPr>
        <w:t>N</w:t>
      </w:r>
      <w:r w:rsidR="00AC42B1" w:rsidRPr="0055653C">
        <w:rPr>
          <w:rFonts w:ascii="Arial" w:hAnsi="Arial" w:cs="Arial"/>
          <w:lang w:val="en-GB"/>
        </w:rPr>
        <w:t>ations (UN)</w:t>
      </w:r>
      <w:r w:rsidRPr="0055653C">
        <w:rPr>
          <w:rFonts w:ascii="Arial" w:hAnsi="Arial" w:cs="Arial"/>
          <w:lang w:val="en-GB"/>
        </w:rPr>
        <w:t xml:space="preserve"> population projection, Europe's population may fall to about 7% of world population by 2050</w:t>
      </w:r>
      <w:r w:rsidR="00AC42B1" w:rsidRPr="0055653C">
        <w:rPr>
          <w:rFonts w:ascii="Arial" w:hAnsi="Arial" w:cs="Arial"/>
          <w:lang w:val="en-GB"/>
        </w:rPr>
        <w:t>.</w:t>
      </w:r>
      <w:r w:rsidRPr="0055653C">
        <w:rPr>
          <w:rFonts w:ascii="Arial" w:hAnsi="Arial" w:cs="Arial"/>
          <w:lang w:val="en-GB"/>
        </w:rPr>
        <w:t xml:space="preserve"> Within this context, significant disparities exist between regions in relation to fertility rates. The average number of children per female of child bearing age is 1.52</w:t>
      </w:r>
      <w:r w:rsidR="00AC42B1" w:rsidRPr="0055653C">
        <w:rPr>
          <w:rFonts w:ascii="Arial" w:hAnsi="Arial" w:cs="Arial"/>
          <w:lang w:val="en-GB"/>
        </w:rPr>
        <w:t>.</w:t>
      </w:r>
      <w:r w:rsidRPr="0055653C">
        <w:rPr>
          <w:rFonts w:ascii="Arial" w:hAnsi="Arial" w:cs="Arial"/>
          <w:lang w:val="en-GB"/>
        </w:rPr>
        <w:t xml:space="preserve"> According to some sources, this rate is higher among Muslims in Europe. The UN predicts a steady population decline in Central and Eastern Europe as a result of emigration and low birth rates.</w:t>
      </w:r>
    </w:p>
    <w:p w14:paraId="2CDA7450" w14:textId="0C63B692" w:rsidR="00D43972" w:rsidRPr="008D3156" w:rsidRDefault="003D2C32" w:rsidP="008D3156">
      <w:pPr>
        <w:pStyle w:val="berschrift1"/>
        <w:rPr>
          <w:lang w:val="en-GB"/>
        </w:rPr>
      </w:pPr>
      <w:r w:rsidRPr="008D3156">
        <w:rPr>
          <w:lang w:val="en-GB"/>
        </w:rPr>
        <w:t xml:space="preserve">7. </w:t>
      </w:r>
      <w:r w:rsidR="007E28D9" w:rsidRPr="008D3156">
        <w:rPr>
          <w:lang w:val="en-GB"/>
        </w:rPr>
        <w:t>Migration</w:t>
      </w:r>
    </w:p>
    <w:p w14:paraId="32DAABC0" w14:textId="20FF24A6" w:rsidR="007E28D9" w:rsidRPr="0055653C" w:rsidRDefault="00AC42B1" w:rsidP="008858D0">
      <w:pPr>
        <w:tabs>
          <w:tab w:val="left" w:pos="735"/>
        </w:tabs>
        <w:jc w:val="left"/>
        <w:rPr>
          <w:rFonts w:ascii="Arial" w:hAnsi="Arial" w:cs="Arial"/>
          <w:lang w:val="en-GB"/>
        </w:rPr>
      </w:pPr>
      <w:r w:rsidRPr="0055653C">
        <w:rPr>
          <w:rFonts w:ascii="Arial" w:hAnsi="Arial" w:cs="Arial"/>
          <w:lang w:val="en-GB"/>
        </w:rPr>
        <w:t xml:space="preserve">The International Organisation for Migration (IOM) considers </w:t>
      </w:r>
      <w:r w:rsidR="007E28D9" w:rsidRPr="0055653C">
        <w:rPr>
          <w:rFonts w:ascii="Arial" w:hAnsi="Arial" w:cs="Arial"/>
          <w:lang w:val="en-GB"/>
        </w:rPr>
        <w:t xml:space="preserve">Europe </w:t>
      </w:r>
      <w:r w:rsidRPr="0055653C">
        <w:rPr>
          <w:rFonts w:ascii="Arial" w:hAnsi="Arial" w:cs="Arial"/>
          <w:lang w:val="en-GB"/>
        </w:rPr>
        <w:t xml:space="preserve">to be </w:t>
      </w:r>
      <w:r w:rsidR="007E28D9" w:rsidRPr="0055653C">
        <w:rPr>
          <w:rFonts w:ascii="Arial" w:hAnsi="Arial" w:cs="Arial"/>
          <w:lang w:val="en-GB"/>
        </w:rPr>
        <w:t>home to the highest number of migrants of all global regions at 70.6 million people. In 2005, the EU had an overall net gain from immigration of 1.8 million people. In 2008, 696</w:t>
      </w:r>
      <w:r w:rsidRPr="0055653C">
        <w:rPr>
          <w:rFonts w:ascii="Arial" w:hAnsi="Arial" w:cs="Arial"/>
          <w:lang w:val="en-GB"/>
        </w:rPr>
        <w:t>.</w:t>
      </w:r>
      <w:r w:rsidR="007E28D9" w:rsidRPr="0055653C">
        <w:rPr>
          <w:rFonts w:ascii="Arial" w:hAnsi="Arial" w:cs="Arial"/>
          <w:lang w:val="en-GB"/>
        </w:rPr>
        <w:t>000 persons were given citizenship of an EU27 member state, a decrease from 707</w:t>
      </w:r>
      <w:r w:rsidRPr="0055653C">
        <w:rPr>
          <w:rFonts w:ascii="Arial" w:hAnsi="Arial" w:cs="Arial"/>
          <w:lang w:val="en-GB"/>
        </w:rPr>
        <w:t>.</w:t>
      </w:r>
      <w:r w:rsidR="007E28D9" w:rsidRPr="0055653C">
        <w:rPr>
          <w:rFonts w:ascii="Arial" w:hAnsi="Arial" w:cs="Arial"/>
          <w:lang w:val="en-GB"/>
        </w:rPr>
        <w:t>000 the previous year.</w:t>
      </w:r>
    </w:p>
    <w:p w14:paraId="09FBA6FE" w14:textId="685FC59F" w:rsidR="007E28D9" w:rsidRPr="008D3156" w:rsidRDefault="003D2C32" w:rsidP="008D3156">
      <w:pPr>
        <w:pStyle w:val="berschrift1"/>
        <w:rPr>
          <w:lang w:val="en-GB"/>
        </w:rPr>
      </w:pPr>
      <w:r w:rsidRPr="008D3156">
        <w:rPr>
          <w:lang w:val="en-GB"/>
        </w:rPr>
        <w:t xml:space="preserve">8. </w:t>
      </w:r>
      <w:r w:rsidR="007E28D9" w:rsidRPr="008D3156">
        <w:rPr>
          <w:lang w:val="en-GB"/>
        </w:rPr>
        <w:t>Languages</w:t>
      </w:r>
    </w:p>
    <w:p w14:paraId="16420145" w14:textId="30D78F4F" w:rsidR="007E28D9" w:rsidRPr="0055653C" w:rsidRDefault="007E28D9" w:rsidP="008858D0">
      <w:pPr>
        <w:tabs>
          <w:tab w:val="left" w:pos="735"/>
        </w:tabs>
        <w:jc w:val="left"/>
        <w:rPr>
          <w:rFonts w:ascii="Arial" w:hAnsi="Arial" w:cs="Arial"/>
          <w:lang w:val="en-GB"/>
        </w:rPr>
      </w:pPr>
      <w:r w:rsidRPr="0055653C">
        <w:rPr>
          <w:rFonts w:ascii="Arial" w:hAnsi="Arial" w:cs="Arial"/>
          <w:lang w:val="en-GB"/>
        </w:rPr>
        <w:t xml:space="preserve">European languages mostly fall within three Indo-European language groups: </w:t>
      </w:r>
      <w:r w:rsidR="00AC42B1" w:rsidRPr="0055653C">
        <w:rPr>
          <w:rFonts w:ascii="Arial" w:hAnsi="Arial" w:cs="Arial"/>
          <w:lang w:val="en-GB"/>
        </w:rPr>
        <w:t>The</w:t>
      </w:r>
      <w:r w:rsidRPr="0055653C">
        <w:rPr>
          <w:rFonts w:ascii="Arial" w:hAnsi="Arial" w:cs="Arial"/>
          <w:lang w:val="en-GB"/>
        </w:rPr>
        <w:t xml:space="preserve"> Romance languages, derived from the Latin of the Roman Empire; the Germanic languages, whose ancestor language came from southern Scandinavia; and the Slavic languages. </w:t>
      </w:r>
    </w:p>
    <w:p w14:paraId="2BD127C5" w14:textId="5C55B745" w:rsidR="007E28D9" w:rsidRPr="0055653C" w:rsidRDefault="007E28D9" w:rsidP="008858D0">
      <w:pPr>
        <w:tabs>
          <w:tab w:val="left" w:pos="735"/>
        </w:tabs>
        <w:jc w:val="left"/>
        <w:rPr>
          <w:rFonts w:ascii="Arial" w:hAnsi="Arial" w:cs="Arial"/>
          <w:lang w:val="en-GB"/>
        </w:rPr>
      </w:pPr>
      <w:r w:rsidRPr="0055653C">
        <w:rPr>
          <w:rFonts w:ascii="Arial" w:hAnsi="Arial" w:cs="Arial"/>
          <w:lang w:val="en-GB"/>
        </w:rPr>
        <w:t>Multilingualism and the protection of regional and minority languages are recognised political goals in Europe today. The Council of Europe Framework Convention for the Protection of National Minorities and the Council of Europe's European Charter for Regional or Minority Languages set up a legal framework for language rights in Europe.</w:t>
      </w:r>
      <w:r w:rsidR="00235EFB" w:rsidRPr="0055653C">
        <w:rPr>
          <w:rFonts w:ascii="Arial" w:hAnsi="Arial" w:cs="Arial"/>
          <w:lang w:val="en-GB"/>
        </w:rPr>
        <w:t xml:space="preserve"> </w:t>
      </w:r>
      <w:r w:rsidR="00235EFB" w:rsidRPr="0055653C">
        <w:rPr>
          <w:rFonts w:ascii="Arial" w:hAnsi="Arial" w:cs="Arial"/>
        </w:rPr>
        <w:t>Whilst each country has its own official language(s), English is spoken widely as a second language in Europe.</w:t>
      </w:r>
    </w:p>
    <w:p w14:paraId="688B095A" w14:textId="3D2D42A6" w:rsidR="007E28D9" w:rsidRPr="008D3156" w:rsidRDefault="003D2C32" w:rsidP="008D3156">
      <w:pPr>
        <w:pStyle w:val="berschrift1"/>
        <w:rPr>
          <w:lang w:val="en-GB"/>
        </w:rPr>
      </w:pPr>
      <w:r w:rsidRPr="008D3156">
        <w:rPr>
          <w:lang w:val="en-GB"/>
        </w:rPr>
        <w:lastRenderedPageBreak/>
        <w:t xml:space="preserve">9. </w:t>
      </w:r>
      <w:r w:rsidR="007E28D9" w:rsidRPr="008D3156">
        <w:rPr>
          <w:lang w:val="en-GB"/>
        </w:rPr>
        <w:t>Culture</w:t>
      </w:r>
    </w:p>
    <w:p w14:paraId="66DE429C" w14:textId="57764034" w:rsidR="007E28D9" w:rsidRPr="0055653C" w:rsidRDefault="007E28D9" w:rsidP="008858D0">
      <w:pPr>
        <w:tabs>
          <w:tab w:val="left" w:pos="735"/>
        </w:tabs>
        <w:jc w:val="left"/>
        <w:rPr>
          <w:rFonts w:ascii="Arial" w:hAnsi="Arial" w:cs="Arial"/>
          <w:lang w:val="en-GB"/>
        </w:rPr>
      </w:pPr>
      <w:r w:rsidRPr="0055653C">
        <w:rPr>
          <w:rFonts w:ascii="Arial" w:hAnsi="Arial" w:cs="Arial"/>
          <w:lang w:val="en-GB"/>
        </w:rPr>
        <w:t xml:space="preserve">"Europe" as a cultural concept is substantially derived from the shared heritage of the Roman Empire and its culture. The boundaries of Europe were historically understood as those of Christendom (or more specifically Latin Christendom), as established or defended throughout the medieval and early modern history of Europe, especially against Islam, as in the </w:t>
      </w:r>
      <w:r w:rsidR="00AC42B1" w:rsidRPr="0055653C">
        <w:rPr>
          <w:rFonts w:ascii="Arial" w:hAnsi="Arial" w:cs="Arial"/>
          <w:lang w:val="en-GB"/>
        </w:rPr>
        <w:t>‘</w:t>
      </w:r>
      <w:r w:rsidRPr="0055653C">
        <w:rPr>
          <w:rFonts w:ascii="Arial" w:hAnsi="Arial" w:cs="Arial"/>
          <w:lang w:val="en-GB"/>
        </w:rPr>
        <w:t>Reconquista</w:t>
      </w:r>
      <w:r w:rsidR="00AC42B1" w:rsidRPr="0055653C">
        <w:rPr>
          <w:rFonts w:ascii="Arial" w:hAnsi="Arial" w:cs="Arial"/>
          <w:lang w:val="en-GB"/>
        </w:rPr>
        <w:t>’</w:t>
      </w:r>
      <w:r w:rsidRPr="0055653C">
        <w:rPr>
          <w:rFonts w:ascii="Arial" w:hAnsi="Arial" w:cs="Arial"/>
          <w:lang w:val="en-GB"/>
        </w:rPr>
        <w:t xml:space="preserve"> and the Ottoman wars in Europe.</w:t>
      </w:r>
    </w:p>
    <w:p w14:paraId="38F2AE91" w14:textId="77AE46B7" w:rsidR="007E28D9" w:rsidRPr="0055653C" w:rsidRDefault="007E28D9" w:rsidP="008858D0">
      <w:pPr>
        <w:tabs>
          <w:tab w:val="left" w:pos="735"/>
        </w:tabs>
        <w:jc w:val="left"/>
        <w:rPr>
          <w:rFonts w:ascii="Arial" w:hAnsi="Arial" w:cs="Arial"/>
          <w:lang w:val="en-GB"/>
        </w:rPr>
      </w:pPr>
      <w:r w:rsidRPr="0055653C">
        <w:rPr>
          <w:rFonts w:ascii="Arial" w:hAnsi="Arial" w:cs="Arial"/>
          <w:lang w:val="en-GB"/>
        </w:rPr>
        <w:t>This shared cultural heritage is combined by overlapping indigenous national cultures and folklores, roughly divided into Slavic, Latin (Romance) and Germanic, but with several components not part of either of these group (notably Greek and Celtic). Cultural contact and mixtures characterise much of European regional cultures; Kaplan (2014) describes Europe as "embracing maximum cultural diversity at minimal geographical distances".</w:t>
      </w:r>
    </w:p>
    <w:p w14:paraId="508C3CAD" w14:textId="0C62A4A3" w:rsidR="007E28D9" w:rsidRPr="008D3156" w:rsidRDefault="003D2C32" w:rsidP="008D3156">
      <w:pPr>
        <w:pStyle w:val="berschrift1"/>
        <w:rPr>
          <w:lang w:val="en-GB"/>
        </w:rPr>
      </w:pPr>
      <w:r w:rsidRPr="008D3156">
        <w:rPr>
          <w:lang w:val="en-GB"/>
        </w:rPr>
        <w:t xml:space="preserve">10. </w:t>
      </w:r>
      <w:r w:rsidR="007E28D9" w:rsidRPr="008D3156">
        <w:rPr>
          <w:lang w:val="en-GB"/>
        </w:rPr>
        <w:t>Religion</w:t>
      </w:r>
    </w:p>
    <w:p w14:paraId="609D53B7" w14:textId="1DA49DED" w:rsidR="007E28D9" w:rsidRPr="0055653C" w:rsidRDefault="007E28D9" w:rsidP="008858D0">
      <w:pPr>
        <w:tabs>
          <w:tab w:val="left" w:pos="735"/>
        </w:tabs>
        <w:jc w:val="left"/>
        <w:rPr>
          <w:rFonts w:ascii="Arial" w:hAnsi="Arial" w:cs="Arial"/>
          <w:lang w:val="en-GB"/>
        </w:rPr>
      </w:pPr>
      <w:r w:rsidRPr="0055653C">
        <w:rPr>
          <w:rFonts w:ascii="Arial" w:hAnsi="Arial" w:cs="Arial"/>
          <w:lang w:val="en-GB"/>
        </w:rPr>
        <w:t>Historica</w:t>
      </w:r>
      <w:r w:rsidR="00D8132B" w:rsidRPr="0055653C">
        <w:rPr>
          <w:rFonts w:ascii="Arial" w:hAnsi="Arial" w:cs="Arial"/>
          <w:lang w:val="en-GB"/>
        </w:rPr>
        <w:t>lly, religion in Europe has had</w:t>
      </w:r>
      <w:r w:rsidRPr="0055653C">
        <w:rPr>
          <w:rFonts w:ascii="Arial" w:hAnsi="Arial" w:cs="Arial"/>
          <w:lang w:val="en-GB"/>
        </w:rPr>
        <w:t xml:space="preserve"> a major influence on European art, culture, philosophy and law.</w:t>
      </w:r>
    </w:p>
    <w:p w14:paraId="36E102A4" w14:textId="275AF2D6" w:rsidR="007E28D9" w:rsidRPr="0055653C" w:rsidRDefault="007E28D9" w:rsidP="008858D0">
      <w:pPr>
        <w:tabs>
          <w:tab w:val="left" w:pos="735"/>
        </w:tabs>
        <w:jc w:val="left"/>
        <w:rPr>
          <w:rFonts w:ascii="Arial" w:hAnsi="Arial" w:cs="Arial"/>
          <w:lang w:val="en-GB"/>
        </w:rPr>
      </w:pPr>
      <w:r w:rsidRPr="0055653C">
        <w:rPr>
          <w:rFonts w:ascii="Arial" w:hAnsi="Arial" w:cs="Arial"/>
          <w:lang w:val="en-GB"/>
        </w:rPr>
        <w:t>The largest religion in Europe is Christianity, with 76.2% of Europeans considering themselves Christians, including Catholic, Eastern Orthodox and various Protestant denominations.</w:t>
      </w:r>
    </w:p>
    <w:p w14:paraId="6722B549" w14:textId="6FDDC3A1" w:rsidR="007E28D9" w:rsidRPr="0055653C" w:rsidRDefault="007E28D9" w:rsidP="008858D0">
      <w:pPr>
        <w:tabs>
          <w:tab w:val="left" w:pos="735"/>
        </w:tabs>
        <w:jc w:val="left"/>
        <w:rPr>
          <w:rFonts w:ascii="Arial" w:hAnsi="Arial" w:cs="Arial"/>
          <w:lang w:val="en-GB"/>
        </w:rPr>
      </w:pPr>
      <w:r w:rsidRPr="0055653C">
        <w:rPr>
          <w:rFonts w:ascii="Arial" w:hAnsi="Arial" w:cs="Arial"/>
          <w:lang w:val="en-GB"/>
        </w:rPr>
        <w:t>Christianity, including the Roman Catholic Church, has played a prominent role in the shaping of Western civilization since at least the 4th century, and for at least a millennium and a half, Europe has been nearly equivalent to Christian culture, even though the religion was inherited from the Middle East. Christian culture was the predominant force in western civilization, guiding the course of philosophy, art, and science.</w:t>
      </w:r>
    </w:p>
    <w:p w14:paraId="29A6D7EC" w14:textId="6270A30E" w:rsidR="007E28D9" w:rsidRPr="0055653C" w:rsidRDefault="007E28D9" w:rsidP="008858D0">
      <w:pPr>
        <w:tabs>
          <w:tab w:val="left" w:pos="735"/>
        </w:tabs>
        <w:jc w:val="left"/>
        <w:rPr>
          <w:rFonts w:ascii="Arial" w:hAnsi="Arial" w:cs="Arial"/>
          <w:lang w:val="en-GB"/>
        </w:rPr>
      </w:pPr>
      <w:r w:rsidRPr="0055653C">
        <w:rPr>
          <w:rFonts w:ascii="Arial" w:hAnsi="Arial" w:cs="Arial"/>
          <w:lang w:val="en-GB"/>
        </w:rPr>
        <w:t>The second most popular religion is Islam (6%) concentrated mainly in the Balkans and eastern Europe. Other religio</w:t>
      </w:r>
      <w:r w:rsidR="00D8132B" w:rsidRPr="0055653C">
        <w:rPr>
          <w:rFonts w:ascii="Arial" w:hAnsi="Arial" w:cs="Arial"/>
          <w:lang w:val="en-GB"/>
        </w:rPr>
        <w:t>ns, including Judaism, Hinduism</w:t>
      </w:r>
      <w:r w:rsidRPr="0055653C">
        <w:rPr>
          <w:rFonts w:ascii="Arial" w:hAnsi="Arial" w:cs="Arial"/>
          <w:lang w:val="en-GB"/>
        </w:rPr>
        <w:t xml:space="preserve"> and Buddhism are minority religions. </w:t>
      </w:r>
    </w:p>
    <w:p w14:paraId="3284BBA8" w14:textId="62557219" w:rsidR="00D81F5D" w:rsidRPr="0055653C" w:rsidRDefault="007E28D9" w:rsidP="00F21365">
      <w:pPr>
        <w:tabs>
          <w:tab w:val="left" w:pos="735"/>
        </w:tabs>
        <w:jc w:val="left"/>
        <w:rPr>
          <w:rFonts w:ascii="Arial" w:hAnsi="Arial" w:cs="Arial"/>
          <w:lang w:val="en-GB"/>
        </w:rPr>
      </w:pPr>
      <w:r w:rsidRPr="0055653C">
        <w:rPr>
          <w:rFonts w:ascii="Arial" w:hAnsi="Arial" w:cs="Arial"/>
          <w:lang w:val="en-GB"/>
        </w:rPr>
        <w:t>Europe has become a secular continent in the Western world.</w:t>
      </w:r>
      <w:r w:rsidR="001A2CF5" w:rsidRPr="0055653C">
        <w:rPr>
          <w:rFonts w:ascii="Arial" w:hAnsi="Arial" w:cs="Arial"/>
          <w:lang w:val="en-GB"/>
        </w:rPr>
        <w:t xml:space="preserve"> </w:t>
      </w:r>
    </w:p>
    <w:p w14:paraId="6F597B95" w14:textId="0B9E9554" w:rsidR="001A2CF5" w:rsidRPr="0055653C" w:rsidRDefault="001A2CF5" w:rsidP="00F21365">
      <w:pPr>
        <w:tabs>
          <w:tab w:val="left" w:pos="735"/>
        </w:tabs>
        <w:jc w:val="left"/>
        <w:rPr>
          <w:rFonts w:ascii="Arial" w:hAnsi="Arial" w:cs="Arial"/>
          <w:lang w:val="en-GB"/>
        </w:rPr>
      </w:pPr>
      <w:r w:rsidRPr="0055653C">
        <w:rPr>
          <w:rFonts w:ascii="Arial" w:hAnsi="Arial" w:cs="Arial"/>
          <w:lang w:val="en-GB"/>
        </w:rPr>
        <w:t>Freedom to choose and practice a specific religion is a right for all European citizens. The choice of religion has to be respected by all European citizens.</w:t>
      </w:r>
    </w:p>
    <w:p w14:paraId="6B72AF96" w14:textId="3F52BBE2" w:rsidR="00F419B8" w:rsidRPr="008D3156" w:rsidRDefault="003D2C32" w:rsidP="008D3156">
      <w:pPr>
        <w:pStyle w:val="berschrift1"/>
        <w:rPr>
          <w:lang w:val="en-GB"/>
        </w:rPr>
      </w:pPr>
      <w:r w:rsidRPr="008D3156">
        <w:rPr>
          <w:lang w:val="en-GB"/>
        </w:rPr>
        <w:t xml:space="preserve">11. </w:t>
      </w:r>
      <w:r w:rsidR="00F419B8" w:rsidRPr="008D3156">
        <w:rPr>
          <w:lang w:val="en-GB"/>
        </w:rPr>
        <w:t>Human Rights in Europe</w:t>
      </w:r>
    </w:p>
    <w:p w14:paraId="4FCD8C61" w14:textId="158815CD" w:rsidR="00F419B8" w:rsidRPr="0055653C" w:rsidRDefault="00F21365" w:rsidP="002D4BAF">
      <w:pPr>
        <w:spacing w:after="160" w:line="259" w:lineRule="auto"/>
        <w:jc w:val="left"/>
        <w:rPr>
          <w:rFonts w:ascii="Arial" w:hAnsi="Arial" w:cs="Arial"/>
          <w:lang w:val="en-GB"/>
        </w:rPr>
      </w:pPr>
      <w:r w:rsidRPr="0055653C">
        <w:rPr>
          <w:rFonts w:ascii="Arial" w:hAnsi="Arial" w:cs="Arial"/>
          <w:lang w:val="en-GB"/>
        </w:rPr>
        <w:t>Human dignity, freedom, democracy, equality, the rule of law and respect for human rights are the basic values embedded in the EU treaties. The EU Charter of Fundamental Rights is a clear and strong statement of EU citizens' rights.</w:t>
      </w:r>
      <w:r w:rsidR="002D4BAF" w:rsidRPr="0055653C">
        <w:rPr>
          <w:rFonts w:ascii="Arial" w:hAnsi="Arial" w:cs="Arial"/>
          <w:lang w:val="en-GB"/>
        </w:rPr>
        <w:t xml:space="preserve"> Citizens of the EU and Europe are legally protected against violation of these rights.</w:t>
      </w:r>
    </w:p>
    <w:p w14:paraId="758B50CB" w14:textId="50D903AE" w:rsidR="00F21365" w:rsidRPr="0055653C" w:rsidRDefault="00F21365" w:rsidP="00F21365">
      <w:pPr>
        <w:tabs>
          <w:tab w:val="left" w:pos="735"/>
        </w:tabs>
        <w:jc w:val="left"/>
        <w:rPr>
          <w:rFonts w:ascii="Arial" w:hAnsi="Arial" w:cs="Arial"/>
          <w:lang w:val="en-GB"/>
        </w:rPr>
      </w:pPr>
      <w:r w:rsidRPr="0055653C">
        <w:rPr>
          <w:rFonts w:ascii="Arial" w:hAnsi="Arial" w:cs="Arial"/>
          <w:lang w:val="en-GB"/>
        </w:rPr>
        <w:lastRenderedPageBreak/>
        <w:t>EU policy includes:</w:t>
      </w:r>
    </w:p>
    <w:p w14:paraId="10D7073E" w14:textId="77777777" w:rsidR="00F21365" w:rsidRPr="0055653C" w:rsidRDefault="00F21365" w:rsidP="0055653C">
      <w:pPr>
        <w:pStyle w:val="Listenabsatz"/>
        <w:numPr>
          <w:ilvl w:val="0"/>
          <w:numId w:val="13"/>
        </w:numPr>
        <w:tabs>
          <w:tab w:val="left" w:pos="735"/>
        </w:tabs>
        <w:jc w:val="left"/>
        <w:rPr>
          <w:rFonts w:ascii="Arial" w:hAnsi="Arial" w:cs="Arial"/>
          <w:lang w:val="en-GB"/>
        </w:rPr>
      </w:pPr>
      <w:r w:rsidRPr="0055653C">
        <w:rPr>
          <w:rFonts w:ascii="Arial" w:hAnsi="Arial" w:cs="Arial"/>
          <w:lang w:val="en-GB"/>
        </w:rPr>
        <w:t>working to promote the rights of women, children, minorities and displaced persons</w:t>
      </w:r>
    </w:p>
    <w:p w14:paraId="0A0D3B3B" w14:textId="77777777" w:rsidR="00F21365" w:rsidRPr="0055653C" w:rsidRDefault="00F21365" w:rsidP="0055653C">
      <w:pPr>
        <w:pStyle w:val="Listenabsatz"/>
        <w:numPr>
          <w:ilvl w:val="0"/>
          <w:numId w:val="13"/>
        </w:numPr>
        <w:tabs>
          <w:tab w:val="left" w:pos="735"/>
        </w:tabs>
        <w:jc w:val="left"/>
        <w:rPr>
          <w:rFonts w:ascii="Arial" w:hAnsi="Arial" w:cs="Arial"/>
          <w:lang w:val="en-GB"/>
        </w:rPr>
      </w:pPr>
      <w:r w:rsidRPr="0055653C">
        <w:rPr>
          <w:rFonts w:ascii="Arial" w:hAnsi="Arial" w:cs="Arial"/>
          <w:lang w:val="en-GB"/>
        </w:rPr>
        <w:t>opposing the death penalty, torture, human trafficking and discrimination</w:t>
      </w:r>
    </w:p>
    <w:p w14:paraId="4CA52A0B" w14:textId="77777777" w:rsidR="006832B2" w:rsidRPr="0055653C" w:rsidRDefault="00F21365" w:rsidP="0055653C">
      <w:pPr>
        <w:pStyle w:val="Listenabsatz"/>
        <w:numPr>
          <w:ilvl w:val="0"/>
          <w:numId w:val="13"/>
        </w:numPr>
        <w:tabs>
          <w:tab w:val="left" w:pos="735"/>
        </w:tabs>
        <w:jc w:val="left"/>
        <w:rPr>
          <w:rFonts w:ascii="Arial" w:hAnsi="Arial" w:cs="Arial"/>
          <w:lang w:val="en-GB"/>
        </w:rPr>
      </w:pPr>
      <w:r w:rsidRPr="0055653C">
        <w:rPr>
          <w:rFonts w:ascii="Arial" w:hAnsi="Arial" w:cs="Arial"/>
          <w:lang w:val="en-GB"/>
        </w:rPr>
        <w:t>defending civil, political, economic, social and cultural rights</w:t>
      </w:r>
    </w:p>
    <w:p w14:paraId="3880442B" w14:textId="774AD89C" w:rsidR="00F21365" w:rsidRPr="0055653C" w:rsidRDefault="00F21365" w:rsidP="0055653C">
      <w:pPr>
        <w:pStyle w:val="Listenabsatz"/>
        <w:numPr>
          <w:ilvl w:val="0"/>
          <w:numId w:val="13"/>
        </w:numPr>
        <w:tabs>
          <w:tab w:val="left" w:pos="735"/>
        </w:tabs>
        <w:jc w:val="left"/>
        <w:rPr>
          <w:rFonts w:ascii="Arial" w:hAnsi="Arial" w:cs="Arial"/>
          <w:lang w:val="en-GB"/>
        </w:rPr>
      </w:pPr>
      <w:r w:rsidRPr="0055653C">
        <w:rPr>
          <w:rFonts w:ascii="Arial" w:hAnsi="Arial" w:cs="Arial"/>
          <w:lang w:val="en-GB"/>
        </w:rPr>
        <w:t>defending the universal and indivisible nature of human rights through full and active partnership with partner countries, international and regional organisations, and groups and associations at all levels of society.</w:t>
      </w:r>
    </w:p>
    <w:p w14:paraId="2BC3F5B9" w14:textId="77777777" w:rsidR="00F21365" w:rsidRPr="0055653C" w:rsidRDefault="00F21365" w:rsidP="00F21365">
      <w:pPr>
        <w:tabs>
          <w:tab w:val="left" w:pos="735"/>
        </w:tabs>
        <w:jc w:val="left"/>
        <w:rPr>
          <w:rFonts w:ascii="Arial" w:hAnsi="Arial" w:cs="Arial"/>
          <w:lang w:val="en-GB"/>
        </w:rPr>
      </w:pPr>
      <w:r w:rsidRPr="0055653C">
        <w:rPr>
          <w:rFonts w:ascii="Arial" w:hAnsi="Arial" w:cs="Arial"/>
          <w:lang w:val="en-GB"/>
        </w:rPr>
        <w:t xml:space="preserve">All agreements on trade or cooperation with non-EU countries (over 120 now) include a human rights clause stipulating that human rights are central to relations with the EU. The EU has imposed sanctions for human rights breaches in a number of instances. </w:t>
      </w:r>
    </w:p>
    <w:p w14:paraId="3AF1BF35" w14:textId="6ED6E419" w:rsidR="002D4BAF" w:rsidRPr="0055653C" w:rsidRDefault="002D4BAF" w:rsidP="002D4BAF">
      <w:pPr>
        <w:spacing w:after="160" w:line="259" w:lineRule="auto"/>
        <w:jc w:val="left"/>
        <w:rPr>
          <w:rFonts w:ascii="Arial" w:hAnsi="Arial" w:cs="Arial"/>
          <w:lang w:val="en-GB"/>
        </w:rPr>
      </w:pPr>
      <w:r w:rsidRPr="0055653C">
        <w:rPr>
          <w:rFonts w:ascii="Arial" w:hAnsi="Arial" w:cs="Arial"/>
          <w:lang w:val="en-GB"/>
        </w:rPr>
        <w:t>Read more about the human rights by following th</w:t>
      </w:r>
      <w:r w:rsidR="00240476" w:rsidRPr="0055653C">
        <w:rPr>
          <w:rFonts w:ascii="Arial" w:hAnsi="Arial" w:cs="Arial"/>
          <w:lang w:val="en-GB"/>
        </w:rPr>
        <w:t>e</w:t>
      </w:r>
      <w:r w:rsidRPr="0055653C">
        <w:rPr>
          <w:rFonts w:ascii="Arial" w:hAnsi="Arial" w:cs="Arial"/>
          <w:lang w:val="en-GB"/>
        </w:rPr>
        <w:t>s</w:t>
      </w:r>
      <w:r w:rsidR="00240476" w:rsidRPr="0055653C">
        <w:rPr>
          <w:rFonts w:ascii="Arial" w:hAnsi="Arial" w:cs="Arial"/>
          <w:lang w:val="en-GB"/>
        </w:rPr>
        <w:t>e</w:t>
      </w:r>
      <w:r w:rsidRPr="0055653C">
        <w:rPr>
          <w:rFonts w:ascii="Arial" w:hAnsi="Arial" w:cs="Arial"/>
          <w:lang w:val="en-GB"/>
        </w:rPr>
        <w:t xml:space="preserve"> link</w:t>
      </w:r>
      <w:r w:rsidR="00240476" w:rsidRPr="0055653C">
        <w:rPr>
          <w:rFonts w:ascii="Arial" w:hAnsi="Arial" w:cs="Arial"/>
          <w:lang w:val="en-GB"/>
        </w:rPr>
        <w:t>s</w:t>
      </w:r>
      <w:r w:rsidRPr="0055653C">
        <w:rPr>
          <w:rFonts w:ascii="Arial" w:hAnsi="Arial" w:cs="Arial"/>
          <w:lang w:val="en-GB"/>
        </w:rPr>
        <w:t>:</w:t>
      </w:r>
    </w:p>
    <w:p w14:paraId="67411883" w14:textId="77777777" w:rsidR="002D4BAF" w:rsidRPr="007851D5" w:rsidRDefault="00E16CF3" w:rsidP="0055653C">
      <w:pPr>
        <w:pStyle w:val="Listenabsatz"/>
        <w:numPr>
          <w:ilvl w:val="0"/>
          <w:numId w:val="14"/>
        </w:numPr>
        <w:spacing w:after="160" w:line="259" w:lineRule="auto"/>
        <w:jc w:val="left"/>
        <w:rPr>
          <w:lang w:val="en-GB"/>
        </w:rPr>
      </w:pPr>
      <w:hyperlink r:id="rId15" w:history="1">
        <w:r w:rsidR="002D4BAF" w:rsidRPr="007851D5">
          <w:rPr>
            <w:rStyle w:val="Hyperlink"/>
            <w:rFonts w:cstheme="minorBidi"/>
            <w:lang w:val="en-GB"/>
          </w:rPr>
          <w:t>http://ec.europa.eu/justice/discrimination/rights/index_en.htm</w:t>
        </w:r>
      </w:hyperlink>
    </w:p>
    <w:p w14:paraId="17B6745B" w14:textId="43756F43" w:rsidR="00F21365" w:rsidRPr="007851D5" w:rsidRDefault="00E16CF3" w:rsidP="0055653C">
      <w:pPr>
        <w:pStyle w:val="Listenabsatz"/>
        <w:numPr>
          <w:ilvl w:val="0"/>
          <w:numId w:val="14"/>
        </w:numPr>
        <w:tabs>
          <w:tab w:val="left" w:pos="735"/>
        </w:tabs>
        <w:jc w:val="left"/>
        <w:rPr>
          <w:rFonts w:asciiTheme="minorHAnsi" w:hAnsiTheme="minorHAnsi"/>
          <w:lang w:val="en-GB"/>
        </w:rPr>
      </w:pPr>
      <w:hyperlink r:id="rId16" w:history="1">
        <w:r w:rsidR="00665236" w:rsidRPr="007851D5">
          <w:rPr>
            <w:rStyle w:val="Hyperlink"/>
            <w:rFonts w:asciiTheme="minorHAnsi" w:hAnsiTheme="minorHAnsi"/>
            <w:lang w:val="en-GB"/>
          </w:rPr>
          <w:t>https://europa.eu/european-union/topics/human-rights_en</w:t>
        </w:r>
      </w:hyperlink>
      <w:r w:rsidR="00665236" w:rsidRPr="007851D5">
        <w:rPr>
          <w:rFonts w:asciiTheme="minorHAnsi" w:hAnsiTheme="minorHAnsi"/>
          <w:lang w:val="en-GB"/>
        </w:rPr>
        <w:t xml:space="preserve"> </w:t>
      </w:r>
    </w:p>
    <w:p w14:paraId="29C6EF0D" w14:textId="26761E86" w:rsidR="00F419B8" w:rsidRPr="008D3156" w:rsidRDefault="003D2C32" w:rsidP="008D3156">
      <w:pPr>
        <w:pStyle w:val="berschrift1"/>
        <w:rPr>
          <w:lang w:val="en-GB"/>
        </w:rPr>
      </w:pPr>
      <w:r w:rsidRPr="007851D5">
        <w:rPr>
          <w:lang w:val="en-GB"/>
        </w:rPr>
        <w:t>12. W</w:t>
      </w:r>
      <w:r w:rsidR="00F419B8" w:rsidRPr="007851D5">
        <w:rPr>
          <w:lang w:val="en-GB"/>
        </w:rPr>
        <w:t>omen in Europe</w:t>
      </w:r>
    </w:p>
    <w:p w14:paraId="7EFEF334" w14:textId="1C9BA7B4" w:rsidR="00F419B8" w:rsidRPr="0055653C" w:rsidRDefault="00E370C5" w:rsidP="008858D0">
      <w:pPr>
        <w:spacing w:after="160" w:line="259" w:lineRule="auto"/>
        <w:jc w:val="left"/>
        <w:rPr>
          <w:rFonts w:ascii="Arial" w:hAnsi="Arial" w:cs="Arial"/>
          <w:lang w:val="en-GB"/>
        </w:rPr>
      </w:pPr>
      <w:r w:rsidRPr="0055653C">
        <w:rPr>
          <w:rFonts w:ascii="Arial" w:hAnsi="Arial" w:cs="Arial"/>
          <w:lang w:val="en-GB"/>
        </w:rPr>
        <w:t>The evolution and history of European women coincide with the evolution and the history of Europe itself.</w:t>
      </w:r>
      <w:r w:rsidR="00FE6850" w:rsidRPr="0055653C">
        <w:rPr>
          <w:rFonts w:ascii="Arial" w:hAnsi="Arial" w:cs="Arial"/>
          <w:lang w:val="en-GB"/>
        </w:rPr>
        <w:t xml:space="preserve"> Categorically, modern-day women in Europe are women who live in or are from the European continent. </w:t>
      </w:r>
    </w:p>
    <w:p w14:paraId="3BFA9EF3" w14:textId="64F2FC2E" w:rsidR="001A2CF5" w:rsidRPr="0055653C" w:rsidRDefault="001A2CF5" w:rsidP="008858D0">
      <w:pPr>
        <w:spacing w:after="160" w:line="259" w:lineRule="auto"/>
        <w:jc w:val="left"/>
        <w:rPr>
          <w:rFonts w:ascii="Arial" w:hAnsi="Arial" w:cs="Arial"/>
          <w:lang w:val="en-GB"/>
        </w:rPr>
      </w:pPr>
      <w:r w:rsidRPr="0055653C">
        <w:rPr>
          <w:rFonts w:ascii="Arial" w:hAnsi="Arial" w:cs="Arial"/>
          <w:lang w:val="en-GB"/>
        </w:rPr>
        <w:t>Equality between women and men is one of the European Union's founding values. It goes back to 1957 when the principle of equal pay for equal work became part of the Treaty of Rome.</w:t>
      </w:r>
    </w:p>
    <w:p w14:paraId="1AF88246" w14:textId="0A011BED" w:rsidR="001A2CF5" w:rsidRPr="0055653C" w:rsidRDefault="001A2CF5" w:rsidP="001B6ED1">
      <w:pPr>
        <w:spacing w:after="160" w:line="259" w:lineRule="auto"/>
        <w:jc w:val="left"/>
        <w:rPr>
          <w:rFonts w:ascii="Arial" w:hAnsi="Arial" w:cs="Arial"/>
          <w:lang w:val="en-GB"/>
        </w:rPr>
      </w:pPr>
      <w:r w:rsidRPr="0055653C">
        <w:rPr>
          <w:rFonts w:ascii="Arial" w:hAnsi="Arial" w:cs="Arial"/>
          <w:lang w:val="en-GB"/>
        </w:rPr>
        <w:t xml:space="preserve">The Commissioner for Human Rights published a Human Rights Comment on 6 March 2014 calling for hate speech against women to be specifically tackled in all member states. Against a background of proliferating hate speech, notably on the Internet, with daily calls for violence against women and threats of murder, sexual assault or rape, the Commissioner urged member states to prohibit by law any advocacy of gender hatred that constituted incitement to discrimination, hostility or violence. The Commissioner stressed that political and opinion leaders in Europe should send a signal to the </w:t>
      </w:r>
      <w:r w:rsidR="001B6ED1" w:rsidRPr="0055653C">
        <w:rPr>
          <w:rFonts w:ascii="Arial" w:hAnsi="Arial" w:cs="Arial"/>
          <w:lang w:val="en-GB"/>
        </w:rPr>
        <w:t>public that clearly shows that violent discourse against women</w:t>
      </w:r>
      <w:r w:rsidRPr="0055653C">
        <w:rPr>
          <w:rFonts w:ascii="Arial" w:hAnsi="Arial" w:cs="Arial"/>
          <w:lang w:val="en-GB"/>
        </w:rPr>
        <w:t xml:space="preserve"> has no place in a democratic society and will</w:t>
      </w:r>
      <w:r w:rsidR="001B6ED1" w:rsidRPr="0055653C">
        <w:rPr>
          <w:rFonts w:ascii="Arial" w:hAnsi="Arial" w:cs="Arial"/>
          <w:lang w:val="en-GB"/>
        </w:rPr>
        <w:t xml:space="preserve"> </w:t>
      </w:r>
      <w:r w:rsidRPr="0055653C">
        <w:rPr>
          <w:rFonts w:ascii="Arial" w:hAnsi="Arial" w:cs="Arial"/>
          <w:lang w:val="en-GB"/>
        </w:rPr>
        <w:t>not be tolerated.</w:t>
      </w:r>
    </w:p>
    <w:p w14:paraId="3FB53F89" w14:textId="38D09B68" w:rsidR="009145FA" w:rsidRPr="0055653C" w:rsidRDefault="00805D3F" w:rsidP="00AE4D02">
      <w:pPr>
        <w:spacing w:after="160" w:line="259" w:lineRule="auto"/>
        <w:jc w:val="left"/>
        <w:rPr>
          <w:rFonts w:ascii="Arial" w:hAnsi="Arial" w:cs="Arial"/>
          <w:lang w:val="en-GB"/>
        </w:rPr>
      </w:pPr>
      <w:r w:rsidRPr="0055653C">
        <w:rPr>
          <w:rFonts w:ascii="Arial" w:hAnsi="Arial" w:cs="Arial"/>
          <w:lang w:val="en-GB"/>
        </w:rPr>
        <w:t xml:space="preserve">The Council of Europe Convention on preventing and combating violence against women and domestic violence (Istanbul Convention) </w:t>
      </w:r>
      <w:r w:rsidRPr="0055653C">
        <w:rPr>
          <w:rFonts w:ascii="Arial" w:hAnsi="Arial" w:cs="Arial"/>
        </w:rPr>
        <w:t>came into force on 1 August 2014.</w:t>
      </w:r>
      <w:r w:rsidRPr="0055653C">
        <w:rPr>
          <w:rFonts w:ascii="Arial" w:hAnsi="Arial" w:cs="Arial"/>
          <w:lang w:val="en-GB"/>
        </w:rPr>
        <w:t xml:space="preserve"> </w:t>
      </w:r>
      <w:r w:rsidR="009145FA" w:rsidRPr="0055653C">
        <w:rPr>
          <w:rFonts w:ascii="Arial" w:hAnsi="Arial" w:cs="Arial"/>
          <w:lang w:val="en-GB"/>
        </w:rPr>
        <w:t xml:space="preserve"> The</w:t>
      </w:r>
      <w:r w:rsidR="00AE4D02" w:rsidRPr="0055653C">
        <w:rPr>
          <w:rFonts w:ascii="Arial" w:hAnsi="Arial" w:cs="Arial"/>
          <w:lang w:val="en-GB"/>
        </w:rPr>
        <w:t xml:space="preserve"> </w:t>
      </w:r>
      <w:r w:rsidR="009145FA" w:rsidRPr="0055653C">
        <w:rPr>
          <w:rFonts w:ascii="Arial" w:hAnsi="Arial" w:cs="Arial"/>
          <w:lang w:val="en-GB"/>
        </w:rPr>
        <w:t xml:space="preserve">Commissioner </w:t>
      </w:r>
      <w:r w:rsidR="001A2CF5" w:rsidRPr="0055653C">
        <w:rPr>
          <w:rFonts w:ascii="Arial" w:hAnsi="Arial" w:cs="Arial"/>
          <w:lang w:val="en-GB"/>
        </w:rPr>
        <w:t xml:space="preserve">for Human Rights </w:t>
      </w:r>
      <w:r w:rsidR="009145FA" w:rsidRPr="0055653C">
        <w:rPr>
          <w:rFonts w:ascii="Arial" w:hAnsi="Arial" w:cs="Arial"/>
          <w:lang w:val="en-GB"/>
        </w:rPr>
        <w:t>called on all member states of the Council of Europe to ratify this landmark treaty, as it addresses all forms of violence against women (either in the context of domestic violence or through stalking, sexual harassment, sexual violence and rape, forced marriage, female genital mutilation and forced abortion and sterilisa</w:t>
      </w:r>
      <w:r w:rsidR="00AE4D02" w:rsidRPr="0055653C">
        <w:rPr>
          <w:rFonts w:ascii="Arial" w:hAnsi="Arial" w:cs="Arial"/>
          <w:lang w:val="en-GB"/>
        </w:rPr>
        <w:t xml:space="preserve">tion). The Convention </w:t>
      </w:r>
      <w:r w:rsidR="009145FA" w:rsidRPr="0055653C">
        <w:rPr>
          <w:rFonts w:ascii="Arial" w:hAnsi="Arial" w:cs="Arial"/>
          <w:lang w:val="en-GB"/>
        </w:rPr>
        <w:t>clearly spells out the state obligation to prevent violence, protect victims and punish the perpetrators, and offers a holistic set of measures to take action where it is needed.</w:t>
      </w:r>
      <w:r w:rsidR="00AE4D02" w:rsidRPr="0055653C">
        <w:rPr>
          <w:rFonts w:ascii="Arial" w:hAnsi="Arial" w:cs="Arial"/>
          <w:lang w:val="en-GB"/>
        </w:rPr>
        <w:t xml:space="preserve"> </w:t>
      </w:r>
    </w:p>
    <w:p w14:paraId="05356B47" w14:textId="280EC36F" w:rsidR="001A2CF5" w:rsidRPr="0055653C" w:rsidRDefault="001A2CF5" w:rsidP="008858D0">
      <w:pPr>
        <w:spacing w:after="160" w:line="259" w:lineRule="auto"/>
        <w:jc w:val="left"/>
        <w:rPr>
          <w:rFonts w:ascii="Arial" w:hAnsi="Arial" w:cs="Arial"/>
          <w:lang w:val="en-GB"/>
        </w:rPr>
      </w:pPr>
      <w:r w:rsidRPr="0055653C">
        <w:rPr>
          <w:rFonts w:ascii="Arial" w:hAnsi="Arial" w:cs="Arial"/>
          <w:lang w:val="en-GB"/>
        </w:rPr>
        <w:lastRenderedPageBreak/>
        <w:t xml:space="preserve">Text extracted from </w:t>
      </w:r>
      <w:hyperlink r:id="rId17" w:history="1">
        <w:r w:rsidRPr="0055653C">
          <w:rPr>
            <w:rStyle w:val="Hyperlink"/>
            <w:rFonts w:ascii="Arial" w:hAnsi="Arial" w:cs="Arial"/>
            <w:lang w:val="en-GB"/>
          </w:rPr>
          <w:t>https://rm.coe.int/ref/CommDH(2015)4</w:t>
        </w:r>
      </w:hyperlink>
      <w:r w:rsidRPr="0055653C">
        <w:rPr>
          <w:rFonts w:ascii="Arial" w:hAnsi="Arial" w:cs="Arial"/>
          <w:lang w:val="en-GB"/>
        </w:rPr>
        <w:t xml:space="preserve"> </w:t>
      </w:r>
    </w:p>
    <w:p w14:paraId="5BDD1DC8" w14:textId="5AC45BEE" w:rsidR="003E4E7D" w:rsidRPr="0055653C" w:rsidRDefault="003E4E7D" w:rsidP="008858D0">
      <w:pPr>
        <w:spacing w:after="160" w:line="259" w:lineRule="auto"/>
        <w:jc w:val="left"/>
        <w:rPr>
          <w:rFonts w:ascii="Arial" w:hAnsi="Arial" w:cs="Arial"/>
          <w:lang w:val="en-GB"/>
        </w:rPr>
      </w:pPr>
      <w:r w:rsidRPr="0055653C">
        <w:rPr>
          <w:rFonts w:ascii="Arial" w:hAnsi="Arial" w:cs="Arial"/>
          <w:lang w:val="en-GB"/>
        </w:rPr>
        <w:t>Other resources:</w:t>
      </w:r>
    </w:p>
    <w:p w14:paraId="4CCC757F" w14:textId="2858839D" w:rsidR="003E4E7D" w:rsidRPr="007851D5" w:rsidRDefault="00E16CF3" w:rsidP="0060600A">
      <w:pPr>
        <w:pStyle w:val="Listenabsatz"/>
        <w:numPr>
          <w:ilvl w:val="0"/>
          <w:numId w:val="3"/>
        </w:numPr>
        <w:spacing w:after="160" w:line="259" w:lineRule="auto"/>
        <w:jc w:val="left"/>
        <w:rPr>
          <w:rFonts w:asciiTheme="minorHAnsi" w:hAnsiTheme="minorHAnsi"/>
          <w:lang w:val="en-GB"/>
        </w:rPr>
      </w:pPr>
      <w:hyperlink r:id="rId18" w:history="1">
        <w:r w:rsidR="003E4E7D" w:rsidRPr="007851D5">
          <w:rPr>
            <w:rStyle w:val="Hyperlink"/>
            <w:rFonts w:asciiTheme="minorHAnsi" w:hAnsiTheme="minorHAnsi"/>
            <w:lang w:val="en-GB"/>
          </w:rPr>
          <w:t>http://ec.europa.eu/justice/gender-equality/</w:t>
        </w:r>
      </w:hyperlink>
      <w:r w:rsidR="003E4E7D" w:rsidRPr="007851D5">
        <w:rPr>
          <w:rFonts w:asciiTheme="minorHAnsi" w:hAnsiTheme="minorHAnsi"/>
          <w:lang w:val="en-GB"/>
        </w:rPr>
        <w:t xml:space="preserve"> </w:t>
      </w:r>
    </w:p>
    <w:p w14:paraId="66BDDED9" w14:textId="36AA85C3" w:rsidR="003E4E7D" w:rsidRPr="007851D5" w:rsidRDefault="00E16CF3" w:rsidP="0060600A">
      <w:pPr>
        <w:pStyle w:val="Listenabsatz"/>
        <w:numPr>
          <w:ilvl w:val="0"/>
          <w:numId w:val="3"/>
        </w:numPr>
        <w:spacing w:after="160" w:line="259" w:lineRule="auto"/>
        <w:jc w:val="left"/>
        <w:rPr>
          <w:rFonts w:asciiTheme="minorHAnsi" w:hAnsiTheme="minorHAnsi"/>
          <w:lang w:val="en-GB"/>
        </w:rPr>
      </w:pPr>
      <w:hyperlink r:id="rId19" w:history="1">
        <w:r w:rsidR="003E4E7D" w:rsidRPr="007851D5">
          <w:rPr>
            <w:rStyle w:val="Hyperlink"/>
            <w:rFonts w:asciiTheme="minorHAnsi" w:hAnsiTheme="minorHAnsi"/>
            <w:lang w:val="en-GB"/>
          </w:rPr>
          <w:t>https://ec.europa.eu/info/strategy/justice-and-fundamental-rights/discrimination/gender-equality_en</w:t>
        </w:r>
      </w:hyperlink>
      <w:r w:rsidR="003E4E7D" w:rsidRPr="007851D5">
        <w:rPr>
          <w:rFonts w:asciiTheme="minorHAnsi" w:hAnsiTheme="minorHAnsi"/>
          <w:lang w:val="en-GB"/>
        </w:rPr>
        <w:t xml:space="preserve"> </w:t>
      </w:r>
    </w:p>
    <w:p w14:paraId="46DA47F5" w14:textId="6B977E5A" w:rsidR="003E4E7D" w:rsidRPr="007851D5" w:rsidRDefault="00E16CF3" w:rsidP="0060600A">
      <w:pPr>
        <w:pStyle w:val="Listenabsatz"/>
        <w:numPr>
          <w:ilvl w:val="0"/>
          <w:numId w:val="3"/>
        </w:numPr>
        <w:spacing w:after="160" w:line="259" w:lineRule="auto"/>
        <w:jc w:val="left"/>
        <w:rPr>
          <w:rFonts w:asciiTheme="minorHAnsi" w:hAnsiTheme="minorHAnsi"/>
          <w:lang w:val="en-GB"/>
        </w:rPr>
      </w:pPr>
      <w:hyperlink r:id="rId20" w:history="1">
        <w:r w:rsidR="003E4E7D" w:rsidRPr="007851D5">
          <w:rPr>
            <w:rStyle w:val="Hyperlink"/>
            <w:rFonts w:asciiTheme="minorHAnsi" w:hAnsiTheme="minorHAnsi"/>
            <w:lang w:val="en-GB"/>
          </w:rPr>
          <w:t>http://ec.europa.eu/justice/gender-equality/document/files/strategic_engagement_en.pdf</w:t>
        </w:r>
      </w:hyperlink>
      <w:r w:rsidR="003E4E7D" w:rsidRPr="007851D5">
        <w:rPr>
          <w:rFonts w:asciiTheme="minorHAnsi" w:hAnsiTheme="minorHAnsi"/>
          <w:lang w:val="en-GB"/>
        </w:rPr>
        <w:t xml:space="preserve"> </w:t>
      </w:r>
    </w:p>
    <w:p w14:paraId="589154BD" w14:textId="5ED49E59" w:rsidR="003D2C32" w:rsidRDefault="003D2C32" w:rsidP="001B7D8A">
      <w:pPr>
        <w:spacing w:before="0" w:after="160" w:line="259" w:lineRule="auto"/>
        <w:jc w:val="left"/>
        <w:rPr>
          <w:rFonts w:asciiTheme="minorHAnsi" w:hAnsiTheme="minorHAnsi"/>
          <w:lang w:val="en-GB"/>
        </w:rPr>
      </w:pPr>
      <w:r>
        <w:rPr>
          <w:rFonts w:asciiTheme="minorHAnsi" w:hAnsiTheme="minorHAnsi"/>
          <w:lang w:val="en-GB"/>
        </w:rPr>
        <w:br w:type="page"/>
      </w:r>
    </w:p>
    <w:p w14:paraId="2376A2CE" w14:textId="2F13BE00" w:rsidR="002D4BAF" w:rsidRPr="00B8411C" w:rsidRDefault="00EF58A5" w:rsidP="00B8411C">
      <w:pPr>
        <w:pStyle w:val="berschrift1"/>
        <w:rPr>
          <w:rFonts w:ascii="Helvetica Neue" w:hAnsi="Helvetica Neue"/>
          <w:color w:val="972E52"/>
          <w:sz w:val="40"/>
          <w:szCs w:val="40"/>
          <w:lang w:val="en-GB"/>
        </w:rPr>
      </w:pPr>
      <w:r>
        <w:rPr>
          <w:rFonts w:ascii="Helvetica Neue" w:hAnsi="Helvetica Neue"/>
          <w:color w:val="972E52"/>
          <w:sz w:val="40"/>
          <w:szCs w:val="40"/>
          <w:lang w:val="en-GB"/>
        </w:rPr>
        <w:lastRenderedPageBreak/>
        <w:t>A</w:t>
      </w:r>
      <w:r w:rsidR="0076618A" w:rsidRPr="007851D5">
        <w:rPr>
          <w:rFonts w:ascii="Helvetica Neue" w:hAnsi="Helvetica Neue"/>
          <w:color w:val="972E52"/>
          <w:sz w:val="40"/>
          <w:szCs w:val="40"/>
          <w:lang w:val="en-GB"/>
        </w:rPr>
        <w:t>.</w:t>
      </w:r>
      <w:r w:rsidR="008D3156" w:rsidRPr="007851D5">
        <w:rPr>
          <w:rFonts w:ascii="Helvetica Neue" w:hAnsi="Helvetica Neue"/>
          <w:color w:val="972E52"/>
          <w:sz w:val="40"/>
          <w:szCs w:val="40"/>
          <w:lang w:val="en-GB"/>
        </w:rPr>
        <w:t xml:space="preserve"> </w:t>
      </w:r>
      <w:r w:rsidR="003D2C32" w:rsidRPr="007851D5">
        <w:rPr>
          <w:rFonts w:ascii="Helvetica Neue" w:hAnsi="Helvetica Neue"/>
          <w:color w:val="972E52"/>
          <w:sz w:val="40"/>
          <w:szCs w:val="40"/>
          <w:lang w:val="en-GB"/>
        </w:rPr>
        <w:t xml:space="preserve">Main </w:t>
      </w:r>
      <w:r w:rsidR="002D4BAF" w:rsidRPr="007851D5">
        <w:rPr>
          <w:rFonts w:ascii="Helvetica Neue" w:hAnsi="Helvetica Neue"/>
          <w:color w:val="972E52"/>
          <w:sz w:val="40"/>
          <w:szCs w:val="40"/>
          <w:lang w:val="en-GB"/>
        </w:rPr>
        <w:t>organisation</w:t>
      </w:r>
      <w:r w:rsidR="003D2C32" w:rsidRPr="007851D5">
        <w:rPr>
          <w:rFonts w:ascii="Helvetica Neue" w:hAnsi="Helvetica Neue"/>
          <w:color w:val="972E52"/>
          <w:sz w:val="40"/>
          <w:szCs w:val="40"/>
          <w:lang w:val="en-GB"/>
        </w:rPr>
        <w:t xml:space="preserve"> </w:t>
      </w:r>
      <w:r w:rsidR="002D4BAF" w:rsidRPr="007851D5">
        <w:rPr>
          <w:rFonts w:ascii="Helvetica Neue" w:hAnsi="Helvetica Neue"/>
          <w:color w:val="972E52"/>
          <w:sz w:val="40"/>
          <w:szCs w:val="40"/>
          <w:lang w:val="en-GB"/>
        </w:rPr>
        <w:t xml:space="preserve">and standards </w:t>
      </w:r>
      <w:r w:rsidR="003D2C32" w:rsidRPr="007851D5">
        <w:rPr>
          <w:rFonts w:ascii="Helvetica Neue" w:hAnsi="Helvetica Neue"/>
          <w:color w:val="972E52"/>
          <w:sz w:val="40"/>
          <w:szCs w:val="40"/>
          <w:lang w:val="en-GB"/>
        </w:rPr>
        <w:t>of Europe</w:t>
      </w:r>
    </w:p>
    <w:p w14:paraId="33540AC6" w14:textId="3C920EF7" w:rsidR="00EF75E0" w:rsidRPr="007851D5" w:rsidRDefault="00EF75E0" w:rsidP="00EF75E0">
      <w:pPr>
        <w:spacing w:after="160" w:line="259" w:lineRule="auto"/>
        <w:jc w:val="left"/>
        <w:rPr>
          <w:b/>
          <w:i/>
          <w:color w:val="5C1E3F"/>
          <w:sz w:val="28"/>
          <w:szCs w:val="28"/>
          <w:lang w:val="en-GB"/>
        </w:rPr>
      </w:pPr>
      <w:r w:rsidRPr="007851D5">
        <w:rPr>
          <w:b/>
          <w:i/>
          <w:color w:val="5C1E3F"/>
          <w:sz w:val="28"/>
          <w:szCs w:val="28"/>
          <w:lang w:val="en-GB"/>
        </w:rPr>
        <w:t xml:space="preserve">Q: What is the European Union (EU)? </w:t>
      </w:r>
    </w:p>
    <w:p w14:paraId="56BD25F2" w14:textId="2DD6EB68" w:rsidR="00EF75E0" w:rsidRPr="0055653C" w:rsidRDefault="00587A03" w:rsidP="00EF75E0">
      <w:pPr>
        <w:spacing w:after="160" w:line="259" w:lineRule="auto"/>
        <w:jc w:val="left"/>
        <w:rPr>
          <w:rFonts w:ascii="Arial" w:eastAsiaTheme="minorHAnsi" w:hAnsi="Arial" w:cs="Arial"/>
          <w:sz w:val="24"/>
          <w:szCs w:val="24"/>
          <w:lang w:val="en-US"/>
        </w:rPr>
      </w:pPr>
      <w:r>
        <w:rPr>
          <w:noProof/>
          <w:lang w:val="de-AT" w:eastAsia="de-AT"/>
        </w:rPr>
        <mc:AlternateContent>
          <mc:Choice Requires="wps">
            <w:drawing>
              <wp:anchor distT="0" distB="0" distL="114300" distR="114300" simplePos="0" relativeHeight="251666432" behindDoc="0" locked="0" layoutInCell="1" allowOverlap="1" wp14:anchorId="2911B080" wp14:editId="26ACEF6D">
                <wp:simplePos x="0" y="0"/>
                <wp:positionH relativeFrom="column">
                  <wp:posOffset>3803015</wp:posOffset>
                </wp:positionH>
                <wp:positionV relativeFrom="paragraph">
                  <wp:posOffset>1371600</wp:posOffset>
                </wp:positionV>
                <wp:extent cx="1598295" cy="635"/>
                <wp:effectExtent l="0" t="0" r="0" b="0"/>
                <wp:wrapTight wrapText="bothSides">
                  <wp:wrapPolygon edited="0">
                    <wp:start x="0" y="0"/>
                    <wp:lineTo x="0" y="21600"/>
                    <wp:lineTo x="21600" y="21600"/>
                    <wp:lineTo x="21600" y="0"/>
                  </wp:wrapPolygon>
                </wp:wrapTight>
                <wp:docPr id="299" name="Textfeld 299"/>
                <wp:cNvGraphicFramePr/>
                <a:graphic xmlns:a="http://schemas.openxmlformats.org/drawingml/2006/main">
                  <a:graphicData uri="http://schemas.microsoft.com/office/word/2010/wordprocessingShape">
                    <wps:wsp>
                      <wps:cNvSpPr txBox="1"/>
                      <wps:spPr>
                        <a:xfrm>
                          <a:off x="0" y="0"/>
                          <a:ext cx="1598295" cy="635"/>
                        </a:xfrm>
                        <a:prstGeom prst="rect">
                          <a:avLst/>
                        </a:prstGeom>
                        <a:solidFill>
                          <a:prstClr val="white"/>
                        </a:solidFill>
                        <a:ln>
                          <a:noFill/>
                        </a:ln>
                        <a:effectLst/>
                      </wps:spPr>
                      <wps:txbx>
                        <w:txbxContent>
                          <w:p w14:paraId="79A303BC" w14:textId="48E3302B" w:rsidR="00587A03" w:rsidRPr="00587A03" w:rsidRDefault="00587A03" w:rsidP="00587A03">
                            <w:pPr>
                              <w:pStyle w:val="Beschriftung"/>
                              <w:rPr>
                                <w:rFonts w:ascii="Helvetica" w:eastAsiaTheme="minorHAnsi" w:hAnsi="Helvetica" w:cs="Helvetica"/>
                                <w:noProof/>
                                <w:sz w:val="22"/>
                                <w:szCs w:val="24"/>
                              </w:rPr>
                            </w:pPr>
                            <w:r w:rsidRPr="00587A03">
                              <w:rPr>
                                <w:sz w:val="16"/>
                              </w:rPr>
                              <w:t xml:space="preserve">Figure </w:t>
                            </w:r>
                            <w:r w:rsidRPr="00587A03">
                              <w:rPr>
                                <w:sz w:val="16"/>
                              </w:rPr>
                              <w:fldChar w:fldCharType="begin"/>
                            </w:r>
                            <w:r w:rsidRPr="00587A03">
                              <w:rPr>
                                <w:sz w:val="16"/>
                              </w:rPr>
                              <w:instrText xml:space="preserve"> SEQ Figure \* ARABIC </w:instrText>
                            </w:r>
                            <w:r w:rsidRPr="00587A03">
                              <w:rPr>
                                <w:sz w:val="16"/>
                              </w:rPr>
                              <w:fldChar w:fldCharType="separate"/>
                            </w:r>
                            <w:r w:rsidR="00A90B2D">
                              <w:rPr>
                                <w:noProof/>
                                <w:sz w:val="16"/>
                              </w:rPr>
                              <w:t>1</w:t>
                            </w:r>
                            <w:r w:rsidRPr="00587A03">
                              <w:rPr>
                                <w:sz w:val="16"/>
                              </w:rPr>
                              <w:fldChar w:fldCharType="end"/>
                            </w:r>
                            <w:r w:rsidRPr="00587A03">
                              <w:rPr>
                                <w:sz w:val="16"/>
                              </w:rPr>
                              <w:t>: The European Flag (EU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299" o:spid="_x0000_s1026" type="#_x0000_t202" style="position:absolute;margin-left:299.45pt;margin-top:108pt;width:125.8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" stroked="f">
                <v:textbox style="mso-fit-shape-to-text:t" inset="0,0,0,0">
                  <w:txbxContent>
                    <w:p w14:paraId="79A303BC" w14:textId="48E3302B" w:rsidR="00587A03" w:rsidRPr="00587A03" w:rsidRDefault="00587A03" w:rsidP="00587A03">
                      <w:pPr>
                        <w:pStyle w:val="Beschriftung"/>
                        <w:rPr>
                          <w:rFonts w:ascii="Helvetica" w:eastAsiaTheme="minorHAnsi" w:hAnsi="Helvetica" w:cs="Helvetica"/>
                          <w:noProof/>
                          <w:sz w:val="22"/>
                          <w:szCs w:val="24"/>
                        </w:rPr>
                      </w:pPr>
                      <w:r w:rsidRPr="00587A03">
                        <w:rPr>
                          <w:sz w:val="16"/>
                        </w:rPr>
                        <w:t xml:space="preserve">Figure </w:t>
                      </w:r>
                      <w:r w:rsidRPr="00587A03">
                        <w:rPr>
                          <w:sz w:val="16"/>
                        </w:rPr>
                        <w:fldChar w:fldCharType="begin"/>
                      </w:r>
                      <w:r w:rsidRPr="00587A03">
                        <w:rPr>
                          <w:sz w:val="16"/>
                        </w:rPr>
                        <w:instrText xml:space="preserve"> SEQ Figure \* ARABIC </w:instrText>
                      </w:r>
                      <w:r w:rsidRPr="00587A03">
                        <w:rPr>
                          <w:sz w:val="16"/>
                        </w:rPr>
                        <w:fldChar w:fldCharType="separate"/>
                      </w:r>
                      <w:r w:rsidR="00A90B2D">
                        <w:rPr>
                          <w:noProof/>
                          <w:sz w:val="16"/>
                        </w:rPr>
                        <w:t>1</w:t>
                      </w:r>
                      <w:r w:rsidRPr="00587A03">
                        <w:rPr>
                          <w:sz w:val="16"/>
                        </w:rPr>
                        <w:fldChar w:fldCharType="end"/>
                      </w:r>
                      <w:r w:rsidRPr="00587A03">
                        <w:rPr>
                          <w:sz w:val="16"/>
                        </w:rPr>
                        <w:t>: The European Flag (EU 2018)</w:t>
                      </w:r>
                    </w:p>
                  </w:txbxContent>
                </v:textbox>
                <w10:wrap type="tight"/>
              </v:shape>
            </w:pict>
          </mc:Fallback>
        </mc:AlternateContent>
      </w:r>
      <w:bookmarkStart w:id="1" w:name="_GoBack"/>
      <w:r>
        <w:rPr>
          <w:rFonts w:ascii="Helvetica" w:eastAsiaTheme="minorHAnsi" w:hAnsi="Helvetica" w:cs="Helvetica"/>
          <w:noProof/>
          <w:sz w:val="24"/>
          <w:szCs w:val="24"/>
          <w:lang w:val="de-AT" w:eastAsia="de-AT"/>
        </w:rPr>
        <w:drawing>
          <wp:anchor distT="0" distB="0" distL="114300" distR="114300" simplePos="0" relativeHeight="251664384" behindDoc="1" locked="0" layoutInCell="1" allowOverlap="1" wp14:anchorId="5EF68F44" wp14:editId="4240FDED">
            <wp:simplePos x="0" y="0"/>
            <wp:positionH relativeFrom="column">
              <wp:posOffset>3803015</wp:posOffset>
            </wp:positionH>
            <wp:positionV relativeFrom="paragraph">
              <wp:posOffset>247650</wp:posOffset>
            </wp:positionV>
            <wp:extent cx="1598295" cy="1066800"/>
            <wp:effectExtent l="0" t="0" r="1905" b="0"/>
            <wp:wrapTight wrapText="bothSides">
              <wp:wrapPolygon edited="0">
                <wp:start x="0" y="0"/>
                <wp:lineTo x="0" y="21214"/>
                <wp:lineTo x="21368" y="21214"/>
                <wp:lineTo x="21368" y="0"/>
                <wp:lineTo x="0" y="0"/>
              </wp:wrapPolygon>
            </wp:wrapTight>
            <wp:docPr id="298" name="Grafik 298" descr="C:\Users\IGrundschober\Desktop\Guidelines\Welcome to Europe\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rundschober\Desktop\Guidelines\Welcome to Europe\flag_yellow_high.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8295" cy="1066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EF75E0" w:rsidRPr="007851D5">
        <w:rPr>
          <w:b/>
          <w:sz w:val="28"/>
          <w:szCs w:val="28"/>
          <w:lang w:val="en-GB"/>
        </w:rPr>
        <w:t>A:</w:t>
      </w:r>
      <w:r w:rsidR="00EF75E0" w:rsidRPr="007851D5">
        <w:rPr>
          <w:lang w:val="en-GB"/>
        </w:rPr>
        <w:t xml:space="preserve"> </w:t>
      </w:r>
      <w:r w:rsidR="001E77FF" w:rsidRPr="0055653C">
        <w:rPr>
          <w:rFonts w:ascii="Arial" w:hAnsi="Arial" w:cs="Arial"/>
          <w:lang w:val="en-GB"/>
        </w:rPr>
        <w:t>The EU is a political and economic union of 28 member states that are located primarily in Europe.</w:t>
      </w:r>
      <w:r w:rsidR="00E157BA" w:rsidRPr="0055653C">
        <w:rPr>
          <w:rFonts w:ascii="Arial" w:eastAsiaTheme="minorHAnsi" w:hAnsi="Arial" w:cs="Arial"/>
          <w:sz w:val="24"/>
          <w:szCs w:val="24"/>
          <w:lang w:val="en-US"/>
        </w:rPr>
        <w:t xml:space="preserve"> </w:t>
      </w:r>
    </w:p>
    <w:p w14:paraId="2FA714E1" w14:textId="035A02E2" w:rsidR="00190014" w:rsidRPr="0055653C" w:rsidRDefault="00190014" w:rsidP="00EF75E0">
      <w:pPr>
        <w:spacing w:after="160" w:line="259" w:lineRule="auto"/>
        <w:jc w:val="left"/>
        <w:rPr>
          <w:rFonts w:ascii="Arial" w:hAnsi="Arial" w:cs="Arial"/>
          <w:lang w:val="en-GB"/>
        </w:rPr>
      </w:pPr>
      <w:r w:rsidRPr="0055653C">
        <w:rPr>
          <w:rFonts w:ascii="Arial" w:hAnsi="Arial" w:cs="Arial"/>
        </w:rPr>
        <w:t>The EU is governed by the principle of representative democracy, with citizens directly represented at Union level in the </w:t>
      </w:r>
      <w:r w:rsidR="005472BA">
        <w:fldChar w:fldCharType="begin"/>
      </w:r>
      <w:r w:rsidR="005472BA">
        <w:instrText xml:space="preserve"> HYPERLINK "https://europa.eu/european-union/about-eu/institutions-bodies/european-parliament_en" </w:instrText>
      </w:r>
      <w:r w:rsidR="005472BA">
        <w:fldChar w:fldCharType="separate"/>
      </w:r>
      <w:r w:rsidRPr="0055653C">
        <w:rPr>
          <w:rStyle w:val="Hyperlink"/>
          <w:rFonts w:ascii="Arial" w:eastAsiaTheme="majorEastAsia" w:hAnsi="Arial" w:cs="Arial"/>
        </w:rPr>
        <w:t>European Parliament</w:t>
      </w:r>
      <w:r w:rsidR="005472BA">
        <w:rPr>
          <w:rStyle w:val="Hyperlink"/>
          <w:rFonts w:ascii="Arial" w:eastAsiaTheme="majorEastAsia" w:hAnsi="Arial" w:cs="Arial"/>
        </w:rPr>
        <w:fldChar w:fldCharType="end"/>
      </w:r>
      <w:r w:rsidRPr="0055653C">
        <w:rPr>
          <w:rFonts w:ascii="Arial" w:hAnsi="Arial" w:cs="Arial"/>
        </w:rPr>
        <w:t> and Member States represented in the </w:t>
      </w:r>
      <w:r w:rsidR="005472BA">
        <w:fldChar w:fldCharType="begin"/>
      </w:r>
      <w:r w:rsidR="005472BA">
        <w:instrText xml:space="preserve"> HYPERLINK "https://europa.eu/european-union/about-eu/institutions-bodies/european-council_en" </w:instrText>
      </w:r>
      <w:r w:rsidR="005472BA">
        <w:fldChar w:fldCharType="separate"/>
      </w:r>
      <w:r w:rsidRPr="0055653C">
        <w:rPr>
          <w:rStyle w:val="Hyperlink"/>
          <w:rFonts w:ascii="Arial" w:eastAsiaTheme="majorEastAsia" w:hAnsi="Arial" w:cs="Arial"/>
        </w:rPr>
        <w:t>European Council</w:t>
      </w:r>
      <w:r w:rsidR="005472BA">
        <w:rPr>
          <w:rStyle w:val="Hyperlink"/>
          <w:rFonts w:ascii="Arial" w:eastAsiaTheme="majorEastAsia" w:hAnsi="Arial" w:cs="Arial"/>
        </w:rPr>
        <w:fldChar w:fldCharType="end"/>
      </w:r>
      <w:r w:rsidRPr="0055653C">
        <w:rPr>
          <w:rFonts w:ascii="Arial" w:hAnsi="Arial" w:cs="Arial"/>
        </w:rPr>
        <w:t> and the </w:t>
      </w:r>
      <w:r w:rsidR="005472BA">
        <w:fldChar w:fldCharType="begin"/>
      </w:r>
      <w:r w:rsidR="005472BA">
        <w:instrText xml:space="preserve"> HYPERLINK "https://europa.eu/european-union/about-eu/institutions-bodies/council-eu_en" </w:instrText>
      </w:r>
      <w:r w:rsidR="005472BA">
        <w:fldChar w:fldCharType="separate"/>
      </w:r>
      <w:r w:rsidRPr="0055653C">
        <w:rPr>
          <w:rStyle w:val="Hyperlink"/>
          <w:rFonts w:ascii="Arial" w:eastAsiaTheme="majorEastAsia" w:hAnsi="Arial" w:cs="Arial"/>
        </w:rPr>
        <w:t>Council of the EU</w:t>
      </w:r>
      <w:r w:rsidR="005472BA">
        <w:rPr>
          <w:rStyle w:val="Hyperlink"/>
          <w:rFonts w:ascii="Arial" w:eastAsiaTheme="majorEastAsia" w:hAnsi="Arial" w:cs="Arial"/>
        </w:rPr>
        <w:fldChar w:fldCharType="end"/>
      </w:r>
      <w:r w:rsidRPr="0055653C">
        <w:rPr>
          <w:rFonts w:ascii="Arial" w:hAnsi="Arial" w:cs="Arial"/>
        </w:rPr>
        <w:t xml:space="preserve">. </w:t>
      </w:r>
    </w:p>
    <w:p w14:paraId="5BF812BC" w14:textId="236CD799" w:rsidR="00190014" w:rsidRDefault="00190014" w:rsidP="00B8411C">
      <w:pPr>
        <w:spacing w:after="160" w:line="259" w:lineRule="auto"/>
        <w:ind w:right="-143"/>
        <w:jc w:val="left"/>
        <w:rPr>
          <w:rFonts w:ascii="Arial" w:hAnsi="Arial" w:cs="Arial"/>
          <w:lang w:val="en-GB"/>
        </w:rPr>
      </w:pPr>
      <w:r w:rsidRPr="0055653C">
        <w:rPr>
          <w:rFonts w:ascii="Arial" w:hAnsi="Arial" w:cs="Arial"/>
        </w:rPr>
        <w:t xml:space="preserve">The </w:t>
      </w:r>
      <w:r w:rsidR="005472BA">
        <w:fldChar w:fldCharType="begin"/>
      </w:r>
      <w:r w:rsidR="005472BA">
        <w:instrText xml:space="preserve"> HYPERLINK "https://europa.eu/european-union/about-eu/institutions-bodies/european-commission_en" </w:instrText>
      </w:r>
      <w:r w:rsidR="005472BA">
        <w:fldChar w:fldCharType="separate"/>
      </w:r>
      <w:r w:rsidRPr="0055653C">
        <w:rPr>
          <w:rStyle w:val="Hyperlink"/>
          <w:rFonts w:ascii="Arial" w:hAnsi="Arial" w:cs="Arial"/>
        </w:rPr>
        <w:t>European Commission</w:t>
      </w:r>
      <w:r w:rsidR="005472BA">
        <w:rPr>
          <w:rStyle w:val="Hyperlink"/>
          <w:rFonts w:ascii="Arial" w:hAnsi="Arial" w:cs="Arial"/>
        </w:rPr>
        <w:fldChar w:fldCharType="end"/>
      </w:r>
      <w:r w:rsidRPr="0055653C">
        <w:rPr>
          <w:rFonts w:ascii="Arial" w:hAnsi="Arial" w:cs="Arial"/>
        </w:rPr>
        <w:t xml:space="preserve"> </w:t>
      </w:r>
      <w:r w:rsidR="002A7587" w:rsidRPr="0055653C">
        <w:rPr>
          <w:rFonts w:ascii="Arial" w:hAnsi="Arial" w:cs="Arial"/>
        </w:rPr>
        <w:t xml:space="preserve">(EC) </w:t>
      </w:r>
      <w:r w:rsidRPr="0055653C">
        <w:rPr>
          <w:rFonts w:ascii="Arial" w:hAnsi="Arial" w:cs="Arial"/>
        </w:rPr>
        <w:t xml:space="preserve">is the EU's </w:t>
      </w:r>
      <w:r w:rsidRPr="0055653C">
        <w:rPr>
          <w:rStyle w:val="Fett"/>
          <w:rFonts w:ascii="Arial" w:eastAsiaTheme="majorEastAsia" w:hAnsi="Arial" w:cs="Arial"/>
          <w:b w:val="0"/>
          <w:bCs w:val="0"/>
        </w:rPr>
        <w:t>politically independent executive arm</w:t>
      </w:r>
      <w:r w:rsidR="002A7587" w:rsidRPr="0055653C">
        <w:rPr>
          <w:rFonts w:ascii="Arial" w:hAnsi="Arial" w:cs="Arial"/>
        </w:rPr>
        <w:t>,</w:t>
      </w:r>
      <w:r w:rsidRPr="0055653C">
        <w:rPr>
          <w:rFonts w:ascii="Arial" w:hAnsi="Arial" w:cs="Arial"/>
        </w:rPr>
        <w:t xml:space="preserve"> responsible</w:t>
      </w:r>
      <w:r w:rsidR="002A7587" w:rsidRPr="0055653C">
        <w:rPr>
          <w:rFonts w:ascii="Arial" w:hAnsi="Arial" w:cs="Arial"/>
        </w:rPr>
        <w:t xml:space="preserve"> </w:t>
      </w:r>
      <w:r w:rsidRPr="0055653C">
        <w:rPr>
          <w:rFonts w:ascii="Arial" w:hAnsi="Arial" w:cs="Arial"/>
        </w:rPr>
        <w:t xml:space="preserve"> for drawing up proposals</w:t>
      </w:r>
      <w:r w:rsidR="00C1061B" w:rsidRPr="0055653C">
        <w:rPr>
          <w:rFonts w:ascii="Arial" w:hAnsi="Arial" w:cs="Arial"/>
        </w:rPr>
        <w:t xml:space="preserve"> for new European legislation, implementing</w:t>
      </w:r>
      <w:r w:rsidRPr="0055653C">
        <w:rPr>
          <w:rFonts w:ascii="Arial" w:hAnsi="Arial" w:cs="Arial"/>
        </w:rPr>
        <w:t xml:space="preserve"> decisions of the </w:t>
      </w:r>
      <w:r w:rsidR="00C1061B" w:rsidRPr="0055653C">
        <w:rPr>
          <w:rFonts w:ascii="Arial" w:hAnsi="Arial" w:cs="Arial"/>
        </w:rPr>
        <w:t>European Parliament</w:t>
      </w:r>
      <w:r w:rsidRPr="0055653C">
        <w:rPr>
          <w:rFonts w:ascii="Arial" w:hAnsi="Arial" w:cs="Arial"/>
        </w:rPr>
        <w:t xml:space="preserve"> and the </w:t>
      </w:r>
      <w:r w:rsidR="00C1061B" w:rsidRPr="0055653C">
        <w:rPr>
          <w:rFonts w:ascii="Arial" w:hAnsi="Arial" w:cs="Arial"/>
        </w:rPr>
        <w:t>Council of the EU</w:t>
      </w:r>
      <w:r w:rsidR="00C1061B" w:rsidRPr="0055653C">
        <w:rPr>
          <w:rFonts w:ascii="Arial" w:hAnsi="Arial" w:cs="Arial"/>
          <w:lang w:val="en-GB"/>
        </w:rPr>
        <w:t xml:space="preserve"> and managing the day-to-day business of the EU. </w:t>
      </w:r>
    </w:p>
    <w:p w14:paraId="02BEF91A" w14:textId="77777777" w:rsidR="001B7D8A" w:rsidRPr="00B8411C" w:rsidRDefault="001B7D8A" w:rsidP="00B8411C">
      <w:pPr>
        <w:spacing w:after="160" w:line="259" w:lineRule="auto"/>
        <w:ind w:right="-143"/>
        <w:jc w:val="left"/>
        <w:rPr>
          <w:rFonts w:ascii="Arial" w:hAnsi="Arial" w:cs="Arial"/>
          <w:lang w:val="en-GB"/>
        </w:rPr>
      </w:pPr>
    </w:p>
    <w:p w14:paraId="2450E7AB" w14:textId="2F45007B" w:rsidR="001E77FF" w:rsidRPr="007851D5" w:rsidRDefault="00D8132B" w:rsidP="001E77FF">
      <w:pPr>
        <w:spacing w:after="160" w:line="259" w:lineRule="auto"/>
        <w:jc w:val="left"/>
        <w:rPr>
          <w:b/>
          <w:i/>
          <w:color w:val="5C1E3F"/>
          <w:sz w:val="28"/>
          <w:szCs w:val="28"/>
          <w:lang w:val="en-GB"/>
        </w:rPr>
      </w:pPr>
      <w:r w:rsidRPr="007851D5">
        <w:rPr>
          <w:b/>
          <w:i/>
          <w:color w:val="5C1E3F"/>
          <w:sz w:val="28"/>
          <w:szCs w:val="28"/>
          <w:lang w:val="en-GB"/>
        </w:rPr>
        <w:t>Q: What</w:t>
      </w:r>
      <w:r w:rsidR="001E77FF" w:rsidRPr="007851D5">
        <w:rPr>
          <w:b/>
          <w:i/>
          <w:color w:val="5C1E3F"/>
          <w:sz w:val="28"/>
          <w:szCs w:val="28"/>
          <w:lang w:val="en-GB"/>
        </w:rPr>
        <w:t xml:space="preserve"> are the main goals of the EU? </w:t>
      </w:r>
    </w:p>
    <w:p w14:paraId="10784299" w14:textId="77777777" w:rsidR="00CE5189" w:rsidRPr="0055653C" w:rsidRDefault="001E77FF" w:rsidP="001E77FF">
      <w:pPr>
        <w:spacing w:after="160" w:line="259" w:lineRule="auto"/>
        <w:jc w:val="left"/>
        <w:rPr>
          <w:rFonts w:ascii="Arial" w:hAnsi="Arial" w:cs="Arial"/>
          <w:lang w:val="en-GB"/>
        </w:rPr>
      </w:pPr>
      <w:r w:rsidRPr="007851D5">
        <w:rPr>
          <w:b/>
          <w:sz w:val="28"/>
          <w:szCs w:val="28"/>
          <w:lang w:val="en-GB"/>
        </w:rPr>
        <w:t>A:</w:t>
      </w:r>
      <w:r w:rsidRPr="007851D5">
        <w:rPr>
          <w:lang w:val="en-GB"/>
        </w:rPr>
        <w:t xml:space="preserve"> </w:t>
      </w:r>
      <w:r w:rsidRPr="0055653C">
        <w:rPr>
          <w:rFonts w:ascii="Arial" w:hAnsi="Arial" w:cs="Arial"/>
          <w:lang w:val="en-GB"/>
        </w:rPr>
        <w:t xml:space="preserve">The main goals of the EU are to: </w:t>
      </w:r>
    </w:p>
    <w:p w14:paraId="0260AC04" w14:textId="77777777" w:rsidR="00CE5189" w:rsidRPr="0055653C" w:rsidRDefault="001E77FF" w:rsidP="0055653C">
      <w:pPr>
        <w:pStyle w:val="Listenabsatz"/>
        <w:numPr>
          <w:ilvl w:val="0"/>
          <w:numId w:val="17"/>
        </w:numPr>
        <w:spacing w:after="160" w:line="259" w:lineRule="auto"/>
        <w:jc w:val="left"/>
        <w:rPr>
          <w:rFonts w:ascii="Arial" w:hAnsi="Arial" w:cs="Arial"/>
          <w:lang w:val="en-GB"/>
        </w:rPr>
      </w:pPr>
      <w:r w:rsidRPr="0055653C">
        <w:rPr>
          <w:rFonts w:ascii="Arial" w:hAnsi="Arial" w:cs="Arial"/>
          <w:lang w:val="en-GB"/>
        </w:rPr>
        <w:t xml:space="preserve">promote peace, its values and the well-being of its citizens; </w:t>
      </w:r>
    </w:p>
    <w:p w14:paraId="7913656D" w14:textId="77777777" w:rsidR="00CE5189" w:rsidRPr="0055653C" w:rsidRDefault="001E77FF" w:rsidP="0055653C">
      <w:pPr>
        <w:pStyle w:val="Listenabsatz"/>
        <w:numPr>
          <w:ilvl w:val="0"/>
          <w:numId w:val="17"/>
        </w:numPr>
        <w:spacing w:after="160" w:line="259" w:lineRule="auto"/>
        <w:jc w:val="left"/>
        <w:rPr>
          <w:rFonts w:ascii="Arial" w:hAnsi="Arial" w:cs="Arial"/>
          <w:lang w:val="en-GB"/>
        </w:rPr>
      </w:pPr>
      <w:r w:rsidRPr="0055653C">
        <w:rPr>
          <w:rFonts w:ascii="Arial" w:hAnsi="Arial" w:cs="Arial"/>
          <w:lang w:val="en-GB"/>
        </w:rPr>
        <w:t xml:space="preserve">offer freedom, security and justice without internal borders; </w:t>
      </w:r>
    </w:p>
    <w:p w14:paraId="0A4B6EAC" w14:textId="77777777" w:rsidR="00CE5189" w:rsidRPr="0055653C" w:rsidRDefault="001E77FF" w:rsidP="0055653C">
      <w:pPr>
        <w:pStyle w:val="Listenabsatz"/>
        <w:numPr>
          <w:ilvl w:val="0"/>
          <w:numId w:val="17"/>
        </w:numPr>
        <w:spacing w:after="160" w:line="259" w:lineRule="auto"/>
        <w:jc w:val="left"/>
        <w:rPr>
          <w:rFonts w:ascii="Arial" w:hAnsi="Arial" w:cs="Arial"/>
          <w:lang w:val="en-GB"/>
        </w:rPr>
      </w:pPr>
      <w:r w:rsidRPr="0055653C">
        <w:rPr>
          <w:rFonts w:ascii="Arial" w:hAnsi="Arial" w:cs="Arial"/>
          <w:lang w:val="en-GB"/>
        </w:rPr>
        <w:t xml:space="preserve">sustainable development based on balanced economic growth and price stability, a highly competitive market economy with full employment and social progress, and environmental protection; </w:t>
      </w:r>
    </w:p>
    <w:p w14:paraId="0535062E" w14:textId="77777777" w:rsidR="00CE5189" w:rsidRPr="0055653C" w:rsidRDefault="001E77FF" w:rsidP="0055653C">
      <w:pPr>
        <w:pStyle w:val="Listenabsatz"/>
        <w:numPr>
          <w:ilvl w:val="0"/>
          <w:numId w:val="17"/>
        </w:numPr>
        <w:spacing w:after="160" w:line="259" w:lineRule="auto"/>
        <w:jc w:val="left"/>
        <w:rPr>
          <w:rFonts w:ascii="Arial" w:hAnsi="Arial" w:cs="Arial"/>
          <w:lang w:val="en-GB"/>
        </w:rPr>
      </w:pPr>
      <w:r w:rsidRPr="0055653C">
        <w:rPr>
          <w:rFonts w:ascii="Arial" w:hAnsi="Arial" w:cs="Arial"/>
          <w:lang w:val="en-GB"/>
        </w:rPr>
        <w:t xml:space="preserve">combat social exclusion and discrimination; promote scientific and technological progress; </w:t>
      </w:r>
    </w:p>
    <w:p w14:paraId="124494EB" w14:textId="77777777" w:rsidR="00CE5189" w:rsidRPr="0055653C" w:rsidRDefault="001E77FF" w:rsidP="0055653C">
      <w:pPr>
        <w:pStyle w:val="Listenabsatz"/>
        <w:numPr>
          <w:ilvl w:val="0"/>
          <w:numId w:val="17"/>
        </w:numPr>
        <w:spacing w:after="160" w:line="259" w:lineRule="auto"/>
        <w:jc w:val="left"/>
        <w:rPr>
          <w:rFonts w:ascii="Arial" w:hAnsi="Arial" w:cs="Arial"/>
          <w:lang w:val="en-GB"/>
        </w:rPr>
      </w:pPr>
      <w:r w:rsidRPr="0055653C">
        <w:rPr>
          <w:rFonts w:ascii="Arial" w:hAnsi="Arial" w:cs="Arial"/>
          <w:lang w:val="en-GB"/>
        </w:rPr>
        <w:t xml:space="preserve">enhance economic, social and territorial cohesion and solidarity among member countries; </w:t>
      </w:r>
    </w:p>
    <w:p w14:paraId="00B4E6BF" w14:textId="77777777" w:rsidR="00CE5189" w:rsidRPr="0055653C" w:rsidRDefault="001E77FF" w:rsidP="0055653C">
      <w:pPr>
        <w:pStyle w:val="Listenabsatz"/>
        <w:numPr>
          <w:ilvl w:val="0"/>
          <w:numId w:val="17"/>
        </w:numPr>
        <w:spacing w:after="160" w:line="259" w:lineRule="auto"/>
        <w:jc w:val="left"/>
        <w:rPr>
          <w:rFonts w:ascii="Arial" w:hAnsi="Arial" w:cs="Arial"/>
          <w:lang w:val="en-GB"/>
        </w:rPr>
      </w:pPr>
      <w:r w:rsidRPr="0055653C">
        <w:rPr>
          <w:rFonts w:ascii="Arial" w:hAnsi="Arial" w:cs="Arial"/>
          <w:lang w:val="en-GB"/>
        </w:rPr>
        <w:t xml:space="preserve">respect its rich cultural and linguistic diversity; </w:t>
      </w:r>
    </w:p>
    <w:p w14:paraId="5C2D3A5F" w14:textId="531C0340" w:rsidR="001E77FF" w:rsidRPr="00B8411C" w:rsidRDefault="001E77FF" w:rsidP="001E77FF">
      <w:pPr>
        <w:pStyle w:val="Listenabsatz"/>
        <w:numPr>
          <w:ilvl w:val="0"/>
          <w:numId w:val="17"/>
        </w:numPr>
        <w:spacing w:after="160" w:line="259" w:lineRule="auto"/>
        <w:jc w:val="left"/>
        <w:rPr>
          <w:rFonts w:ascii="Arial" w:hAnsi="Arial" w:cs="Arial"/>
          <w:lang w:val="en-GB"/>
        </w:rPr>
      </w:pPr>
      <w:proofErr w:type="gramStart"/>
      <w:r w:rsidRPr="0055653C">
        <w:rPr>
          <w:rFonts w:ascii="Arial" w:hAnsi="Arial" w:cs="Arial"/>
          <w:lang w:val="en-GB"/>
        </w:rPr>
        <w:t>establish</w:t>
      </w:r>
      <w:proofErr w:type="gramEnd"/>
      <w:r w:rsidRPr="0055653C">
        <w:rPr>
          <w:rFonts w:ascii="Arial" w:hAnsi="Arial" w:cs="Arial"/>
          <w:lang w:val="en-GB"/>
        </w:rPr>
        <w:t xml:space="preserve"> an economic and monetary union whose currency is the euro.</w:t>
      </w:r>
    </w:p>
    <w:p w14:paraId="7366FE7C" w14:textId="77777777" w:rsidR="001B7D8A" w:rsidRDefault="001B7D8A" w:rsidP="001E77FF">
      <w:pPr>
        <w:spacing w:after="160" w:line="259" w:lineRule="auto"/>
        <w:jc w:val="left"/>
        <w:rPr>
          <w:b/>
          <w:i/>
          <w:color w:val="5C1E3F"/>
          <w:sz w:val="28"/>
          <w:szCs w:val="28"/>
          <w:lang w:val="en-GB"/>
        </w:rPr>
      </w:pPr>
    </w:p>
    <w:p w14:paraId="5E6D7992" w14:textId="35AAB578" w:rsidR="001E77FF" w:rsidRPr="007851D5" w:rsidRDefault="00D8132B" w:rsidP="001E77FF">
      <w:pPr>
        <w:spacing w:after="160" w:line="259" w:lineRule="auto"/>
        <w:jc w:val="left"/>
        <w:rPr>
          <w:b/>
          <w:i/>
          <w:color w:val="5C1E3F"/>
          <w:sz w:val="28"/>
          <w:szCs w:val="28"/>
          <w:lang w:val="en-GB"/>
        </w:rPr>
      </w:pPr>
      <w:r w:rsidRPr="007851D5">
        <w:rPr>
          <w:b/>
          <w:i/>
          <w:color w:val="5C1E3F"/>
          <w:sz w:val="28"/>
          <w:szCs w:val="28"/>
          <w:lang w:val="en-GB"/>
        </w:rPr>
        <w:t>Q: What</w:t>
      </w:r>
      <w:r w:rsidR="001E77FF" w:rsidRPr="007851D5">
        <w:rPr>
          <w:b/>
          <w:i/>
          <w:color w:val="5C1E3F"/>
          <w:sz w:val="28"/>
          <w:szCs w:val="28"/>
          <w:lang w:val="en-GB"/>
        </w:rPr>
        <w:t xml:space="preserve"> are the main values of the EU? </w:t>
      </w:r>
    </w:p>
    <w:p w14:paraId="717E67E3" w14:textId="2396C69C" w:rsidR="001E77FF" w:rsidRPr="0055653C" w:rsidRDefault="001E77FF" w:rsidP="001E77FF">
      <w:pPr>
        <w:spacing w:after="160" w:line="259" w:lineRule="auto"/>
        <w:jc w:val="left"/>
        <w:rPr>
          <w:rFonts w:ascii="Arial" w:hAnsi="Arial" w:cs="Arial"/>
          <w:lang w:val="en-GB"/>
        </w:rPr>
      </w:pPr>
      <w:r w:rsidRPr="007851D5">
        <w:rPr>
          <w:b/>
          <w:sz w:val="28"/>
          <w:szCs w:val="28"/>
          <w:lang w:val="en-GB"/>
        </w:rPr>
        <w:t>A:</w:t>
      </w:r>
      <w:r w:rsidRPr="007851D5">
        <w:rPr>
          <w:lang w:val="en-GB"/>
        </w:rPr>
        <w:t xml:space="preserve"> </w:t>
      </w:r>
      <w:r w:rsidRPr="0055653C">
        <w:rPr>
          <w:rFonts w:ascii="Arial" w:hAnsi="Arial" w:cs="Arial"/>
          <w:lang w:val="en-GB"/>
        </w:rPr>
        <w:t xml:space="preserve">The main EU values are common to the member countries in a society in which </w:t>
      </w:r>
      <w:r w:rsidRPr="0055653C">
        <w:rPr>
          <w:rFonts w:ascii="Arial" w:hAnsi="Arial" w:cs="Arial"/>
          <w:b/>
          <w:lang w:val="en-GB"/>
        </w:rPr>
        <w:t>inclusion, tolerance, justice, solidarity and non-discrimination</w:t>
      </w:r>
      <w:r w:rsidRPr="0055653C">
        <w:rPr>
          <w:rFonts w:ascii="Arial" w:hAnsi="Arial" w:cs="Arial"/>
          <w:lang w:val="en-GB"/>
        </w:rPr>
        <w:t xml:space="preserve"> prevail through </w:t>
      </w:r>
      <w:r w:rsidRPr="0055653C">
        <w:rPr>
          <w:rFonts w:ascii="Arial" w:hAnsi="Arial" w:cs="Arial"/>
          <w:b/>
          <w:lang w:val="en-GB"/>
        </w:rPr>
        <w:t>human dignity, freedom, democracy, equality, rule of law and human rights</w:t>
      </w:r>
      <w:r w:rsidRPr="0055653C">
        <w:rPr>
          <w:rFonts w:ascii="Arial" w:hAnsi="Arial" w:cs="Arial"/>
          <w:lang w:val="en-GB"/>
        </w:rPr>
        <w:t>.</w:t>
      </w:r>
    </w:p>
    <w:p w14:paraId="5763B838" w14:textId="74B59580" w:rsidR="001E77FF" w:rsidRDefault="001E77FF" w:rsidP="001E77FF">
      <w:pPr>
        <w:spacing w:after="160" w:line="259" w:lineRule="auto"/>
        <w:jc w:val="left"/>
        <w:rPr>
          <w:lang w:val="en-GB"/>
        </w:rPr>
      </w:pPr>
      <w:r w:rsidRPr="0055653C">
        <w:rPr>
          <w:rFonts w:ascii="Arial" w:hAnsi="Arial" w:cs="Arial"/>
          <w:lang w:val="en-GB"/>
        </w:rPr>
        <w:t>See links:</w:t>
      </w:r>
      <w:r w:rsidRPr="007851D5">
        <w:rPr>
          <w:lang w:val="en-GB"/>
        </w:rPr>
        <w:t xml:space="preserve"> </w:t>
      </w:r>
      <w:hyperlink r:id="rId22" w:history="1">
        <w:r w:rsidRPr="007851D5">
          <w:rPr>
            <w:rStyle w:val="Hyperlink"/>
            <w:lang w:val="en-GB"/>
          </w:rPr>
          <w:t>https://europa.eu/european-union/about-eu/eu-in-brief_en</w:t>
        </w:r>
      </w:hyperlink>
    </w:p>
    <w:p w14:paraId="513DC30D" w14:textId="77777777" w:rsidR="001B7D8A" w:rsidRDefault="001B7D8A" w:rsidP="00EF75E0">
      <w:pPr>
        <w:spacing w:after="160" w:line="259" w:lineRule="auto"/>
        <w:jc w:val="left"/>
        <w:rPr>
          <w:b/>
          <w:i/>
          <w:color w:val="5C1E3F"/>
          <w:sz w:val="28"/>
          <w:szCs w:val="28"/>
          <w:lang w:val="en-GB"/>
        </w:rPr>
      </w:pPr>
    </w:p>
    <w:p w14:paraId="41FF2A71" w14:textId="3DF540E8" w:rsidR="009E0352" w:rsidRPr="007851D5" w:rsidRDefault="009E0352" w:rsidP="00EF75E0">
      <w:pPr>
        <w:spacing w:after="160" w:line="259" w:lineRule="auto"/>
        <w:jc w:val="left"/>
        <w:rPr>
          <w:b/>
          <w:i/>
          <w:color w:val="5C1E3F"/>
          <w:sz w:val="28"/>
          <w:szCs w:val="28"/>
          <w:lang w:val="en-GB"/>
        </w:rPr>
      </w:pPr>
      <w:r w:rsidRPr="007851D5">
        <w:rPr>
          <w:b/>
          <w:i/>
          <w:color w:val="5C1E3F"/>
          <w:sz w:val="28"/>
          <w:szCs w:val="28"/>
          <w:lang w:val="en-GB"/>
        </w:rPr>
        <w:t xml:space="preserve">Q: Which member states </w:t>
      </w:r>
      <w:r w:rsidR="002D4BAF" w:rsidRPr="007851D5">
        <w:rPr>
          <w:b/>
          <w:i/>
          <w:color w:val="5C1E3F"/>
          <w:sz w:val="28"/>
          <w:szCs w:val="28"/>
          <w:lang w:val="en-GB"/>
        </w:rPr>
        <w:t>form</w:t>
      </w:r>
      <w:r w:rsidRPr="007851D5">
        <w:rPr>
          <w:b/>
          <w:i/>
          <w:color w:val="5C1E3F"/>
          <w:sz w:val="28"/>
          <w:szCs w:val="28"/>
          <w:lang w:val="en-GB"/>
        </w:rPr>
        <w:t xml:space="preserve"> the EU? </w:t>
      </w:r>
    </w:p>
    <w:p w14:paraId="5EA1C1E1" w14:textId="77777777" w:rsidR="002D4BAF" w:rsidRPr="0055653C" w:rsidRDefault="009E0352" w:rsidP="008858D0">
      <w:pPr>
        <w:spacing w:after="160" w:line="259" w:lineRule="auto"/>
        <w:jc w:val="left"/>
        <w:rPr>
          <w:rFonts w:ascii="Arial" w:hAnsi="Arial" w:cs="Arial"/>
          <w:lang w:val="en-GB"/>
        </w:rPr>
      </w:pPr>
      <w:r w:rsidRPr="007851D5">
        <w:rPr>
          <w:b/>
          <w:sz w:val="28"/>
          <w:szCs w:val="28"/>
          <w:lang w:val="en-GB"/>
        </w:rPr>
        <w:t>A:</w:t>
      </w:r>
      <w:r w:rsidRPr="007851D5">
        <w:rPr>
          <w:lang w:val="en-GB"/>
        </w:rPr>
        <w:t xml:space="preserve"> </w:t>
      </w:r>
      <w:r w:rsidR="00EF75E0" w:rsidRPr="0055653C">
        <w:rPr>
          <w:rFonts w:ascii="Arial" w:hAnsi="Arial" w:cs="Arial"/>
          <w:lang w:val="en-GB"/>
        </w:rPr>
        <w:t xml:space="preserve">The EU is integrated by </w:t>
      </w:r>
      <w:r w:rsidRPr="0055653C">
        <w:rPr>
          <w:rFonts w:ascii="Arial" w:hAnsi="Arial" w:cs="Arial"/>
          <w:lang w:val="en-GB"/>
        </w:rPr>
        <w:t xml:space="preserve">28 member states </w:t>
      </w:r>
      <w:r w:rsidR="00EF75E0" w:rsidRPr="0055653C">
        <w:rPr>
          <w:rFonts w:ascii="Arial" w:hAnsi="Arial" w:cs="Arial"/>
          <w:lang w:val="en-GB"/>
        </w:rPr>
        <w:t>since its latest enlargement</w:t>
      </w:r>
      <w:r w:rsidR="000D5265" w:rsidRPr="0055653C">
        <w:rPr>
          <w:rFonts w:ascii="Arial" w:hAnsi="Arial" w:cs="Arial"/>
          <w:lang w:val="en-GB"/>
        </w:rPr>
        <w:t xml:space="preserve">: Austria, Belgium, Bulgaria, Croatia, Cyprus, Czech Republic, Denmark, Estonia, Finland, France, Germany, Hungary, Ireland, Italy, Latvia, Lithuania, Luxemburg, Malta, Netherlands, </w:t>
      </w:r>
      <w:r w:rsidR="00EF75E0" w:rsidRPr="0055653C">
        <w:rPr>
          <w:rFonts w:ascii="Arial" w:hAnsi="Arial" w:cs="Arial"/>
          <w:lang w:val="en-GB"/>
        </w:rPr>
        <w:t xml:space="preserve">Poland, Portugal, Romania, Slovakia, Slovenia, Spain, Sweden and United Kingdom. </w:t>
      </w:r>
    </w:p>
    <w:p w14:paraId="750BF768" w14:textId="6A9D4E88" w:rsidR="009E0352" w:rsidRPr="0055653C" w:rsidRDefault="00EF75E0" w:rsidP="008858D0">
      <w:pPr>
        <w:spacing w:after="160" w:line="259" w:lineRule="auto"/>
        <w:jc w:val="left"/>
        <w:rPr>
          <w:rFonts w:ascii="Arial" w:hAnsi="Arial" w:cs="Arial"/>
          <w:lang w:val="en-GB"/>
        </w:rPr>
      </w:pPr>
      <w:r w:rsidRPr="0055653C">
        <w:rPr>
          <w:rFonts w:ascii="Arial" w:hAnsi="Arial" w:cs="Arial"/>
          <w:lang w:val="en-GB"/>
        </w:rPr>
        <w:t xml:space="preserve">Following a referendum on 23 June 2016 in favour of leaving the European Union, </w:t>
      </w:r>
      <w:r w:rsidR="00D8132B" w:rsidRPr="0055653C">
        <w:rPr>
          <w:rFonts w:ascii="Arial" w:hAnsi="Arial" w:cs="Arial"/>
          <w:lang w:val="en-GB"/>
        </w:rPr>
        <w:t xml:space="preserve">the </w:t>
      </w:r>
      <w:r w:rsidRPr="0055653C">
        <w:rPr>
          <w:rFonts w:ascii="Arial" w:hAnsi="Arial" w:cs="Arial"/>
          <w:lang w:val="en-GB"/>
        </w:rPr>
        <w:t>British Prime Minister Theresa May invoked Article 50 on 29 March 2017, putting the United Kingdom on track to fin</w:t>
      </w:r>
      <w:r w:rsidR="00D8132B" w:rsidRPr="0055653C">
        <w:rPr>
          <w:rFonts w:ascii="Arial" w:hAnsi="Arial" w:cs="Arial"/>
          <w:lang w:val="en-GB"/>
        </w:rPr>
        <w:t>ish withdrawing its membership of</w:t>
      </w:r>
      <w:r w:rsidRPr="0055653C">
        <w:rPr>
          <w:rFonts w:ascii="Arial" w:hAnsi="Arial" w:cs="Arial"/>
          <w:lang w:val="en-GB"/>
        </w:rPr>
        <w:t xml:space="preserve"> the EU by 29 March 2019. </w:t>
      </w:r>
    </w:p>
    <w:p w14:paraId="3842A041" w14:textId="0C4293B4" w:rsidR="000D5265" w:rsidRPr="008F0947" w:rsidRDefault="001E77FF" w:rsidP="008F0947">
      <w:pPr>
        <w:spacing w:after="160" w:line="259" w:lineRule="auto"/>
        <w:jc w:val="left"/>
        <w:rPr>
          <w:rFonts w:ascii="Arial" w:hAnsi="Arial" w:cs="Arial"/>
          <w:color w:val="B292CA" w:themeColor="hyperlink"/>
          <w:u w:val="single"/>
          <w:lang w:val="en-GB"/>
        </w:rPr>
      </w:pPr>
      <w:r w:rsidRPr="0055653C">
        <w:rPr>
          <w:rFonts w:ascii="Arial" w:hAnsi="Arial" w:cs="Arial"/>
          <w:lang w:val="en-GB"/>
        </w:rPr>
        <w:t>A number of European countries have requested to join the EU and their application is under consideration. You can r</w:t>
      </w:r>
      <w:r w:rsidR="009E0352" w:rsidRPr="0055653C">
        <w:rPr>
          <w:rFonts w:ascii="Arial" w:hAnsi="Arial" w:cs="Arial"/>
          <w:lang w:val="en-GB"/>
        </w:rPr>
        <w:t>ead more about candidate countries</w:t>
      </w:r>
      <w:r w:rsidR="002D4BAF" w:rsidRPr="0055653C">
        <w:rPr>
          <w:rFonts w:ascii="Arial" w:hAnsi="Arial" w:cs="Arial"/>
          <w:lang w:val="en-GB"/>
        </w:rPr>
        <w:t xml:space="preserve"> and the state of their application</w:t>
      </w:r>
      <w:r w:rsidR="009E0352" w:rsidRPr="0055653C">
        <w:rPr>
          <w:rFonts w:ascii="Arial" w:hAnsi="Arial" w:cs="Arial"/>
          <w:lang w:val="en-GB"/>
        </w:rPr>
        <w:t xml:space="preserve"> </w:t>
      </w:r>
      <w:hyperlink r:id="rId23" w:history="1">
        <w:r w:rsidR="009E0352" w:rsidRPr="0055653C">
          <w:rPr>
            <w:rStyle w:val="Hyperlink"/>
            <w:rFonts w:ascii="Arial" w:hAnsi="Arial" w:cs="Arial"/>
            <w:lang w:val="en-GB"/>
          </w:rPr>
          <w:t>here</w:t>
        </w:r>
      </w:hyperlink>
      <w:r w:rsidR="009F2E3E" w:rsidRPr="0055653C">
        <w:rPr>
          <w:rStyle w:val="Hyperlink"/>
          <w:rFonts w:ascii="Arial" w:hAnsi="Arial" w:cs="Arial"/>
          <w:lang w:val="en-GB"/>
        </w:rPr>
        <w:t>.</w:t>
      </w:r>
    </w:p>
    <w:p w14:paraId="34EBE278" w14:textId="1B8F9855" w:rsidR="009E0352" w:rsidRPr="0055653C" w:rsidRDefault="002D4BAF" w:rsidP="008858D0">
      <w:pPr>
        <w:spacing w:after="160" w:line="259" w:lineRule="auto"/>
        <w:jc w:val="left"/>
        <w:rPr>
          <w:rFonts w:ascii="Arial" w:hAnsi="Arial" w:cs="Arial"/>
          <w:lang w:val="en-GB"/>
        </w:rPr>
      </w:pPr>
      <w:r w:rsidRPr="0055653C">
        <w:rPr>
          <w:rFonts w:ascii="Arial" w:hAnsi="Arial" w:cs="Arial"/>
          <w:lang w:val="en-GB"/>
        </w:rPr>
        <w:t>Follow these l</w:t>
      </w:r>
      <w:r w:rsidR="00CD24B9" w:rsidRPr="0055653C">
        <w:rPr>
          <w:rFonts w:ascii="Arial" w:hAnsi="Arial" w:cs="Arial"/>
          <w:lang w:val="en-GB"/>
        </w:rPr>
        <w:t>inks</w:t>
      </w:r>
      <w:r w:rsidRPr="0055653C">
        <w:rPr>
          <w:rFonts w:ascii="Arial" w:hAnsi="Arial" w:cs="Arial"/>
          <w:lang w:val="en-GB"/>
        </w:rPr>
        <w:t xml:space="preserve"> to read more</w:t>
      </w:r>
      <w:r w:rsidR="00CD24B9" w:rsidRPr="0055653C">
        <w:rPr>
          <w:rFonts w:ascii="Arial" w:hAnsi="Arial" w:cs="Arial"/>
          <w:lang w:val="en-GB"/>
        </w:rPr>
        <w:t xml:space="preserve"> about the EU:</w:t>
      </w:r>
    </w:p>
    <w:p w14:paraId="5B3626D0" w14:textId="77777777" w:rsidR="009E0352" w:rsidRPr="00CD24B9" w:rsidRDefault="00E16CF3" w:rsidP="0055653C">
      <w:pPr>
        <w:pStyle w:val="Listenabsatz"/>
        <w:numPr>
          <w:ilvl w:val="0"/>
          <w:numId w:val="18"/>
        </w:numPr>
        <w:spacing w:after="160" w:line="259" w:lineRule="auto"/>
        <w:jc w:val="left"/>
        <w:rPr>
          <w:sz w:val="24"/>
          <w:szCs w:val="24"/>
          <w:lang w:val="en-GB"/>
        </w:rPr>
      </w:pPr>
      <w:hyperlink r:id="rId24" w:history="1">
        <w:r w:rsidR="009E0352" w:rsidRPr="00CD24B9">
          <w:rPr>
            <w:rStyle w:val="Hyperlink"/>
            <w:rFonts w:cstheme="minorBidi"/>
            <w:sz w:val="24"/>
            <w:szCs w:val="24"/>
            <w:lang w:val="en-GB"/>
          </w:rPr>
          <w:t>https://europa.eu/european-union/about-eu_en</w:t>
        </w:r>
      </w:hyperlink>
    </w:p>
    <w:p w14:paraId="5FF57F9D" w14:textId="318285B6" w:rsidR="008D3156" w:rsidRPr="00B8411C" w:rsidRDefault="00E16CF3" w:rsidP="008858D0">
      <w:pPr>
        <w:pStyle w:val="Listenabsatz"/>
        <w:numPr>
          <w:ilvl w:val="0"/>
          <w:numId w:val="18"/>
        </w:numPr>
        <w:spacing w:after="160" w:line="259" w:lineRule="auto"/>
        <w:jc w:val="left"/>
        <w:rPr>
          <w:rFonts w:cstheme="minorBidi"/>
          <w:color w:val="B292CA" w:themeColor="hyperlink"/>
          <w:sz w:val="24"/>
          <w:szCs w:val="24"/>
          <w:u w:val="single"/>
          <w:lang w:val="en-GB"/>
        </w:rPr>
      </w:pPr>
      <w:hyperlink r:id="rId25" w:history="1">
        <w:r w:rsidR="009E0352" w:rsidRPr="007851D5">
          <w:rPr>
            <w:rStyle w:val="Hyperlink"/>
            <w:rFonts w:cstheme="minorBidi"/>
            <w:sz w:val="24"/>
            <w:szCs w:val="24"/>
            <w:lang w:val="en-GB"/>
          </w:rPr>
          <w:t>https://europa.eu/european-union/about-eu/eu-in-brief_en</w:t>
        </w:r>
      </w:hyperlink>
    </w:p>
    <w:p w14:paraId="4970989F" w14:textId="77777777" w:rsidR="001B7D8A" w:rsidRDefault="001B7D8A" w:rsidP="002D4BAF">
      <w:pPr>
        <w:spacing w:after="160" w:line="259" w:lineRule="auto"/>
        <w:jc w:val="left"/>
        <w:rPr>
          <w:b/>
          <w:i/>
          <w:color w:val="5C1E3F"/>
          <w:sz w:val="28"/>
          <w:szCs w:val="28"/>
          <w:lang w:val="en-GB"/>
        </w:rPr>
      </w:pPr>
    </w:p>
    <w:p w14:paraId="5806CA1D" w14:textId="59E746D0" w:rsidR="002D4BAF" w:rsidRPr="007851D5" w:rsidRDefault="002D4BAF" w:rsidP="002D4BAF">
      <w:pPr>
        <w:spacing w:after="160" w:line="259" w:lineRule="auto"/>
        <w:jc w:val="left"/>
        <w:rPr>
          <w:b/>
          <w:i/>
          <w:color w:val="5C1E3F"/>
          <w:sz w:val="28"/>
          <w:szCs w:val="28"/>
          <w:lang w:val="en-GB"/>
        </w:rPr>
      </w:pPr>
      <w:r w:rsidRPr="007851D5">
        <w:rPr>
          <w:b/>
          <w:i/>
          <w:color w:val="5C1E3F"/>
          <w:sz w:val="28"/>
          <w:szCs w:val="28"/>
          <w:lang w:val="en-GB"/>
        </w:rPr>
        <w:t xml:space="preserve">Q: How </w:t>
      </w:r>
      <w:proofErr w:type="gramStart"/>
      <w:r w:rsidRPr="007851D5">
        <w:rPr>
          <w:b/>
          <w:i/>
          <w:color w:val="5C1E3F"/>
          <w:sz w:val="28"/>
          <w:szCs w:val="28"/>
          <w:lang w:val="en-GB"/>
        </w:rPr>
        <w:t>is democracy viewed</w:t>
      </w:r>
      <w:proofErr w:type="gramEnd"/>
      <w:r w:rsidRPr="007851D5">
        <w:rPr>
          <w:b/>
          <w:i/>
          <w:color w:val="5C1E3F"/>
          <w:sz w:val="28"/>
          <w:szCs w:val="28"/>
          <w:lang w:val="en-GB"/>
        </w:rPr>
        <w:t xml:space="preserve"> in Europe and how does it work? </w:t>
      </w:r>
    </w:p>
    <w:p w14:paraId="277C6164" w14:textId="4456CEBE" w:rsidR="007D48AB" w:rsidRPr="0055653C" w:rsidRDefault="002D4BAF" w:rsidP="002D4BAF">
      <w:pPr>
        <w:spacing w:after="160" w:line="259" w:lineRule="auto"/>
        <w:jc w:val="left"/>
        <w:rPr>
          <w:rFonts w:ascii="Arial" w:hAnsi="Arial" w:cs="Arial"/>
          <w:lang w:val="en-GB"/>
        </w:rPr>
      </w:pPr>
      <w:r w:rsidRPr="007851D5">
        <w:rPr>
          <w:b/>
          <w:sz w:val="28"/>
          <w:szCs w:val="28"/>
          <w:lang w:val="en-GB"/>
        </w:rPr>
        <w:t>A:</w:t>
      </w:r>
      <w:r w:rsidRPr="007851D5">
        <w:rPr>
          <w:lang w:val="en-GB"/>
        </w:rPr>
        <w:t xml:space="preserve"> </w:t>
      </w:r>
      <w:r w:rsidR="008D3156" w:rsidRPr="0055653C">
        <w:rPr>
          <w:rFonts w:ascii="Arial" w:hAnsi="Arial" w:cs="Arial"/>
          <w:lang w:val="en-GB"/>
        </w:rPr>
        <w:t xml:space="preserve">Democracy is a system of government in which the citizens exercise power directly or elect representatives from among themselves to form a governing body, such as a parliament. </w:t>
      </w:r>
    </w:p>
    <w:p w14:paraId="51C8DA75" w14:textId="2ED373B1" w:rsidR="00240476" w:rsidRPr="0055653C" w:rsidRDefault="002D4BAF" w:rsidP="002D4BAF">
      <w:pPr>
        <w:spacing w:after="160" w:line="259" w:lineRule="auto"/>
        <w:jc w:val="left"/>
        <w:rPr>
          <w:rFonts w:ascii="Arial" w:hAnsi="Arial" w:cs="Arial"/>
          <w:i/>
          <w:lang w:val="en-GB"/>
        </w:rPr>
      </w:pPr>
      <w:r w:rsidRPr="0055653C">
        <w:rPr>
          <w:rFonts w:ascii="Arial" w:hAnsi="Arial" w:cs="Arial"/>
          <w:lang w:val="en-GB"/>
        </w:rPr>
        <w:t xml:space="preserve">In accordance with the EU’s </w:t>
      </w:r>
      <w:hyperlink r:id="rId26" w:history="1">
        <w:r w:rsidRPr="0055653C">
          <w:rPr>
            <w:rStyle w:val="Hyperlink"/>
            <w:rFonts w:ascii="Arial" w:hAnsi="Arial" w:cs="Arial"/>
            <w:lang w:val="en-GB"/>
          </w:rPr>
          <w:t>Lisbon Treaty</w:t>
        </w:r>
      </w:hyperlink>
      <w:r w:rsidRPr="0055653C">
        <w:rPr>
          <w:rFonts w:ascii="Arial" w:hAnsi="Arial" w:cs="Arial"/>
          <w:lang w:val="en-GB"/>
        </w:rPr>
        <w:t>, each member state must respect the basic democratic principles of:</w:t>
      </w:r>
      <w:r w:rsidRPr="0055653C">
        <w:rPr>
          <w:rFonts w:ascii="Arial" w:hAnsi="Arial" w:cs="Arial"/>
          <w:i/>
          <w:lang w:val="en-GB"/>
        </w:rPr>
        <w:t xml:space="preserve"> </w:t>
      </w:r>
    </w:p>
    <w:p w14:paraId="219330C5" w14:textId="496ED82A" w:rsidR="00240476" w:rsidRPr="0055653C" w:rsidRDefault="002D4BAF" w:rsidP="0060600A">
      <w:pPr>
        <w:pStyle w:val="Listenabsatz"/>
        <w:numPr>
          <w:ilvl w:val="0"/>
          <w:numId w:val="8"/>
        </w:numPr>
        <w:spacing w:after="160" w:line="259" w:lineRule="auto"/>
        <w:jc w:val="left"/>
        <w:rPr>
          <w:rFonts w:ascii="Arial" w:hAnsi="Arial" w:cs="Arial"/>
          <w:lang w:val="en-GB"/>
        </w:rPr>
      </w:pPr>
      <w:r w:rsidRPr="0055653C">
        <w:rPr>
          <w:rFonts w:ascii="Arial" w:hAnsi="Arial" w:cs="Arial"/>
          <w:lang w:val="en-GB"/>
        </w:rPr>
        <w:t>separation of powers</w:t>
      </w:r>
      <w:r w:rsidR="007D48AB" w:rsidRPr="0055653C">
        <w:rPr>
          <w:rStyle w:val="Funotenzeichen"/>
          <w:rFonts w:ascii="Arial" w:hAnsi="Arial" w:cs="Arial"/>
          <w:lang w:val="en-GB"/>
        </w:rPr>
        <w:footnoteReference w:id="8"/>
      </w:r>
      <w:r w:rsidR="008D3156" w:rsidRPr="0055653C">
        <w:rPr>
          <w:rFonts w:ascii="Arial" w:hAnsi="Arial" w:cs="Arial"/>
          <w:lang w:val="en-GB"/>
        </w:rPr>
        <w:t xml:space="preserve"> </w:t>
      </w:r>
    </w:p>
    <w:p w14:paraId="055C90A2" w14:textId="087C01BE" w:rsidR="00240476" w:rsidRPr="0055653C" w:rsidRDefault="002D4BAF" w:rsidP="0060600A">
      <w:pPr>
        <w:pStyle w:val="Listenabsatz"/>
        <w:numPr>
          <w:ilvl w:val="0"/>
          <w:numId w:val="8"/>
        </w:numPr>
        <w:spacing w:after="160" w:line="259" w:lineRule="auto"/>
        <w:jc w:val="left"/>
        <w:rPr>
          <w:rFonts w:ascii="Arial" w:hAnsi="Arial" w:cs="Arial"/>
          <w:lang w:val="en-GB"/>
        </w:rPr>
      </w:pPr>
      <w:r w:rsidRPr="0055653C">
        <w:rPr>
          <w:rFonts w:ascii="Arial" w:hAnsi="Arial" w:cs="Arial"/>
          <w:lang w:val="en-GB"/>
        </w:rPr>
        <w:t>human rights</w:t>
      </w:r>
      <w:r w:rsidR="008D3156" w:rsidRPr="0055653C">
        <w:rPr>
          <w:rFonts w:ascii="Arial" w:hAnsi="Arial" w:cs="Arial"/>
          <w:lang w:val="en-GB"/>
        </w:rPr>
        <w:t xml:space="preserve"> (see section </w:t>
      </w:r>
      <w:r w:rsidR="008D3156" w:rsidRPr="0055653C">
        <w:rPr>
          <w:rFonts w:ascii="Arial" w:hAnsi="Arial" w:cs="Arial"/>
          <w:lang w:val="en-GB"/>
        </w:rPr>
        <w:fldChar w:fldCharType="begin"/>
      </w:r>
      <w:r w:rsidR="008D3156" w:rsidRPr="0055653C">
        <w:rPr>
          <w:rFonts w:ascii="Arial" w:hAnsi="Arial" w:cs="Arial"/>
          <w:lang w:val="en-GB"/>
        </w:rPr>
        <w:instrText xml:space="preserve"> REF _Ref505006588 \r \h </w:instrText>
      </w:r>
      <w:r w:rsidR="007D48AB" w:rsidRPr="0055653C">
        <w:rPr>
          <w:rFonts w:ascii="Arial" w:hAnsi="Arial" w:cs="Arial"/>
          <w:lang w:val="en-GB"/>
        </w:rPr>
        <w:instrText xml:space="preserve"> \* MERGEFORMAT </w:instrText>
      </w:r>
      <w:r w:rsidR="008D3156" w:rsidRPr="0055653C">
        <w:rPr>
          <w:rFonts w:ascii="Arial" w:hAnsi="Arial" w:cs="Arial"/>
          <w:lang w:val="en-GB"/>
        </w:rPr>
      </w:r>
      <w:r w:rsidR="008D3156" w:rsidRPr="0055653C">
        <w:rPr>
          <w:rFonts w:ascii="Arial" w:hAnsi="Arial" w:cs="Arial"/>
          <w:lang w:val="en-GB"/>
        </w:rPr>
        <w:fldChar w:fldCharType="separate"/>
      </w:r>
      <w:r w:rsidR="00A90B2D">
        <w:rPr>
          <w:rFonts w:ascii="Arial" w:hAnsi="Arial" w:cs="Arial"/>
          <w:lang w:val="en-GB"/>
        </w:rPr>
        <w:t>11</w:t>
      </w:r>
      <w:r w:rsidR="008D3156" w:rsidRPr="0055653C">
        <w:rPr>
          <w:rFonts w:ascii="Arial" w:hAnsi="Arial" w:cs="Arial"/>
          <w:lang w:val="en-GB"/>
        </w:rPr>
        <w:fldChar w:fldCharType="end"/>
      </w:r>
      <w:r w:rsidR="008D3156" w:rsidRPr="0055653C">
        <w:rPr>
          <w:rFonts w:ascii="Arial" w:hAnsi="Arial" w:cs="Arial"/>
          <w:lang w:val="en-GB"/>
        </w:rPr>
        <w:t xml:space="preserve"> above)</w:t>
      </w:r>
    </w:p>
    <w:p w14:paraId="3580DAE7" w14:textId="57591B31" w:rsidR="00240476" w:rsidRPr="0055653C" w:rsidRDefault="002D4BAF" w:rsidP="0060600A">
      <w:pPr>
        <w:pStyle w:val="Listenabsatz"/>
        <w:numPr>
          <w:ilvl w:val="0"/>
          <w:numId w:val="8"/>
        </w:numPr>
        <w:spacing w:after="160" w:line="259" w:lineRule="auto"/>
        <w:jc w:val="left"/>
        <w:rPr>
          <w:rFonts w:ascii="Arial" w:hAnsi="Arial" w:cs="Arial"/>
          <w:lang w:val="en-GB"/>
        </w:rPr>
      </w:pPr>
      <w:r w:rsidRPr="0055653C">
        <w:rPr>
          <w:rFonts w:ascii="Arial" w:hAnsi="Arial" w:cs="Arial"/>
          <w:lang w:val="en-GB"/>
        </w:rPr>
        <w:t>vote</w:t>
      </w:r>
    </w:p>
    <w:p w14:paraId="572856EC" w14:textId="207C6245" w:rsidR="002D4BAF" w:rsidRPr="00B8411C" w:rsidRDefault="002D4BAF" w:rsidP="002D4BAF">
      <w:pPr>
        <w:pStyle w:val="Listenabsatz"/>
        <w:numPr>
          <w:ilvl w:val="0"/>
          <w:numId w:val="8"/>
        </w:numPr>
        <w:spacing w:after="160" w:line="259" w:lineRule="auto"/>
        <w:jc w:val="left"/>
        <w:rPr>
          <w:rFonts w:ascii="Arial" w:hAnsi="Arial" w:cs="Arial"/>
          <w:lang w:val="en-GB"/>
        </w:rPr>
      </w:pPr>
      <w:r w:rsidRPr="0055653C">
        <w:rPr>
          <w:rFonts w:ascii="Arial" w:hAnsi="Arial" w:cs="Arial"/>
          <w:lang w:val="en-GB"/>
        </w:rPr>
        <w:t>freedom of speech</w:t>
      </w:r>
      <w:r w:rsidR="007D48AB" w:rsidRPr="0055653C">
        <w:rPr>
          <w:rStyle w:val="Funotenzeichen"/>
          <w:rFonts w:ascii="Arial" w:hAnsi="Arial" w:cs="Arial"/>
          <w:lang w:val="en-GB"/>
        </w:rPr>
        <w:footnoteReference w:id="9"/>
      </w:r>
      <w:r w:rsidRPr="0055653C">
        <w:rPr>
          <w:rFonts w:ascii="Arial" w:hAnsi="Arial" w:cs="Arial"/>
          <w:lang w:val="en-GB"/>
        </w:rPr>
        <w:t xml:space="preserve"> </w:t>
      </w:r>
    </w:p>
    <w:p w14:paraId="7F9BEFDD" w14:textId="77777777" w:rsidR="001B7D8A" w:rsidRDefault="001B7D8A" w:rsidP="007D48AB">
      <w:pPr>
        <w:spacing w:after="160" w:line="259" w:lineRule="auto"/>
        <w:jc w:val="left"/>
        <w:rPr>
          <w:b/>
          <w:i/>
          <w:color w:val="5C1E3F"/>
          <w:sz w:val="28"/>
          <w:szCs w:val="28"/>
          <w:lang w:val="en-GB"/>
        </w:rPr>
      </w:pPr>
    </w:p>
    <w:p w14:paraId="39A40C9B" w14:textId="626C5546" w:rsidR="007D48AB" w:rsidRPr="007851D5" w:rsidRDefault="007D48AB" w:rsidP="007D48AB">
      <w:pPr>
        <w:spacing w:after="160" w:line="259" w:lineRule="auto"/>
        <w:jc w:val="left"/>
        <w:rPr>
          <w:b/>
          <w:i/>
          <w:color w:val="5C1E3F"/>
          <w:sz w:val="28"/>
          <w:szCs w:val="28"/>
          <w:lang w:val="en-GB"/>
        </w:rPr>
      </w:pPr>
      <w:r w:rsidRPr="007851D5">
        <w:rPr>
          <w:b/>
          <w:i/>
          <w:color w:val="5C1E3F"/>
          <w:sz w:val="28"/>
          <w:szCs w:val="28"/>
          <w:lang w:val="en-GB"/>
        </w:rPr>
        <w:lastRenderedPageBreak/>
        <w:t xml:space="preserve">Q: What is the Council of Europe? </w:t>
      </w:r>
    </w:p>
    <w:p w14:paraId="04C7D32F" w14:textId="014417B5" w:rsidR="007D48AB" w:rsidRPr="0055653C" w:rsidRDefault="007D48AB" w:rsidP="007D48AB">
      <w:pPr>
        <w:spacing w:after="160" w:line="259" w:lineRule="auto"/>
        <w:jc w:val="left"/>
        <w:rPr>
          <w:rFonts w:ascii="Arial" w:hAnsi="Arial" w:cs="Arial"/>
          <w:lang w:val="en-GB"/>
        </w:rPr>
      </w:pPr>
      <w:r w:rsidRPr="007851D5">
        <w:rPr>
          <w:b/>
          <w:sz w:val="28"/>
          <w:szCs w:val="28"/>
          <w:lang w:val="en-GB"/>
        </w:rPr>
        <w:t>A:</w:t>
      </w:r>
      <w:r w:rsidRPr="007851D5">
        <w:rPr>
          <w:lang w:val="en-GB"/>
        </w:rPr>
        <w:t xml:space="preserve"> </w:t>
      </w:r>
      <w:r w:rsidRPr="0055653C">
        <w:rPr>
          <w:rFonts w:ascii="Arial" w:hAnsi="Arial" w:cs="Arial"/>
          <w:lang w:val="en-GB"/>
        </w:rPr>
        <w:t>The Council of Europe (</w:t>
      </w:r>
      <w:proofErr w:type="spellStart"/>
      <w:r w:rsidRPr="0055653C">
        <w:rPr>
          <w:rFonts w:ascii="Arial" w:hAnsi="Arial" w:cs="Arial"/>
          <w:lang w:val="en-GB"/>
        </w:rPr>
        <w:t>CoE</w:t>
      </w:r>
      <w:proofErr w:type="spellEnd"/>
      <w:r w:rsidRPr="0055653C">
        <w:rPr>
          <w:rFonts w:ascii="Arial" w:hAnsi="Arial" w:cs="Arial"/>
          <w:lang w:val="en-GB"/>
        </w:rPr>
        <w:t xml:space="preserve">) is an international organisation whose stated aim is to uphold human rights, democracy, </w:t>
      </w:r>
      <w:proofErr w:type="gramStart"/>
      <w:r w:rsidRPr="0055653C">
        <w:rPr>
          <w:rFonts w:ascii="Arial" w:hAnsi="Arial" w:cs="Arial"/>
          <w:lang w:val="en-GB"/>
        </w:rPr>
        <w:t>rule</w:t>
      </w:r>
      <w:proofErr w:type="gramEnd"/>
      <w:r w:rsidRPr="0055653C">
        <w:rPr>
          <w:rFonts w:ascii="Arial" w:hAnsi="Arial" w:cs="Arial"/>
          <w:lang w:val="en-GB"/>
        </w:rPr>
        <w:t xml:space="preserve"> of law in Europe and promote European culture. The </w:t>
      </w:r>
      <w:proofErr w:type="spellStart"/>
      <w:r w:rsidRPr="0055653C">
        <w:rPr>
          <w:rFonts w:ascii="Arial" w:hAnsi="Arial" w:cs="Arial"/>
          <w:lang w:val="en-GB"/>
        </w:rPr>
        <w:t>CoE</w:t>
      </w:r>
      <w:proofErr w:type="spellEnd"/>
      <w:r w:rsidRPr="0055653C">
        <w:rPr>
          <w:rFonts w:ascii="Arial" w:hAnsi="Arial" w:cs="Arial"/>
          <w:lang w:val="en-GB"/>
        </w:rPr>
        <w:t xml:space="preserve"> was f</w:t>
      </w:r>
      <w:r w:rsidR="009429F5" w:rsidRPr="0055653C">
        <w:rPr>
          <w:rFonts w:ascii="Arial" w:hAnsi="Arial" w:cs="Arial"/>
          <w:lang w:val="en-GB"/>
        </w:rPr>
        <w:t>o</w:t>
      </w:r>
      <w:r w:rsidRPr="0055653C">
        <w:rPr>
          <w:rFonts w:ascii="Arial" w:hAnsi="Arial" w:cs="Arial"/>
          <w:lang w:val="en-GB"/>
        </w:rPr>
        <w:t>unded in 194</w:t>
      </w:r>
      <w:r w:rsidR="00E157BA" w:rsidRPr="0055653C">
        <w:rPr>
          <w:rFonts w:ascii="Arial" w:hAnsi="Arial" w:cs="Arial"/>
          <w:lang w:val="en-GB"/>
        </w:rPr>
        <w:t>9</w:t>
      </w:r>
      <w:r w:rsidRPr="0055653C">
        <w:rPr>
          <w:rFonts w:ascii="Arial" w:hAnsi="Arial" w:cs="Arial"/>
          <w:lang w:val="en-GB"/>
        </w:rPr>
        <w:t xml:space="preserve"> and has </w:t>
      </w:r>
      <w:r w:rsidR="00E157BA" w:rsidRPr="0055653C">
        <w:rPr>
          <w:rFonts w:ascii="Arial" w:hAnsi="Arial" w:cs="Arial"/>
          <w:lang w:val="en-GB"/>
        </w:rPr>
        <w:t>47 member states.</w:t>
      </w:r>
      <w:r w:rsidR="00BC087F" w:rsidRPr="0055653C">
        <w:rPr>
          <w:rFonts w:ascii="Arial" w:hAnsi="Arial" w:cs="Arial"/>
          <w:lang w:val="en-GB"/>
        </w:rPr>
        <w:t xml:space="preserve"> </w:t>
      </w:r>
      <w:r w:rsidR="00BC087F" w:rsidRPr="0055653C">
        <w:rPr>
          <w:rFonts w:ascii="Arial" w:hAnsi="Arial" w:cs="Arial"/>
        </w:rPr>
        <w:t xml:space="preserve">The organisation is distinct from the 28-nation </w:t>
      </w:r>
      <w:r w:rsidR="00BC087F" w:rsidRPr="0055653C">
        <w:rPr>
          <w:rFonts w:ascii="Arial" w:eastAsiaTheme="majorEastAsia" w:hAnsi="Arial" w:cs="Arial"/>
        </w:rPr>
        <w:t>European Union</w:t>
      </w:r>
      <w:r w:rsidR="00BC087F" w:rsidRPr="0055653C">
        <w:rPr>
          <w:rFonts w:ascii="Arial" w:hAnsi="Arial" w:cs="Arial"/>
        </w:rPr>
        <w:t xml:space="preserve"> (EU), although it is sometimes confused with it. </w:t>
      </w:r>
    </w:p>
    <w:p w14:paraId="7FC0548B" w14:textId="72506904" w:rsidR="00CE5189" w:rsidRPr="0055653C" w:rsidRDefault="00E157BA" w:rsidP="00474CCB">
      <w:pPr>
        <w:spacing w:after="160" w:line="259" w:lineRule="auto"/>
        <w:jc w:val="left"/>
        <w:rPr>
          <w:rFonts w:ascii="Arial" w:hAnsi="Arial" w:cs="Arial"/>
          <w:lang w:val="en-GB"/>
        </w:rPr>
      </w:pPr>
      <w:r w:rsidRPr="0055653C">
        <w:rPr>
          <w:rFonts w:ascii="Arial" w:hAnsi="Arial" w:cs="Arial"/>
          <w:lang w:val="en-GB"/>
        </w:rPr>
        <w:t xml:space="preserve">The </w:t>
      </w:r>
      <w:proofErr w:type="spellStart"/>
      <w:r w:rsidRPr="0055653C">
        <w:rPr>
          <w:rFonts w:ascii="Arial" w:hAnsi="Arial" w:cs="Arial"/>
          <w:lang w:val="en-GB"/>
        </w:rPr>
        <w:t>CoE</w:t>
      </w:r>
      <w:proofErr w:type="spellEnd"/>
      <w:r w:rsidRPr="0055653C">
        <w:rPr>
          <w:rFonts w:ascii="Arial" w:hAnsi="Arial" w:cs="Arial"/>
          <w:lang w:val="en-GB"/>
        </w:rPr>
        <w:t xml:space="preserve"> cannot make binding laws, but it has the power to enforce select international agreements reached by European states on various topics. The </w:t>
      </w:r>
      <w:r w:rsidR="009429F5" w:rsidRPr="0055653C">
        <w:rPr>
          <w:rFonts w:ascii="Arial" w:hAnsi="Arial" w:cs="Arial"/>
          <w:lang w:val="en-GB"/>
        </w:rPr>
        <w:t>best-known</w:t>
      </w:r>
      <w:r w:rsidRPr="0055653C">
        <w:rPr>
          <w:rFonts w:ascii="Arial" w:hAnsi="Arial" w:cs="Arial"/>
          <w:lang w:val="en-GB"/>
        </w:rPr>
        <w:t xml:space="preserve"> body of the Council of Europe is the European Court of Human Rights, which enforces the European Convention on Human Rights.</w:t>
      </w:r>
      <w:r w:rsidR="00CE5189" w:rsidRPr="0055653C">
        <w:rPr>
          <w:rFonts w:ascii="Arial" w:hAnsi="Arial" w:cs="Arial"/>
          <w:color w:val="972E52"/>
          <w:sz w:val="40"/>
          <w:szCs w:val="40"/>
          <w:lang w:val="en-GB"/>
        </w:rPr>
        <w:br w:type="page"/>
      </w:r>
    </w:p>
    <w:p w14:paraId="7A2B7E93" w14:textId="68B72366" w:rsidR="009E0352" w:rsidRDefault="00EF58A5" w:rsidP="0076618A">
      <w:pPr>
        <w:pStyle w:val="berschrift1"/>
        <w:rPr>
          <w:rFonts w:ascii="Helvetica Neue" w:hAnsi="Helvetica Neue"/>
          <w:color w:val="972E52"/>
          <w:sz w:val="40"/>
          <w:szCs w:val="40"/>
          <w:lang w:val="en-GB"/>
        </w:rPr>
      </w:pPr>
      <w:r>
        <w:rPr>
          <w:rFonts w:ascii="Helvetica Neue" w:hAnsi="Helvetica Neue"/>
          <w:color w:val="972E52"/>
          <w:sz w:val="40"/>
          <w:szCs w:val="40"/>
          <w:lang w:val="en-GB"/>
        </w:rPr>
        <w:lastRenderedPageBreak/>
        <w:t>B</w:t>
      </w:r>
      <w:r w:rsidR="0076618A">
        <w:rPr>
          <w:rFonts w:ascii="Helvetica Neue" w:hAnsi="Helvetica Neue"/>
          <w:color w:val="972E52"/>
          <w:sz w:val="40"/>
          <w:szCs w:val="40"/>
          <w:lang w:val="en-GB"/>
        </w:rPr>
        <w:t xml:space="preserve">. </w:t>
      </w:r>
      <w:r w:rsidR="00C342A6">
        <w:rPr>
          <w:rFonts w:ascii="Helvetica Neue" w:hAnsi="Helvetica Neue"/>
          <w:color w:val="972E52"/>
          <w:sz w:val="40"/>
          <w:szCs w:val="40"/>
          <w:lang w:val="en-GB"/>
        </w:rPr>
        <w:t>Settl</w:t>
      </w:r>
      <w:r w:rsidR="009E0352" w:rsidRPr="006D5928">
        <w:rPr>
          <w:rFonts w:ascii="Helvetica Neue" w:hAnsi="Helvetica Neue"/>
          <w:color w:val="972E52"/>
          <w:sz w:val="40"/>
          <w:szCs w:val="40"/>
          <w:lang w:val="en-GB"/>
        </w:rPr>
        <w:t>ing in Europe</w:t>
      </w:r>
    </w:p>
    <w:p w14:paraId="2E89E4FD" w14:textId="7B229473" w:rsidR="007C591B" w:rsidRPr="007851D5" w:rsidRDefault="007C591B" w:rsidP="00270879">
      <w:pPr>
        <w:pStyle w:val="berschrift1"/>
        <w:rPr>
          <w:lang w:val="en-GB"/>
        </w:rPr>
      </w:pPr>
      <w:r w:rsidRPr="007851D5">
        <w:rPr>
          <w:lang w:val="en-GB"/>
        </w:rPr>
        <w:t>GENERAL QUESTIONS</w:t>
      </w:r>
    </w:p>
    <w:p w14:paraId="5135ED73" w14:textId="3D0D1515" w:rsidR="007C591B" w:rsidRPr="007851D5" w:rsidRDefault="007C591B" w:rsidP="007C591B">
      <w:pPr>
        <w:spacing w:after="160" w:line="259" w:lineRule="auto"/>
        <w:jc w:val="left"/>
        <w:rPr>
          <w:b/>
          <w:i/>
          <w:color w:val="5C1E3F"/>
          <w:sz w:val="28"/>
          <w:szCs w:val="28"/>
          <w:lang w:val="en-GB"/>
        </w:rPr>
      </w:pPr>
      <w:r w:rsidRPr="007851D5">
        <w:rPr>
          <w:b/>
          <w:i/>
          <w:color w:val="5C1E3F"/>
          <w:sz w:val="28"/>
          <w:szCs w:val="28"/>
          <w:lang w:val="en-GB"/>
        </w:rPr>
        <w:t xml:space="preserve">Q: What do you have to do when you arrive to your European country of destination? </w:t>
      </w:r>
    </w:p>
    <w:p w14:paraId="4F7BD084" w14:textId="5ED2A60A" w:rsidR="007C591B" w:rsidRDefault="007C591B" w:rsidP="007C591B">
      <w:pPr>
        <w:spacing w:after="160" w:line="259" w:lineRule="auto"/>
        <w:jc w:val="left"/>
        <w:rPr>
          <w:rFonts w:ascii="Arial" w:hAnsi="Arial" w:cs="Arial"/>
          <w:lang w:val="en-GB"/>
        </w:rPr>
      </w:pPr>
      <w:r w:rsidRPr="007851D5">
        <w:rPr>
          <w:b/>
          <w:sz w:val="28"/>
          <w:szCs w:val="28"/>
          <w:lang w:val="en-GB"/>
        </w:rPr>
        <w:t>A:</w:t>
      </w:r>
      <w:r w:rsidRPr="007851D5">
        <w:rPr>
          <w:lang w:val="en-GB"/>
        </w:rPr>
        <w:t xml:space="preserve"> </w:t>
      </w:r>
      <w:r w:rsidRPr="0055653C">
        <w:rPr>
          <w:rFonts w:ascii="Arial" w:hAnsi="Arial" w:cs="Arial"/>
          <w:lang w:val="en-GB"/>
        </w:rPr>
        <w:t xml:space="preserve">You need to register </w:t>
      </w:r>
      <w:r w:rsidR="002A7587" w:rsidRPr="0055653C">
        <w:rPr>
          <w:rFonts w:ascii="Arial" w:hAnsi="Arial" w:cs="Arial"/>
          <w:lang w:val="en-GB"/>
        </w:rPr>
        <w:t xml:space="preserve">(normally at a police station or at the immigration service) </w:t>
      </w:r>
      <w:r w:rsidRPr="0055653C">
        <w:rPr>
          <w:rFonts w:ascii="Arial" w:hAnsi="Arial" w:cs="Arial"/>
          <w:lang w:val="en-GB"/>
        </w:rPr>
        <w:t>as new arrival and request a residence permit</w:t>
      </w:r>
      <w:r w:rsidR="002A7587" w:rsidRPr="0055653C">
        <w:rPr>
          <w:rFonts w:ascii="Arial" w:hAnsi="Arial" w:cs="Arial"/>
          <w:lang w:val="en-GB"/>
        </w:rPr>
        <w:t>. You should also find out where is the Embassy or Consulate of your country of origin in the city that you have arrived and visit them – the Embassies/Consulates are normally able to help and give some advice to newcomers</w:t>
      </w:r>
      <w:r w:rsidRPr="0055653C">
        <w:rPr>
          <w:rFonts w:ascii="Arial" w:hAnsi="Arial" w:cs="Arial"/>
          <w:lang w:val="en-GB"/>
        </w:rPr>
        <w:t>.</w:t>
      </w:r>
      <w:r w:rsidR="002A7587" w:rsidRPr="0055653C">
        <w:rPr>
          <w:rFonts w:ascii="Arial" w:hAnsi="Arial" w:cs="Arial"/>
          <w:lang w:val="en-GB"/>
        </w:rPr>
        <w:t xml:space="preserve"> </w:t>
      </w:r>
      <w:r w:rsidRPr="0055653C">
        <w:rPr>
          <w:rFonts w:ascii="Arial" w:hAnsi="Arial" w:cs="Arial"/>
          <w:lang w:val="en-GB"/>
        </w:rPr>
        <w:t xml:space="preserve"> </w:t>
      </w:r>
    </w:p>
    <w:p w14:paraId="5238B795" w14:textId="77777777" w:rsidR="00B8411C" w:rsidRPr="00B8411C" w:rsidRDefault="00B8411C" w:rsidP="007C591B">
      <w:pPr>
        <w:spacing w:after="160" w:line="259" w:lineRule="auto"/>
        <w:jc w:val="left"/>
        <w:rPr>
          <w:rFonts w:ascii="Arial" w:hAnsi="Arial" w:cs="Arial"/>
          <w:lang w:val="en-GB"/>
        </w:rPr>
      </w:pPr>
    </w:p>
    <w:p w14:paraId="62A932DC" w14:textId="77777777" w:rsidR="007C591B" w:rsidRPr="006D5928" w:rsidRDefault="007C591B" w:rsidP="007C591B">
      <w:pPr>
        <w:spacing w:after="160" w:line="259" w:lineRule="auto"/>
        <w:jc w:val="left"/>
        <w:rPr>
          <w:b/>
          <w:i/>
          <w:color w:val="5C1E3F"/>
          <w:sz w:val="28"/>
          <w:szCs w:val="28"/>
          <w:lang w:val="en-GB"/>
        </w:rPr>
      </w:pPr>
      <w:r w:rsidRPr="006D5928">
        <w:rPr>
          <w:b/>
          <w:i/>
          <w:color w:val="5C1E3F"/>
          <w:sz w:val="28"/>
          <w:szCs w:val="28"/>
          <w:lang w:val="en-GB"/>
        </w:rPr>
        <w:t>Q: Can refugees register in one country and apply for asylum in another?</w:t>
      </w:r>
    </w:p>
    <w:p w14:paraId="1011091A" w14:textId="77777777" w:rsidR="007C591B" w:rsidRPr="0055653C" w:rsidRDefault="007C591B" w:rsidP="007C591B">
      <w:pPr>
        <w:spacing w:after="160" w:line="259" w:lineRule="auto"/>
        <w:jc w:val="left"/>
        <w:rPr>
          <w:rFonts w:ascii="Arial" w:hAnsi="Arial" w:cs="Arial"/>
          <w:lang w:val="en-GB"/>
        </w:rPr>
      </w:pPr>
      <w:r w:rsidRPr="006D5928">
        <w:rPr>
          <w:b/>
          <w:sz w:val="28"/>
          <w:szCs w:val="28"/>
          <w:lang w:val="en-GB"/>
        </w:rPr>
        <w:t>A:</w:t>
      </w:r>
      <w:r w:rsidRPr="006D5928">
        <w:rPr>
          <w:lang w:val="en-GB"/>
        </w:rPr>
        <w:t xml:space="preserve"> </w:t>
      </w:r>
      <w:r w:rsidRPr="0055653C">
        <w:rPr>
          <w:rFonts w:ascii="Arial" w:hAnsi="Arial" w:cs="Arial"/>
          <w:lang w:val="en-GB"/>
        </w:rPr>
        <w:t xml:space="preserve">There is a </w:t>
      </w:r>
      <w:hyperlink r:id="rId27" w:history="1">
        <w:r w:rsidRPr="0055653C">
          <w:rPr>
            <w:rStyle w:val="Hyperlink"/>
            <w:rFonts w:ascii="Arial" w:hAnsi="Arial" w:cs="Arial"/>
            <w:lang w:val="en-GB"/>
          </w:rPr>
          <w:t>Common European Asylum System (CEAS)</w:t>
        </w:r>
      </w:hyperlink>
      <w:r w:rsidRPr="0055653C">
        <w:rPr>
          <w:rFonts w:ascii="Arial" w:hAnsi="Arial" w:cs="Arial"/>
          <w:lang w:val="en-GB"/>
        </w:rPr>
        <w:t>. According to the Dublin Convention 2013, countries who have joined the Dublin Convention are obliged to accept that asylum seekers must apply for asylum in the first EU country they arrive in.</w:t>
      </w:r>
    </w:p>
    <w:p w14:paraId="2C0DB7F9" w14:textId="77777777" w:rsidR="007C591B" w:rsidRPr="006D5928" w:rsidRDefault="007C591B" w:rsidP="007C591B">
      <w:pPr>
        <w:spacing w:after="160" w:line="259" w:lineRule="auto"/>
        <w:jc w:val="left"/>
        <w:rPr>
          <w:lang w:val="en-GB"/>
        </w:rPr>
      </w:pPr>
    </w:p>
    <w:p w14:paraId="5E11986A" w14:textId="77777777" w:rsidR="007C591B" w:rsidRPr="006D5928" w:rsidRDefault="007C591B" w:rsidP="007C591B">
      <w:pPr>
        <w:spacing w:after="160" w:line="259" w:lineRule="auto"/>
        <w:jc w:val="left"/>
        <w:rPr>
          <w:b/>
          <w:i/>
          <w:color w:val="5C1E3F"/>
          <w:sz w:val="28"/>
          <w:szCs w:val="28"/>
          <w:lang w:val="en-GB"/>
        </w:rPr>
      </w:pPr>
      <w:r w:rsidRPr="006D5928">
        <w:rPr>
          <w:b/>
          <w:i/>
          <w:color w:val="5C1E3F"/>
          <w:sz w:val="28"/>
          <w:szCs w:val="28"/>
          <w:lang w:val="en-GB"/>
        </w:rPr>
        <w:t>Q: Can migrants register in one country and enter higher education in another?</w:t>
      </w:r>
    </w:p>
    <w:p w14:paraId="64110A8F" w14:textId="77777777" w:rsidR="007C591B" w:rsidRPr="0055653C" w:rsidRDefault="007C591B" w:rsidP="007C591B">
      <w:pPr>
        <w:spacing w:after="160" w:line="259" w:lineRule="auto"/>
        <w:jc w:val="left"/>
        <w:rPr>
          <w:rFonts w:ascii="Arial" w:hAnsi="Arial" w:cs="Arial"/>
          <w:b/>
          <w:i/>
          <w:color w:val="5C1E3F"/>
          <w:sz w:val="28"/>
          <w:szCs w:val="28"/>
          <w:lang w:val="en-GB"/>
        </w:rPr>
      </w:pPr>
      <w:r w:rsidRPr="006D5928">
        <w:rPr>
          <w:b/>
          <w:sz w:val="28"/>
          <w:szCs w:val="28"/>
          <w:lang w:val="en-GB"/>
        </w:rPr>
        <w:t>A:</w:t>
      </w:r>
      <w:r w:rsidRPr="006D5928">
        <w:rPr>
          <w:lang w:val="en-GB"/>
        </w:rPr>
        <w:t xml:space="preserve"> </w:t>
      </w:r>
      <w:r w:rsidRPr="0055653C">
        <w:rPr>
          <w:rFonts w:ascii="Arial" w:hAnsi="Arial" w:cs="Arial"/>
          <w:lang w:val="en-GB"/>
        </w:rPr>
        <w:t>Please refer to the answer above for the asylum period. For migrants who have been granted a residence permit, mobility within Europe includes the right to enter higher education in another EU country. Regardless of the other entry conditions, applicants may not be refused access to training or education in another EU country on grounds of the nationality.</w:t>
      </w:r>
    </w:p>
    <w:p w14:paraId="4E483DF8" w14:textId="77777777" w:rsidR="00057D03" w:rsidRPr="0055653C" w:rsidRDefault="00057D03" w:rsidP="0055653C"/>
    <w:p w14:paraId="447E1F25" w14:textId="77777777" w:rsidR="00057D03" w:rsidRPr="007851D5" w:rsidRDefault="00057D03" w:rsidP="00270879">
      <w:pPr>
        <w:pStyle w:val="berschrift1"/>
        <w:rPr>
          <w:lang w:val="en-GB"/>
        </w:rPr>
      </w:pPr>
      <w:r w:rsidRPr="007851D5">
        <w:rPr>
          <w:lang w:val="en-GB"/>
        </w:rPr>
        <w:t xml:space="preserve">SHELTER </w:t>
      </w:r>
    </w:p>
    <w:p w14:paraId="357DB64B" w14:textId="2FFE64DB" w:rsidR="00057D03" w:rsidRPr="007851D5" w:rsidRDefault="00057D03" w:rsidP="00057D03">
      <w:pPr>
        <w:spacing w:after="160" w:line="259" w:lineRule="auto"/>
        <w:jc w:val="left"/>
        <w:rPr>
          <w:b/>
          <w:i/>
          <w:color w:val="5C1E3F"/>
          <w:sz w:val="28"/>
          <w:szCs w:val="28"/>
          <w:lang w:val="en-GB"/>
        </w:rPr>
      </w:pPr>
      <w:r w:rsidRPr="007851D5">
        <w:rPr>
          <w:b/>
          <w:i/>
          <w:color w:val="5C1E3F"/>
          <w:sz w:val="28"/>
          <w:szCs w:val="28"/>
          <w:lang w:val="en-GB"/>
        </w:rPr>
        <w:t xml:space="preserve">Q: </w:t>
      </w:r>
      <w:r w:rsidR="000D7C52" w:rsidRPr="007851D5">
        <w:rPr>
          <w:b/>
          <w:i/>
          <w:color w:val="5C1E3F"/>
          <w:sz w:val="28"/>
          <w:szCs w:val="28"/>
          <w:lang w:val="en-GB"/>
        </w:rPr>
        <w:t>Do migrants have the right to housing or sheltering?</w:t>
      </w:r>
    </w:p>
    <w:p w14:paraId="7CCEFEB1" w14:textId="6CA1CC17" w:rsidR="007C591B" w:rsidRPr="002D624E" w:rsidRDefault="00057D03" w:rsidP="007C591B">
      <w:pPr>
        <w:spacing w:after="160" w:line="259" w:lineRule="auto"/>
        <w:jc w:val="left"/>
        <w:rPr>
          <w:rFonts w:ascii="Arial" w:hAnsi="Arial" w:cs="Arial"/>
          <w:lang w:val="en-GB"/>
        </w:rPr>
      </w:pPr>
      <w:r w:rsidRPr="007851D5">
        <w:rPr>
          <w:b/>
          <w:sz w:val="28"/>
          <w:szCs w:val="28"/>
          <w:lang w:val="en-GB"/>
        </w:rPr>
        <w:t>A:</w:t>
      </w:r>
      <w:r w:rsidRPr="007851D5">
        <w:rPr>
          <w:lang w:val="en-GB"/>
        </w:rPr>
        <w:t xml:space="preserve"> </w:t>
      </w:r>
      <w:r w:rsidR="000D7C52" w:rsidRPr="0055653C">
        <w:rPr>
          <w:rFonts w:ascii="Arial" w:hAnsi="Arial" w:cs="Arial"/>
          <w:lang w:val="en-GB"/>
        </w:rPr>
        <w:t xml:space="preserve">Although not explicitly included in </w:t>
      </w:r>
      <w:hyperlink r:id="rId28" w:history="1">
        <w:r w:rsidR="000D7C52" w:rsidRPr="002D624E">
          <w:rPr>
            <w:rStyle w:val="Hyperlink"/>
            <w:rFonts w:ascii="Arial" w:hAnsi="Arial" w:cs="Arial"/>
            <w:lang w:val="en-GB"/>
          </w:rPr>
          <w:t>the European Convention for the Protection of Human Rights and Fundamental Freedoms (ECHR)</w:t>
        </w:r>
      </w:hyperlink>
      <w:r w:rsidR="000D7C52" w:rsidRPr="0055653C">
        <w:rPr>
          <w:rFonts w:ascii="Arial" w:hAnsi="Arial" w:cs="Arial"/>
          <w:lang w:val="en-GB"/>
        </w:rPr>
        <w:t xml:space="preserve"> of 1950, the right to housing is enshrined in numerous concrete legal norms, which are relevant in the fight against homelessness and housing exclusion</w:t>
      </w:r>
      <w:r w:rsidR="00223781" w:rsidRPr="0055653C">
        <w:rPr>
          <w:rFonts w:ascii="Arial" w:hAnsi="Arial" w:cs="Arial"/>
          <w:lang w:val="en-GB"/>
        </w:rPr>
        <w:t>. Welcoming countries should offer a solution for housing and/or sheltering to newcomers.</w:t>
      </w:r>
    </w:p>
    <w:p w14:paraId="252A8732" w14:textId="6B9155BD" w:rsidR="001924D3" w:rsidRPr="00270879" w:rsidRDefault="001924D3" w:rsidP="00270879">
      <w:pPr>
        <w:pStyle w:val="berschrift1"/>
        <w:rPr>
          <w:lang w:val="en-GB"/>
        </w:rPr>
      </w:pPr>
      <w:r w:rsidRPr="00270879">
        <w:rPr>
          <w:lang w:val="en-GB"/>
        </w:rPr>
        <w:lastRenderedPageBreak/>
        <w:t>HEALTHCARE</w:t>
      </w:r>
    </w:p>
    <w:p w14:paraId="5C4594E2" w14:textId="3A69BE21" w:rsidR="002226E4" w:rsidRPr="007851D5" w:rsidRDefault="00DE6EE8" w:rsidP="008858D0">
      <w:pPr>
        <w:spacing w:after="160" w:line="259" w:lineRule="auto"/>
        <w:jc w:val="left"/>
        <w:rPr>
          <w:b/>
          <w:i/>
          <w:color w:val="5C1E3F"/>
          <w:sz w:val="28"/>
          <w:szCs w:val="28"/>
          <w:lang w:val="en-GB"/>
        </w:rPr>
      </w:pPr>
      <w:r w:rsidRPr="007851D5">
        <w:rPr>
          <w:b/>
          <w:i/>
          <w:color w:val="5C1E3F"/>
          <w:sz w:val="28"/>
          <w:szCs w:val="28"/>
          <w:lang w:val="en-GB"/>
        </w:rPr>
        <w:t>Q: What</w:t>
      </w:r>
      <w:r w:rsidR="0076618A" w:rsidRPr="007851D5">
        <w:rPr>
          <w:b/>
          <w:i/>
          <w:color w:val="5C1E3F"/>
          <w:sz w:val="28"/>
          <w:szCs w:val="28"/>
          <w:lang w:val="en-GB"/>
        </w:rPr>
        <w:t xml:space="preserve"> is the h</w:t>
      </w:r>
      <w:r w:rsidR="00C342A6" w:rsidRPr="007851D5">
        <w:rPr>
          <w:b/>
          <w:i/>
          <w:color w:val="5C1E3F"/>
          <w:sz w:val="28"/>
          <w:szCs w:val="28"/>
          <w:lang w:val="en-GB"/>
        </w:rPr>
        <w:t>ealth</w:t>
      </w:r>
      <w:r w:rsidR="0076618A" w:rsidRPr="007851D5">
        <w:rPr>
          <w:b/>
          <w:i/>
          <w:color w:val="5C1E3F"/>
          <w:sz w:val="28"/>
          <w:szCs w:val="28"/>
          <w:lang w:val="en-GB"/>
        </w:rPr>
        <w:t>care system in Europe?</w:t>
      </w:r>
    </w:p>
    <w:p w14:paraId="1CEB1078" w14:textId="53E5779C" w:rsidR="0076618A" w:rsidRPr="0055653C" w:rsidRDefault="001924D3" w:rsidP="008858D0">
      <w:pPr>
        <w:spacing w:after="160" w:line="259" w:lineRule="auto"/>
        <w:jc w:val="left"/>
        <w:rPr>
          <w:rFonts w:ascii="Arial" w:hAnsi="Arial" w:cs="Arial"/>
          <w:lang w:val="en-GB"/>
        </w:rPr>
      </w:pPr>
      <w:r w:rsidRPr="007851D5">
        <w:rPr>
          <w:b/>
          <w:sz w:val="28"/>
          <w:szCs w:val="28"/>
          <w:lang w:val="en-GB"/>
        </w:rPr>
        <w:t>A:</w:t>
      </w:r>
      <w:r w:rsidRPr="007851D5">
        <w:rPr>
          <w:lang w:val="en-GB"/>
        </w:rPr>
        <w:t xml:space="preserve"> </w:t>
      </w:r>
      <w:r w:rsidR="0076618A" w:rsidRPr="007851D5">
        <w:rPr>
          <w:lang w:val="en-GB"/>
        </w:rPr>
        <w:t xml:space="preserve"> </w:t>
      </w:r>
      <w:r w:rsidR="0076618A" w:rsidRPr="0055653C">
        <w:rPr>
          <w:rFonts w:ascii="Arial" w:hAnsi="Arial" w:cs="Arial"/>
          <w:lang w:val="en-GB"/>
        </w:rPr>
        <w:t>Healthcare in Europe is provided through a wide range of different systems run at the national level. The systems are primarily publicly funded through taxation (universal health care). Private funding may represent personal contributions towards meeting the non-taxpayer refunded portion of costs or may reflect totally private (non-subsidized) healthcare either paid out of pocket or met by some form of personal or employer funded insurance.</w:t>
      </w:r>
    </w:p>
    <w:p w14:paraId="6E85DD0B" w14:textId="77777777" w:rsidR="0076618A" w:rsidRPr="007851D5" w:rsidRDefault="0076618A" w:rsidP="008858D0">
      <w:pPr>
        <w:spacing w:after="160" w:line="259" w:lineRule="auto"/>
        <w:jc w:val="left"/>
        <w:rPr>
          <w:lang w:val="en-GB"/>
        </w:rPr>
      </w:pPr>
    </w:p>
    <w:p w14:paraId="207DD055" w14:textId="2B9EFC2B" w:rsidR="0076618A" w:rsidRPr="007851D5" w:rsidRDefault="0076618A" w:rsidP="008858D0">
      <w:pPr>
        <w:spacing w:after="160" w:line="259" w:lineRule="auto"/>
        <w:jc w:val="left"/>
        <w:rPr>
          <w:b/>
          <w:i/>
          <w:color w:val="5C1E3F"/>
          <w:sz w:val="28"/>
          <w:szCs w:val="28"/>
          <w:lang w:val="en-GB"/>
        </w:rPr>
      </w:pPr>
      <w:r w:rsidRPr="007851D5">
        <w:rPr>
          <w:b/>
          <w:i/>
          <w:color w:val="5C1E3F"/>
          <w:sz w:val="28"/>
          <w:szCs w:val="28"/>
          <w:lang w:val="en-GB"/>
        </w:rPr>
        <w:t xml:space="preserve">Q: What can </w:t>
      </w:r>
      <w:r w:rsidR="007C591B" w:rsidRPr="007851D5">
        <w:rPr>
          <w:b/>
          <w:i/>
          <w:color w:val="5C1E3F"/>
          <w:sz w:val="28"/>
          <w:szCs w:val="28"/>
          <w:lang w:val="en-GB"/>
        </w:rPr>
        <w:t>a newcomer</w:t>
      </w:r>
      <w:r w:rsidRPr="007851D5">
        <w:rPr>
          <w:b/>
          <w:i/>
          <w:color w:val="5C1E3F"/>
          <w:sz w:val="28"/>
          <w:szCs w:val="28"/>
          <w:lang w:val="en-GB"/>
        </w:rPr>
        <w:t xml:space="preserve"> do in order to receive medical attention?</w:t>
      </w:r>
    </w:p>
    <w:p w14:paraId="15ADFE8F" w14:textId="77CEBA39" w:rsidR="0076618A" w:rsidRPr="0055653C" w:rsidRDefault="001924D3" w:rsidP="00B13716">
      <w:pPr>
        <w:spacing w:after="160" w:line="259" w:lineRule="auto"/>
        <w:jc w:val="left"/>
        <w:rPr>
          <w:rFonts w:ascii="Arial" w:hAnsi="Arial" w:cs="Arial"/>
          <w:lang w:val="en-GB"/>
        </w:rPr>
      </w:pPr>
      <w:r w:rsidRPr="007851D5">
        <w:rPr>
          <w:b/>
          <w:sz w:val="28"/>
          <w:szCs w:val="28"/>
          <w:lang w:val="en-GB"/>
        </w:rPr>
        <w:t>A:</w:t>
      </w:r>
      <w:r w:rsidRPr="007851D5">
        <w:rPr>
          <w:lang w:val="en-GB"/>
        </w:rPr>
        <w:t xml:space="preserve"> </w:t>
      </w:r>
      <w:r w:rsidR="007C591B" w:rsidRPr="0055653C">
        <w:rPr>
          <w:rFonts w:ascii="Arial" w:hAnsi="Arial" w:cs="Arial"/>
          <w:lang w:val="en-GB"/>
        </w:rPr>
        <w:t>Newcomers</w:t>
      </w:r>
      <w:r w:rsidR="0076618A" w:rsidRPr="0055653C">
        <w:rPr>
          <w:rFonts w:ascii="Arial" w:hAnsi="Arial" w:cs="Arial"/>
          <w:lang w:val="en-GB"/>
        </w:rPr>
        <w:t xml:space="preserve"> have to request </w:t>
      </w:r>
      <w:r w:rsidRPr="0055653C">
        <w:rPr>
          <w:rFonts w:ascii="Arial" w:hAnsi="Arial" w:cs="Arial"/>
          <w:lang w:val="en-GB"/>
        </w:rPr>
        <w:t xml:space="preserve">access to the public healthcare system in the country where </w:t>
      </w:r>
      <w:r w:rsidR="007C591B" w:rsidRPr="0055653C">
        <w:rPr>
          <w:rFonts w:ascii="Arial" w:hAnsi="Arial" w:cs="Arial"/>
          <w:lang w:val="en-GB"/>
        </w:rPr>
        <w:t>they have register</w:t>
      </w:r>
      <w:r w:rsidRPr="0055653C">
        <w:rPr>
          <w:rFonts w:ascii="Arial" w:hAnsi="Arial" w:cs="Arial"/>
          <w:lang w:val="en-GB"/>
        </w:rPr>
        <w:t xml:space="preserve">. </w:t>
      </w:r>
      <w:r w:rsidR="007C591B" w:rsidRPr="0055653C">
        <w:rPr>
          <w:rFonts w:ascii="Arial" w:hAnsi="Arial" w:cs="Arial"/>
          <w:lang w:val="en-GB"/>
        </w:rPr>
        <w:t>The normal procedure should be to</w:t>
      </w:r>
      <w:r w:rsidRPr="0055653C">
        <w:rPr>
          <w:rFonts w:ascii="Arial" w:hAnsi="Arial" w:cs="Arial"/>
          <w:lang w:val="en-GB"/>
        </w:rPr>
        <w:t xml:space="preserve"> go to the Social Security office assigned to the area where </w:t>
      </w:r>
      <w:r w:rsidR="007C591B" w:rsidRPr="0055653C">
        <w:rPr>
          <w:rFonts w:ascii="Arial" w:hAnsi="Arial" w:cs="Arial"/>
          <w:lang w:val="en-GB"/>
        </w:rPr>
        <w:t>the newcomer</w:t>
      </w:r>
      <w:r w:rsidRPr="0055653C">
        <w:rPr>
          <w:rFonts w:ascii="Arial" w:hAnsi="Arial" w:cs="Arial"/>
          <w:lang w:val="en-GB"/>
        </w:rPr>
        <w:t xml:space="preserve"> live</w:t>
      </w:r>
      <w:r w:rsidR="007C591B" w:rsidRPr="0055653C">
        <w:rPr>
          <w:rFonts w:ascii="Arial" w:hAnsi="Arial" w:cs="Arial"/>
          <w:lang w:val="en-GB"/>
        </w:rPr>
        <w:t>s</w:t>
      </w:r>
      <w:r w:rsidRPr="0055653C">
        <w:rPr>
          <w:rFonts w:ascii="Arial" w:hAnsi="Arial" w:cs="Arial"/>
          <w:lang w:val="en-GB"/>
        </w:rPr>
        <w:t xml:space="preserve"> and request the </w:t>
      </w:r>
      <w:r w:rsidR="007C591B" w:rsidRPr="0055653C">
        <w:rPr>
          <w:rFonts w:ascii="Arial" w:hAnsi="Arial" w:cs="Arial"/>
          <w:lang w:val="en-GB"/>
        </w:rPr>
        <w:t xml:space="preserve">healthcare national </w:t>
      </w:r>
      <w:r w:rsidRPr="0055653C">
        <w:rPr>
          <w:rFonts w:ascii="Arial" w:hAnsi="Arial" w:cs="Arial"/>
          <w:lang w:val="en-GB"/>
        </w:rPr>
        <w:t xml:space="preserve">card. </w:t>
      </w:r>
      <w:r w:rsidR="007C591B" w:rsidRPr="0055653C">
        <w:rPr>
          <w:rFonts w:ascii="Arial" w:hAnsi="Arial" w:cs="Arial"/>
          <w:lang w:val="en-GB"/>
        </w:rPr>
        <w:t xml:space="preserve">Newcomers’ </w:t>
      </w:r>
      <w:r w:rsidRPr="0055653C">
        <w:rPr>
          <w:rFonts w:ascii="Arial" w:hAnsi="Arial" w:cs="Arial"/>
          <w:lang w:val="en-GB"/>
        </w:rPr>
        <w:t>children</w:t>
      </w:r>
      <w:r w:rsidR="007C591B" w:rsidRPr="0055653C">
        <w:rPr>
          <w:rFonts w:ascii="Arial" w:hAnsi="Arial" w:cs="Arial"/>
          <w:lang w:val="en-GB"/>
        </w:rPr>
        <w:t xml:space="preserve"> should be </w:t>
      </w:r>
      <w:r w:rsidR="00A50FFF" w:rsidRPr="0055653C">
        <w:rPr>
          <w:rFonts w:ascii="Arial" w:hAnsi="Arial" w:cs="Arial"/>
          <w:lang w:val="en-GB"/>
        </w:rPr>
        <w:t>entitled</w:t>
      </w:r>
      <w:r w:rsidRPr="0055653C">
        <w:rPr>
          <w:rFonts w:ascii="Arial" w:hAnsi="Arial" w:cs="Arial"/>
          <w:lang w:val="en-GB"/>
        </w:rPr>
        <w:t xml:space="preserve"> to receive healthcare attention</w:t>
      </w:r>
      <w:r w:rsidR="007C591B" w:rsidRPr="0055653C">
        <w:rPr>
          <w:rFonts w:ascii="Arial" w:hAnsi="Arial" w:cs="Arial"/>
          <w:lang w:val="en-GB"/>
        </w:rPr>
        <w:t xml:space="preserve"> too</w:t>
      </w:r>
      <w:r w:rsidRPr="0055653C">
        <w:rPr>
          <w:rFonts w:ascii="Arial" w:hAnsi="Arial" w:cs="Arial"/>
          <w:lang w:val="en-GB"/>
        </w:rPr>
        <w:t>.</w:t>
      </w:r>
    </w:p>
    <w:p w14:paraId="419325ED" w14:textId="77777777" w:rsidR="001924D3" w:rsidRPr="007851D5" w:rsidRDefault="001924D3" w:rsidP="008858D0">
      <w:pPr>
        <w:spacing w:after="160" w:line="259" w:lineRule="auto"/>
        <w:jc w:val="left"/>
        <w:rPr>
          <w:lang w:val="en-GB"/>
        </w:rPr>
      </w:pPr>
    </w:p>
    <w:p w14:paraId="61CB7D35" w14:textId="37EF66B2" w:rsidR="00C342A6" w:rsidRPr="007851D5" w:rsidRDefault="001924D3" w:rsidP="00270879">
      <w:pPr>
        <w:pStyle w:val="berschrift1"/>
        <w:rPr>
          <w:lang w:val="en-GB"/>
        </w:rPr>
      </w:pPr>
      <w:r w:rsidRPr="007851D5">
        <w:rPr>
          <w:lang w:val="en-GB"/>
        </w:rPr>
        <w:t>EDUCATION</w:t>
      </w:r>
    </w:p>
    <w:p w14:paraId="76437F5F" w14:textId="5089E615" w:rsidR="001924D3" w:rsidRPr="007851D5" w:rsidRDefault="001924D3" w:rsidP="008858D0">
      <w:pPr>
        <w:spacing w:after="160" w:line="259" w:lineRule="auto"/>
        <w:jc w:val="left"/>
        <w:rPr>
          <w:b/>
          <w:i/>
          <w:color w:val="5C1E3F"/>
          <w:sz w:val="28"/>
          <w:szCs w:val="28"/>
          <w:lang w:val="en-GB"/>
        </w:rPr>
      </w:pPr>
      <w:r w:rsidRPr="007851D5">
        <w:rPr>
          <w:b/>
          <w:i/>
          <w:color w:val="5C1E3F"/>
          <w:sz w:val="28"/>
          <w:szCs w:val="28"/>
          <w:lang w:val="en-GB"/>
        </w:rPr>
        <w:t xml:space="preserve">Q: </w:t>
      </w:r>
      <w:r w:rsidR="00223781" w:rsidRPr="007851D5">
        <w:rPr>
          <w:b/>
          <w:i/>
          <w:color w:val="5C1E3F"/>
          <w:sz w:val="28"/>
          <w:szCs w:val="28"/>
          <w:lang w:val="en-GB"/>
        </w:rPr>
        <w:t>Do migrants have the right to access education in Europe?</w:t>
      </w:r>
    </w:p>
    <w:p w14:paraId="6B09388E" w14:textId="2CC1C81F" w:rsidR="001924D3" w:rsidRPr="0055653C" w:rsidRDefault="001924D3" w:rsidP="008858D0">
      <w:pPr>
        <w:spacing w:after="160" w:line="259" w:lineRule="auto"/>
        <w:jc w:val="left"/>
        <w:rPr>
          <w:rFonts w:ascii="Arial" w:hAnsi="Arial" w:cs="Arial"/>
          <w:lang w:val="en-GB"/>
        </w:rPr>
      </w:pPr>
      <w:r w:rsidRPr="007851D5">
        <w:rPr>
          <w:b/>
          <w:sz w:val="28"/>
          <w:szCs w:val="28"/>
          <w:lang w:val="en-GB"/>
        </w:rPr>
        <w:t>A:</w:t>
      </w:r>
      <w:r w:rsidRPr="007851D5">
        <w:rPr>
          <w:lang w:val="en-GB"/>
        </w:rPr>
        <w:t xml:space="preserve"> </w:t>
      </w:r>
      <w:r w:rsidR="00223781" w:rsidRPr="0055653C">
        <w:rPr>
          <w:rFonts w:ascii="Arial" w:hAnsi="Arial" w:cs="Arial"/>
          <w:lang w:val="en-GB"/>
        </w:rPr>
        <w:t xml:space="preserve">Both the European Union and the Council of Europe guarantee in their human right instruments the right to education. Newcomers arriving to Europe with children should be appointed a school where the children could attend. </w:t>
      </w:r>
    </w:p>
    <w:p w14:paraId="710382AF" w14:textId="77777777" w:rsidR="00223781" w:rsidRPr="007851D5" w:rsidRDefault="00223781" w:rsidP="008858D0">
      <w:pPr>
        <w:spacing w:after="160" w:line="259" w:lineRule="auto"/>
        <w:jc w:val="left"/>
        <w:rPr>
          <w:lang w:val="en-GB"/>
        </w:rPr>
      </w:pPr>
    </w:p>
    <w:p w14:paraId="361D01AD" w14:textId="726DAC25" w:rsidR="007C591B" w:rsidRPr="007851D5" w:rsidRDefault="00223781" w:rsidP="007C591B">
      <w:pPr>
        <w:spacing w:after="160" w:line="259" w:lineRule="auto"/>
        <w:jc w:val="left"/>
        <w:rPr>
          <w:b/>
          <w:i/>
          <w:color w:val="5C1E3F"/>
          <w:sz w:val="28"/>
          <w:szCs w:val="28"/>
          <w:lang w:val="en-GB"/>
        </w:rPr>
      </w:pPr>
      <w:r w:rsidRPr="007851D5">
        <w:rPr>
          <w:b/>
          <w:i/>
          <w:color w:val="5C1E3F"/>
          <w:sz w:val="28"/>
          <w:szCs w:val="28"/>
          <w:lang w:val="en-GB"/>
        </w:rPr>
        <w:t>Q: What are the fees that will need to be paid for education?</w:t>
      </w:r>
    </w:p>
    <w:p w14:paraId="0198AED0" w14:textId="161F8FFC" w:rsidR="0055653C" w:rsidRPr="002D624E" w:rsidRDefault="00223781" w:rsidP="007C591B">
      <w:pPr>
        <w:spacing w:after="160" w:line="259" w:lineRule="auto"/>
        <w:jc w:val="left"/>
        <w:rPr>
          <w:rFonts w:ascii="Arial" w:hAnsi="Arial" w:cs="Arial"/>
          <w:lang w:val="en-GB"/>
        </w:rPr>
      </w:pPr>
      <w:r w:rsidRPr="007851D5">
        <w:rPr>
          <w:b/>
          <w:sz w:val="28"/>
          <w:szCs w:val="28"/>
          <w:lang w:val="en-GB"/>
        </w:rPr>
        <w:t>A:</w:t>
      </w:r>
      <w:r w:rsidRPr="007851D5">
        <w:rPr>
          <w:lang w:val="en-GB"/>
        </w:rPr>
        <w:t xml:space="preserve"> </w:t>
      </w:r>
      <w:r w:rsidRPr="0055653C">
        <w:rPr>
          <w:rFonts w:ascii="Arial" w:hAnsi="Arial" w:cs="Arial"/>
          <w:lang w:val="en-GB"/>
        </w:rPr>
        <w:t>Each type of education and each country has different fee rates. In some European countries the compulsory education for children is free. In some countries Higher Education is also free. Newcomers must refer to the national regulations once they have settled in a specific country and find out the details.</w:t>
      </w:r>
    </w:p>
    <w:p w14:paraId="59772020" w14:textId="77777777" w:rsidR="0055653C" w:rsidRDefault="0055653C" w:rsidP="007C591B">
      <w:pPr>
        <w:spacing w:after="160" w:line="259" w:lineRule="auto"/>
        <w:jc w:val="left"/>
        <w:rPr>
          <w:lang w:val="en-GB"/>
        </w:rPr>
      </w:pPr>
    </w:p>
    <w:p w14:paraId="2B63466D" w14:textId="626A35D0" w:rsidR="00223781" w:rsidRPr="00223781" w:rsidRDefault="00223781" w:rsidP="00223781">
      <w:pPr>
        <w:spacing w:after="160" w:line="259" w:lineRule="auto"/>
        <w:jc w:val="left"/>
        <w:rPr>
          <w:b/>
          <w:i/>
          <w:color w:val="5C1E3F"/>
          <w:sz w:val="28"/>
          <w:szCs w:val="28"/>
          <w:lang w:val="en-GB"/>
        </w:rPr>
      </w:pPr>
      <w:r w:rsidRPr="00223781">
        <w:rPr>
          <w:b/>
          <w:i/>
          <w:color w:val="5C1E3F"/>
          <w:sz w:val="28"/>
          <w:szCs w:val="28"/>
          <w:lang w:val="en-GB"/>
        </w:rPr>
        <w:t xml:space="preserve">Q: </w:t>
      </w:r>
      <w:r>
        <w:rPr>
          <w:b/>
          <w:i/>
          <w:color w:val="5C1E3F"/>
          <w:sz w:val="28"/>
          <w:szCs w:val="28"/>
          <w:lang w:val="en-GB"/>
        </w:rPr>
        <w:t>How is Education structured in Europe</w:t>
      </w:r>
      <w:r w:rsidRPr="00223781">
        <w:rPr>
          <w:b/>
          <w:i/>
          <w:color w:val="5C1E3F"/>
          <w:sz w:val="28"/>
          <w:szCs w:val="28"/>
          <w:lang w:val="en-GB"/>
        </w:rPr>
        <w:t>?</w:t>
      </w:r>
    </w:p>
    <w:p w14:paraId="7C6AF76E" w14:textId="24048209" w:rsidR="003D6C38" w:rsidRPr="0055653C" w:rsidRDefault="00223781" w:rsidP="00B13716">
      <w:pPr>
        <w:spacing w:after="160" w:line="259" w:lineRule="auto"/>
        <w:jc w:val="left"/>
        <w:rPr>
          <w:rFonts w:ascii="Arial" w:hAnsi="Arial" w:cs="Arial"/>
          <w:lang w:val="en-GB"/>
        </w:rPr>
      </w:pPr>
      <w:r w:rsidRPr="007851D5">
        <w:rPr>
          <w:b/>
          <w:sz w:val="28"/>
          <w:szCs w:val="28"/>
          <w:lang w:val="en-GB"/>
        </w:rPr>
        <w:t>A:</w:t>
      </w:r>
      <w:r w:rsidRPr="007851D5">
        <w:rPr>
          <w:lang w:val="en-GB"/>
        </w:rPr>
        <w:t xml:space="preserve"> </w:t>
      </w:r>
      <w:r w:rsidR="003D6C38" w:rsidRPr="0055653C">
        <w:rPr>
          <w:rFonts w:ascii="Arial" w:hAnsi="Arial" w:cs="Arial"/>
          <w:lang w:val="en-GB"/>
        </w:rPr>
        <w:t>Each country of E</w:t>
      </w:r>
      <w:r w:rsidR="009009F8" w:rsidRPr="0055653C">
        <w:rPr>
          <w:rFonts w:ascii="Arial" w:hAnsi="Arial" w:cs="Arial"/>
          <w:lang w:val="en-GB"/>
        </w:rPr>
        <w:t>urope</w:t>
      </w:r>
      <w:r w:rsidR="003D6C38" w:rsidRPr="0055653C">
        <w:rPr>
          <w:rFonts w:ascii="Arial" w:hAnsi="Arial" w:cs="Arial"/>
          <w:lang w:val="en-GB"/>
        </w:rPr>
        <w:t xml:space="preserve"> has its own education system. In general terms the different levels of education start with Pre-school, Primary school, Secondary school and </w:t>
      </w:r>
      <w:r w:rsidR="003D6C38" w:rsidRPr="0055653C">
        <w:rPr>
          <w:rFonts w:ascii="Arial" w:hAnsi="Arial" w:cs="Arial"/>
          <w:lang w:val="en-GB"/>
        </w:rPr>
        <w:lastRenderedPageBreak/>
        <w:t xml:space="preserve">Further and Higher education. Compulsory education can vary from country to country, but education from 6 to 16 is normally compulsory. </w:t>
      </w:r>
    </w:p>
    <w:p w14:paraId="799C24AC" w14:textId="77777777" w:rsidR="00685D42" w:rsidRDefault="00685D42" w:rsidP="00685D42">
      <w:pPr>
        <w:keepNext/>
        <w:spacing w:after="160" w:line="259" w:lineRule="auto"/>
        <w:jc w:val="left"/>
      </w:pPr>
      <w:r w:rsidRPr="00685D42">
        <w:rPr>
          <w:noProof/>
          <w:lang w:val="de-AT" w:eastAsia="de-AT"/>
        </w:rPr>
        <w:drawing>
          <wp:inline distT="0" distB="0" distL="0" distR="0" wp14:anchorId="12E39C3A" wp14:editId="51A73B4B">
            <wp:extent cx="5400040" cy="414147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00040" cy="4141470"/>
                    </a:xfrm>
                    <a:prstGeom prst="rect">
                      <a:avLst/>
                    </a:prstGeom>
                  </pic:spPr>
                </pic:pic>
              </a:graphicData>
            </a:graphic>
          </wp:inline>
        </w:drawing>
      </w:r>
    </w:p>
    <w:p w14:paraId="179A868A" w14:textId="56E3EE91" w:rsidR="00685D42" w:rsidRPr="002D624E" w:rsidRDefault="00685D42" w:rsidP="002D624E">
      <w:pPr>
        <w:pStyle w:val="Beschriftung"/>
        <w:jc w:val="left"/>
        <w:rPr>
          <w:rFonts w:ascii="Arial" w:hAnsi="Arial" w:cs="Arial"/>
          <w:lang w:val="en-GB"/>
        </w:rPr>
      </w:pPr>
      <w:r w:rsidRPr="0055653C">
        <w:rPr>
          <w:rFonts w:ascii="Arial" w:hAnsi="Arial" w:cs="Arial"/>
        </w:rPr>
        <w:t xml:space="preserve">Figure </w:t>
      </w:r>
      <w:r w:rsidRPr="0055653C">
        <w:rPr>
          <w:rFonts w:ascii="Arial" w:hAnsi="Arial" w:cs="Arial"/>
        </w:rPr>
        <w:fldChar w:fldCharType="begin"/>
      </w:r>
      <w:r w:rsidRPr="0055653C">
        <w:rPr>
          <w:rFonts w:ascii="Arial" w:hAnsi="Arial" w:cs="Arial"/>
        </w:rPr>
        <w:instrText xml:space="preserve"> SEQ Figure \* ARABIC </w:instrText>
      </w:r>
      <w:r w:rsidRPr="0055653C">
        <w:rPr>
          <w:rFonts w:ascii="Arial" w:hAnsi="Arial" w:cs="Arial"/>
        </w:rPr>
        <w:fldChar w:fldCharType="separate"/>
      </w:r>
      <w:r w:rsidR="00A90B2D">
        <w:rPr>
          <w:rFonts w:ascii="Arial" w:hAnsi="Arial" w:cs="Arial"/>
          <w:noProof/>
        </w:rPr>
        <w:t>2</w:t>
      </w:r>
      <w:r w:rsidRPr="0055653C">
        <w:rPr>
          <w:rFonts w:ascii="Arial" w:hAnsi="Arial" w:cs="Arial"/>
        </w:rPr>
        <w:fldChar w:fldCharType="end"/>
      </w:r>
      <w:r w:rsidRPr="0055653C">
        <w:rPr>
          <w:rFonts w:ascii="Arial" w:hAnsi="Arial" w:cs="Arial"/>
        </w:rPr>
        <w:t>: General structure of studies in Europe, taking into account the International Standard Classification of Education (ISCED) levels</w:t>
      </w:r>
      <w:r w:rsidR="002D624E">
        <w:rPr>
          <w:rFonts w:ascii="Arial" w:hAnsi="Arial" w:cs="Arial"/>
        </w:rPr>
        <w:t>.</w:t>
      </w:r>
    </w:p>
    <w:p w14:paraId="5A6F0AF0" w14:textId="55351F56" w:rsidR="00223781" w:rsidRPr="0055653C" w:rsidRDefault="00D46A13" w:rsidP="00223781">
      <w:pPr>
        <w:spacing w:after="160" w:line="259" w:lineRule="auto"/>
        <w:jc w:val="left"/>
        <w:rPr>
          <w:rFonts w:ascii="Arial" w:hAnsi="Arial" w:cs="Arial"/>
          <w:lang w:val="en-GB"/>
        </w:rPr>
      </w:pPr>
      <w:r w:rsidRPr="0055653C">
        <w:rPr>
          <w:rFonts w:ascii="Arial" w:hAnsi="Arial" w:cs="Arial"/>
          <w:lang w:val="en-GB"/>
        </w:rPr>
        <w:t>For Further and Higher education, Europe has developed a</w:t>
      </w:r>
      <w:r w:rsidR="00A06B3B" w:rsidRPr="0055653C">
        <w:rPr>
          <w:rFonts w:ascii="Arial" w:hAnsi="Arial" w:cs="Arial"/>
          <w:lang w:val="en-GB"/>
        </w:rPr>
        <w:t xml:space="preserve"> European Qualification Framework (EQF) </w:t>
      </w:r>
      <w:r w:rsidRPr="0055653C">
        <w:rPr>
          <w:rFonts w:ascii="Arial" w:hAnsi="Arial" w:cs="Arial"/>
          <w:lang w:val="en-GB"/>
        </w:rPr>
        <w:t xml:space="preserve">that </w:t>
      </w:r>
      <w:proofErr w:type="gramStart"/>
      <w:r w:rsidR="00A06B3B" w:rsidRPr="0055653C">
        <w:rPr>
          <w:rFonts w:ascii="Arial" w:hAnsi="Arial" w:cs="Arial"/>
          <w:lang w:val="en-GB"/>
        </w:rPr>
        <w:t>groups</w:t>
      </w:r>
      <w:proofErr w:type="gramEnd"/>
      <w:r w:rsidR="00A06B3B" w:rsidRPr="0055653C">
        <w:rPr>
          <w:rFonts w:ascii="Arial" w:hAnsi="Arial" w:cs="Arial"/>
          <w:lang w:val="en-GB"/>
        </w:rPr>
        <w:t xml:space="preserve"> education in 8 different levels</w:t>
      </w:r>
      <w:r w:rsidRPr="0055653C">
        <w:rPr>
          <w:rFonts w:ascii="Arial" w:hAnsi="Arial" w:cs="Arial"/>
          <w:lang w:val="en-GB"/>
        </w:rPr>
        <w:t>, depending on the level of knowledge, skills and competences of the student.</w:t>
      </w:r>
      <w:r w:rsidR="00A06B3B" w:rsidRPr="0055653C">
        <w:rPr>
          <w:rFonts w:ascii="Arial" w:hAnsi="Arial" w:cs="Arial"/>
          <w:lang w:val="en-GB"/>
        </w:rPr>
        <w:t xml:space="preserve"> </w:t>
      </w:r>
    </w:p>
    <w:p w14:paraId="3D61D075" w14:textId="19EA765C" w:rsidR="00D46A13" w:rsidRPr="0055653C" w:rsidRDefault="00D46A13" w:rsidP="00B13716">
      <w:pPr>
        <w:spacing w:after="160" w:line="259" w:lineRule="auto"/>
        <w:jc w:val="left"/>
        <w:rPr>
          <w:rFonts w:ascii="Arial" w:hAnsi="Arial" w:cs="Arial"/>
          <w:lang w:val="en-GB"/>
        </w:rPr>
      </w:pPr>
      <w:r w:rsidRPr="0055653C">
        <w:rPr>
          <w:rFonts w:ascii="Arial" w:hAnsi="Arial" w:cs="Arial"/>
          <w:lang w:val="en-GB"/>
        </w:rPr>
        <w:t xml:space="preserve">More details about the education system in Europe (and country by country) can be found </w:t>
      </w:r>
      <w:r w:rsidR="00B13716" w:rsidRPr="0055653C">
        <w:rPr>
          <w:rFonts w:ascii="Arial" w:hAnsi="Arial" w:cs="Arial"/>
          <w:lang w:val="en-GB"/>
        </w:rPr>
        <w:t xml:space="preserve">at </w:t>
      </w:r>
      <w:r w:rsidRPr="0055653C">
        <w:rPr>
          <w:rFonts w:ascii="Arial" w:hAnsi="Arial" w:cs="Arial"/>
          <w:lang w:val="en-GB"/>
        </w:rPr>
        <w:t>the following links:</w:t>
      </w:r>
    </w:p>
    <w:p w14:paraId="3423FA1B" w14:textId="58347894" w:rsidR="00A06B3B" w:rsidRPr="007851D5" w:rsidRDefault="00E16CF3" w:rsidP="0055653C">
      <w:pPr>
        <w:pStyle w:val="Listenabsatz"/>
        <w:numPr>
          <w:ilvl w:val="0"/>
          <w:numId w:val="19"/>
        </w:numPr>
        <w:spacing w:after="160" w:line="259" w:lineRule="auto"/>
        <w:jc w:val="left"/>
        <w:rPr>
          <w:lang w:val="en-GB"/>
        </w:rPr>
      </w:pPr>
      <w:hyperlink r:id="rId30" w:history="1">
        <w:r w:rsidR="00A06B3B" w:rsidRPr="007851D5">
          <w:rPr>
            <w:rStyle w:val="Hyperlink"/>
            <w:lang w:val="en-GB"/>
          </w:rPr>
          <w:t>https://ec.europa.eu/ploteus/en/content/descriptors-page</w:t>
        </w:r>
      </w:hyperlink>
      <w:r w:rsidR="00A06B3B" w:rsidRPr="007851D5">
        <w:rPr>
          <w:lang w:val="en-GB"/>
        </w:rPr>
        <w:t xml:space="preserve"> </w:t>
      </w:r>
    </w:p>
    <w:p w14:paraId="415A447D" w14:textId="07892A2F" w:rsidR="00A06B3B" w:rsidRPr="007851D5" w:rsidRDefault="00E16CF3" w:rsidP="0055653C">
      <w:pPr>
        <w:pStyle w:val="Listenabsatz"/>
        <w:numPr>
          <w:ilvl w:val="0"/>
          <w:numId w:val="19"/>
        </w:numPr>
        <w:spacing w:after="160" w:line="259" w:lineRule="auto"/>
        <w:jc w:val="left"/>
        <w:rPr>
          <w:lang w:val="en-GB"/>
        </w:rPr>
      </w:pPr>
      <w:hyperlink r:id="rId31" w:history="1">
        <w:r w:rsidR="00A06B3B" w:rsidRPr="007851D5">
          <w:rPr>
            <w:rStyle w:val="Hyperlink"/>
            <w:lang w:val="en-GB"/>
          </w:rPr>
          <w:t>http://www.enic-naric.net/educational-systems-country-profiles-and-other-tools.aspx</w:t>
        </w:r>
      </w:hyperlink>
      <w:r w:rsidR="00A06B3B" w:rsidRPr="007851D5">
        <w:rPr>
          <w:lang w:val="en-GB"/>
        </w:rPr>
        <w:t xml:space="preserve"> </w:t>
      </w:r>
    </w:p>
    <w:p w14:paraId="46AA011F" w14:textId="1232C91E" w:rsidR="00A06B3B" w:rsidRPr="007851D5" w:rsidRDefault="00E16CF3" w:rsidP="0055653C">
      <w:pPr>
        <w:pStyle w:val="Listenabsatz"/>
        <w:numPr>
          <w:ilvl w:val="0"/>
          <w:numId w:val="19"/>
        </w:numPr>
        <w:spacing w:after="160" w:line="259" w:lineRule="auto"/>
        <w:jc w:val="left"/>
        <w:rPr>
          <w:lang w:val="en-GB"/>
        </w:rPr>
      </w:pPr>
      <w:hyperlink r:id="rId32" w:history="1">
        <w:r w:rsidR="00A06B3B" w:rsidRPr="007851D5">
          <w:rPr>
            <w:rStyle w:val="Hyperlink"/>
            <w:lang w:val="en-GB"/>
          </w:rPr>
          <w:t>https://webgate.ec.europa.eu/fpfis/mwikis/eurydice/index.php/Countries</w:t>
        </w:r>
      </w:hyperlink>
      <w:r w:rsidR="00A06B3B" w:rsidRPr="007851D5">
        <w:rPr>
          <w:lang w:val="en-GB"/>
        </w:rPr>
        <w:t xml:space="preserve"> </w:t>
      </w:r>
    </w:p>
    <w:p w14:paraId="79CB525B" w14:textId="0187829A" w:rsidR="00A06B3B" w:rsidRPr="007851D5" w:rsidRDefault="00E16CF3" w:rsidP="0055653C">
      <w:pPr>
        <w:pStyle w:val="Listenabsatz"/>
        <w:numPr>
          <w:ilvl w:val="0"/>
          <w:numId w:val="19"/>
        </w:numPr>
        <w:spacing w:after="160" w:line="259" w:lineRule="auto"/>
        <w:jc w:val="left"/>
        <w:rPr>
          <w:lang w:val="en-GB"/>
        </w:rPr>
      </w:pPr>
      <w:hyperlink r:id="rId33" w:history="1">
        <w:r w:rsidR="00A06B3B" w:rsidRPr="007851D5">
          <w:rPr>
            <w:rStyle w:val="Hyperlink"/>
            <w:lang w:val="en-GB"/>
          </w:rPr>
          <w:t>https://publications.europa.eu/en/publication-detail/-/publication/0e54460d-d585-11e7-a5b9-01aa75ed71a1/language-en/format-PDF/source-53918966</w:t>
        </w:r>
      </w:hyperlink>
      <w:r w:rsidR="00A06B3B" w:rsidRPr="007851D5">
        <w:rPr>
          <w:lang w:val="en-GB"/>
        </w:rPr>
        <w:t xml:space="preserve"> </w:t>
      </w:r>
    </w:p>
    <w:p w14:paraId="0F0D41FE" w14:textId="20D74191" w:rsidR="00FD48E5" w:rsidRPr="001B7D8A" w:rsidRDefault="00C12669" w:rsidP="001B7D8A">
      <w:pPr>
        <w:spacing w:after="160" w:line="259" w:lineRule="auto"/>
        <w:jc w:val="center"/>
        <w:rPr>
          <w:i/>
          <w:color w:val="5C1E3F"/>
          <w:szCs w:val="28"/>
          <w:lang w:val="en-GB"/>
        </w:rPr>
      </w:pPr>
      <w:r w:rsidRPr="002D624E">
        <w:rPr>
          <w:i/>
          <w:color w:val="5C1E3F"/>
          <w:szCs w:val="28"/>
          <w:highlight w:val="lightGray"/>
          <w:lang w:val="en-GB"/>
        </w:rPr>
        <w:t>For details on how Higher Education is structured, please visit the Welcome to HE pack.</w:t>
      </w:r>
      <w:r w:rsidR="001B7D8A">
        <w:rPr>
          <w:i/>
          <w:color w:val="5C1E3F"/>
          <w:szCs w:val="28"/>
          <w:highlight w:val="lightGray"/>
          <w:lang w:val="en-GB"/>
        </w:rPr>
        <w:br w:type="page"/>
      </w:r>
    </w:p>
    <w:p w14:paraId="709497B6" w14:textId="286A023F" w:rsidR="001924D3" w:rsidRPr="007851D5" w:rsidRDefault="001924D3" w:rsidP="00270879">
      <w:pPr>
        <w:pStyle w:val="berschrift1"/>
        <w:rPr>
          <w:lang w:val="en-GB"/>
        </w:rPr>
      </w:pPr>
      <w:r w:rsidRPr="007851D5">
        <w:rPr>
          <w:lang w:val="en-GB"/>
        </w:rPr>
        <w:lastRenderedPageBreak/>
        <w:t>LABOUR MARKET</w:t>
      </w:r>
    </w:p>
    <w:p w14:paraId="48F057A9" w14:textId="352BC18E" w:rsidR="001924D3" w:rsidRPr="007851D5" w:rsidRDefault="001924D3" w:rsidP="001924D3">
      <w:pPr>
        <w:spacing w:after="160" w:line="259" w:lineRule="auto"/>
        <w:jc w:val="left"/>
        <w:rPr>
          <w:b/>
          <w:i/>
          <w:color w:val="5C1E3F"/>
          <w:sz w:val="28"/>
          <w:szCs w:val="28"/>
          <w:lang w:val="en-GB"/>
        </w:rPr>
      </w:pPr>
      <w:r w:rsidRPr="007851D5">
        <w:rPr>
          <w:b/>
          <w:i/>
          <w:color w:val="5C1E3F"/>
          <w:sz w:val="28"/>
          <w:szCs w:val="28"/>
          <w:lang w:val="en-GB"/>
        </w:rPr>
        <w:t xml:space="preserve">Q: How can </w:t>
      </w:r>
      <w:r w:rsidR="00D46A13" w:rsidRPr="007851D5">
        <w:rPr>
          <w:b/>
          <w:i/>
          <w:color w:val="5C1E3F"/>
          <w:sz w:val="28"/>
          <w:szCs w:val="28"/>
          <w:lang w:val="en-GB"/>
        </w:rPr>
        <w:t>a newcomer</w:t>
      </w:r>
      <w:r w:rsidRPr="007851D5">
        <w:rPr>
          <w:b/>
          <w:i/>
          <w:color w:val="5C1E3F"/>
          <w:sz w:val="28"/>
          <w:szCs w:val="28"/>
          <w:lang w:val="en-GB"/>
        </w:rPr>
        <w:t xml:space="preserve"> f</w:t>
      </w:r>
      <w:r w:rsidR="00D46A13" w:rsidRPr="007851D5">
        <w:rPr>
          <w:b/>
          <w:i/>
          <w:color w:val="5C1E3F"/>
          <w:sz w:val="28"/>
          <w:szCs w:val="28"/>
          <w:lang w:val="en-GB"/>
        </w:rPr>
        <w:t>ind</w:t>
      </w:r>
      <w:r w:rsidRPr="007851D5">
        <w:rPr>
          <w:b/>
          <w:i/>
          <w:color w:val="5C1E3F"/>
          <w:sz w:val="28"/>
          <w:szCs w:val="28"/>
          <w:lang w:val="en-GB"/>
        </w:rPr>
        <w:t xml:space="preserve"> a job</w:t>
      </w:r>
      <w:r w:rsidR="00D46A13" w:rsidRPr="007851D5">
        <w:rPr>
          <w:b/>
          <w:i/>
          <w:color w:val="5C1E3F"/>
          <w:sz w:val="28"/>
          <w:szCs w:val="28"/>
          <w:lang w:val="en-GB"/>
        </w:rPr>
        <w:t xml:space="preserve"> in Europe</w:t>
      </w:r>
      <w:r w:rsidRPr="007851D5">
        <w:rPr>
          <w:b/>
          <w:i/>
          <w:color w:val="5C1E3F"/>
          <w:sz w:val="28"/>
          <w:szCs w:val="28"/>
          <w:lang w:val="en-GB"/>
        </w:rPr>
        <w:t>?</w:t>
      </w:r>
    </w:p>
    <w:p w14:paraId="74125E39" w14:textId="485BB6C7" w:rsidR="001924D3" w:rsidRPr="0055653C" w:rsidRDefault="001924D3" w:rsidP="001924D3">
      <w:pPr>
        <w:spacing w:after="160" w:line="259" w:lineRule="auto"/>
        <w:jc w:val="left"/>
        <w:rPr>
          <w:rFonts w:ascii="Arial" w:hAnsi="Arial" w:cs="Arial"/>
          <w:lang w:val="en-GB"/>
        </w:rPr>
      </w:pPr>
      <w:r w:rsidRPr="007851D5">
        <w:rPr>
          <w:b/>
          <w:sz w:val="28"/>
          <w:szCs w:val="28"/>
          <w:lang w:val="en-GB"/>
        </w:rPr>
        <w:t>A:</w:t>
      </w:r>
      <w:r w:rsidRPr="007851D5">
        <w:rPr>
          <w:lang w:val="en-GB"/>
        </w:rPr>
        <w:t xml:space="preserve"> </w:t>
      </w:r>
      <w:r w:rsidRPr="0055653C">
        <w:rPr>
          <w:rFonts w:ascii="Arial" w:hAnsi="Arial" w:cs="Arial"/>
          <w:lang w:val="en-GB"/>
        </w:rPr>
        <w:t xml:space="preserve">Sometimes it is not easy to start working when you arrive to Europe. The first step is to regularise your status. During the first months </w:t>
      </w:r>
      <w:r w:rsidR="00B13716" w:rsidRPr="0055653C">
        <w:rPr>
          <w:rFonts w:ascii="Arial" w:hAnsi="Arial" w:cs="Arial"/>
          <w:lang w:val="en-GB"/>
        </w:rPr>
        <w:t>up</w:t>
      </w:r>
      <w:r w:rsidRPr="0055653C">
        <w:rPr>
          <w:rFonts w:ascii="Arial" w:hAnsi="Arial" w:cs="Arial"/>
          <w:lang w:val="en-GB"/>
        </w:rPr>
        <w:t>on arrival maybe you are not allowed to work. This is the perfect moment for you to learn the national language and habits of your welcoming country. And maybe an opportunity to find some courses to update your studies.</w:t>
      </w:r>
    </w:p>
    <w:p w14:paraId="0D852BDC" w14:textId="15FD2777" w:rsidR="001924D3" w:rsidRPr="0055653C" w:rsidRDefault="001924D3" w:rsidP="001924D3">
      <w:pPr>
        <w:spacing w:after="160" w:line="259" w:lineRule="auto"/>
        <w:jc w:val="left"/>
        <w:rPr>
          <w:rFonts w:ascii="Arial" w:hAnsi="Arial" w:cs="Arial"/>
          <w:lang w:val="en-GB"/>
        </w:rPr>
      </w:pPr>
      <w:r w:rsidRPr="0055653C">
        <w:rPr>
          <w:rFonts w:ascii="Arial" w:hAnsi="Arial" w:cs="Arial"/>
          <w:lang w:val="en-GB"/>
        </w:rPr>
        <w:t xml:space="preserve">Once you have permission to </w:t>
      </w:r>
      <w:r w:rsidR="00880D42" w:rsidRPr="0055653C">
        <w:rPr>
          <w:rFonts w:ascii="Arial" w:hAnsi="Arial" w:cs="Arial"/>
          <w:lang w:val="en-GB"/>
        </w:rPr>
        <w:t xml:space="preserve">apply for jobs, find the office where unemployment is dealt with and register. Depending on your skills and experience your search for a job will be more or less successful – do not despair! </w:t>
      </w:r>
    </w:p>
    <w:p w14:paraId="68AED3B8" w14:textId="63421A37" w:rsidR="00880D42" w:rsidRPr="0055653C" w:rsidRDefault="00880D42" w:rsidP="001924D3">
      <w:pPr>
        <w:spacing w:after="160" w:line="259" w:lineRule="auto"/>
        <w:jc w:val="left"/>
        <w:rPr>
          <w:rFonts w:ascii="Arial" w:hAnsi="Arial" w:cs="Arial"/>
          <w:lang w:val="en-GB"/>
        </w:rPr>
      </w:pPr>
      <w:r w:rsidRPr="0055653C">
        <w:rPr>
          <w:rFonts w:ascii="Arial" w:hAnsi="Arial" w:cs="Arial"/>
          <w:lang w:val="en-GB"/>
        </w:rPr>
        <w:t>Some jobs will require proof of academic competences. If you have lost your diplomas or accreditation of your studies, please read the “Welcome to Validation” guide.</w:t>
      </w:r>
    </w:p>
    <w:p w14:paraId="101407A0" w14:textId="77777777" w:rsidR="001924D3" w:rsidRPr="0055653C" w:rsidRDefault="001924D3" w:rsidP="001924D3">
      <w:pPr>
        <w:spacing w:after="160" w:line="259" w:lineRule="auto"/>
        <w:jc w:val="left"/>
        <w:rPr>
          <w:rFonts w:ascii="Arial" w:hAnsi="Arial" w:cs="Arial"/>
          <w:b/>
          <w:i/>
          <w:color w:val="5C1E3F"/>
          <w:sz w:val="28"/>
          <w:szCs w:val="28"/>
          <w:lang w:val="en-GB"/>
        </w:rPr>
      </w:pPr>
    </w:p>
    <w:p w14:paraId="19BE51EF" w14:textId="77777777" w:rsidR="00843CC9" w:rsidRPr="006D5928" w:rsidRDefault="00843CC9" w:rsidP="00843CC9">
      <w:pPr>
        <w:spacing w:after="160" w:line="259" w:lineRule="auto"/>
        <w:jc w:val="left"/>
        <w:rPr>
          <w:b/>
          <w:i/>
          <w:color w:val="5C1E3F"/>
          <w:sz w:val="28"/>
          <w:szCs w:val="28"/>
          <w:lang w:val="en-GB"/>
        </w:rPr>
      </w:pPr>
      <w:r w:rsidRPr="006D5928">
        <w:rPr>
          <w:b/>
          <w:i/>
          <w:color w:val="5C1E3F"/>
          <w:sz w:val="28"/>
          <w:szCs w:val="28"/>
          <w:lang w:val="en-GB"/>
        </w:rPr>
        <w:t>Q: Where can information about the labour market be found</w:t>
      </w:r>
      <w:r>
        <w:rPr>
          <w:b/>
          <w:i/>
          <w:color w:val="5C1E3F"/>
          <w:sz w:val="28"/>
          <w:szCs w:val="28"/>
          <w:lang w:val="en-GB"/>
        </w:rPr>
        <w:t xml:space="preserve"> if you are a student</w:t>
      </w:r>
      <w:r w:rsidRPr="006D5928">
        <w:rPr>
          <w:b/>
          <w:i/>
          <w:color w:val="5C1E3F"/>
          <w:sz w:val="28"/>
          <w:szCs w:val="28"/>
          <w:lang w:val="en-GB"/>
        </w:rPr>
        <w:t>?</w:t>
      </w:r>
    </w:p>
    <w:p w14:paraId="3559FA84" w14:textId="017FC903" w:rsidR="00843CC9" w:rsidRPr="0055653C" w:rsidRDefault="00843CC9" w:rsidP="00843CC9">
      <w:pPr>
        <w:spacing w:after="160" w:line="259" w:lineRule="auto"/>
        <w:jc w:val="left"/>
        <w:rPr>
          <w:rFonts w:ascii="Arial" w:hAnsi="Arial" w:cs="Arial"/>
          <w:lang w:val="en-GB"/>
        </w:rPr>
      </w:pPr>
      <w:r w:rsidRPr="006D5928">
        <w:rPr>
          <w:b/>
          <w:sz w:val="28"/>
          <w:szCs w:val="28"/>
          <w:lang w:val="en-GB"/>
        </w:rPr>
        <w:t>A:</w:t>
      </w:r>
      <w:r w:rsidRPr="006D5928">
        <w:rPr>
          <w:lang w:val="en-GB"/>
        </w:rPr>
        <w:t xml:space="preserve"> </w:t>
      </w:r>
      <w:r w:rsidRPr="0055653C">
        <w:rPr>
          <w:rFonts w:ascii="Arial" w:hAnsi="Arial" w:cs="Arial"/>
          <w:lang w:val="en-GB"/>
        </w:rPr>
        <w:t xml:space="preserve">EURES, </w:t>
      </w:r>
      <w:hyperlink r:id="rId34" w:history="1">
        <w:r w:rsidRPr="0055653C">
          <w:rPr>
            <w:rStyle w:val="Hyperlink"/>
            <w:rFonts w:ascii="Arial" w:hAnsi="Arial" w:cs="Arial"/>
            <w:lang w:val="en-GB"/>
          </w:rPr>
          <w:t>The European job mobility platform</w:t>
        </w:r>
      </w:hyperlink>
      <w:r w:rsidRPr="0055653C">
        <w:rPr>
          <w:rFonts w:ascii="Arial" w:hAnsi="Arial" w:cs="Arial"/>
          <w:u w:val="single"/>
          <w:lang w:val="en-GB"/>
        </w:rPr>
        <w:t>,</w:t>
      </w:r>
      <w:r w:rsidRPr="0055653C">
        <w:rPr>
          <w:rFonts w:ascii="Arial" w:hAnsi="Arial" w:cs="Arial"/>
          <w:lang w:val="en-GB"/>
        </w:rPr>
        <w:t xml:space="preserve"> provides information about the labour market in Europe as well as in the individual countries. Information about living and working in the countries is also available on the platform.</w:t>
      </w:r>
      <w:r w:rsidR="00B13716" w:rsidRPr="0055653C">
        <w:rPr>
          <w:rFonts w:ascii="Arial" w:hAnsi="Arial" w:cs="Arial"/>
          <w:lang w:val="en-GB"/>
        </w:rPr>
        <w:t xml:space="preserve"> </w:t>
      </w:r>
    </w:p>
    <w:p w14:paraId="53BD2196" w14:textId="77777777" w:rsidR="00843CC9" w:rsidRDefault="00843CC9" w:rsidP="001924D3">
      <w:pPr>
        <w:spacing w:after="160" w:line="259" w:lineRule="auto"/>
        <w:jc w:val="left"/>
        <w:rPr>
          <w:b/>
          <w:i/>
          <w:color w:val="5C1E3F"/>
          <w:sz w:val="28"/>
          <w:szCs w:val="28"/>
          <w:lang w:val="en-GB"/>
        </w:rPr>
      </w:pPr>
    </w:p>
    <w:p w14:paraId="7265F5CA" w14:textId="74735733" w:rsidR="00843CC9" w:rsidRPr="00270879" w:rsidRDefault="00843CC9" w:rsidP="00270879">
      <w:pPr>
        <w:pStyle w:val="berschrift1"/>
        <w:rPr>
          <w:lang w:val="en-GB"/>
        </w:rPr>
      </w:pPr>
      <w:r w:rsidRPr="00270879">
        <w:rPr>
          <w:lang w:val="en-GB"/>
        </w:rPr>
        <w:t>SHARING EXPERIENCES WITH OTHER NEWCOMERS</w:t>
      </w:r>
    </w:p>
    <w:p w14:paraId="4CDAFCDC" w14:textId="3B978067" w:rsidR="00474CCB" w:rsidRPr="00CE5189" w:rsidRDefault="00474CCB" w:rsidP="00474CCB">
      <w:pPr>
        <w:spacing w:after="160" w:line="259" w:lineRule="auto"/>
        <w:jc w:val="left"/>
        <w:rPr>
          <w:b/>
          <w:i/>
          <w:color w:val="5C1E3F"/>
          <w:sz w:val="28"/>
          <w:szCs w:val="28"/>
          <w:lang w:val="en-GB"/>
        </w:rPr>
      </w:pPr>
      <w:r w:rsidRPr="006D5928">
        <w:rPr>
          <w:b/>
          <w:i/>
          <w:color w:val="5C1E3F"/>
          <w:sz w:val="28"/>
          <w:szCs w:val="28"/>
          <w:lang w:val="en-GB"/>
        </w:rPr>
        <w:t xml:space="preserve">Q: Where can migrants </w:t>
      </w:r>
      <w:r>
        <w:rPr>
          <w:b/>
          <w:i/>
          <w:color w:val="5C1E3F"/>
          <w:sz w:val="28"/>
          <w:szCs w:val="28"/>
          <w:lang w:val="en-GB"/>
        </w:rPr>
        <w:t>exchange questions and answers with other</w:t>
      </w:r>
      <w:r w:rsidRPr="00CE5189">
        <w:rPr>
          <w:b/>
          <w:i/>
          <w:color w:val="5C1E3F"/>
          <w:sz w:val="28"/>
          <w:szCs w:val="28"/>
          <w:lang w:val="en-GB"/>
        </w:rPr>
        <w:t xml:space="preserve"> newcomers?</w:t>
      </w:r>
    </w:p>
    <w:p w14:paraId="501B9026" w14:textId="4E06332D" w:rsidR="00474CCB" w:rsidRPr="008F0947" w:rsidRDefault="00474CCB" w:rsidP="00474CCB">
      <w:pPr>
        <w:spacing w:after="160" w:line="259" w:lineRule="auto"/>
        <w:jc w:val="left"/>
        <w:rPr>
          <w:rFonts w:ascii="Arial" w:hAnsi="Arial" w:cs="Arial"/>
          <w:lang w:val="en-GB"/>
        </w:rPr>
      </w:pPr>
      <w:r w:rsidRPr="006D5928">
        <w:rPr>
          <w:b/>
          <w:sz w:val="28"/>
          <w:szCs w:val="28"/>
          <w:lang w:val="en-GB"/>
        </w:rPr>
        <w:t>A:</w:t>
      </w:r>
      <w:r w:rsidRPr="006D5928">
        <w:rPr>
          <w:lang w:val="en-GB"/>
        </w:rPr>
        <w:t xml:space="preserve">  </w:t>
      </w:r>
      <w:r w:rsidRPr="0055653C">
        <w:rPr>
          <w:rFonts w:ascii="Arial" w:hAnsi="Arial" w:cs="Arial"/>
          <w:lang w:val="en-GB"/>
        </w:rPr>
        <w:t xml:space="preserve">Refugees and newcomers in general are frequent users of social media such as Facebook </w:t>
      </w:r>
      <w:hyperlink r:id="rId35" w:history="1">
        <w:r w:rsidRPr="0055653C">
          <w:rPr>
            <w:rStyle w:val="Hyperlink"/>
            <w:rFonts w:ascii="Arial" w:hAnsi="Arial" w:cs="Arial"/>
            <w:lang w:val="en-GB"/>
          </w:rPr>
          <w:t>https://hu-hu.facebook.com/w2eu.info/</w:t>
        </w:r>
      </w:hyperlink>
      <w:r w:rsidRPr="0055653C">
        <w:rPr>
          <w:rFonts w:ascii="Arial" w:hAnsi="Arial" w:cs="Arial"/>
          <w:lang w:val="en-GB"/>
        </w:rPr>
        <w:t xml:space="preserve"> or Twitter </w:t>
      </w:r>
      <w:hyperlink r:id="rId36" w:history="1">
        <w:r w:rsidRPr="0055653C">
          <w:rPr>
            <w:rStyle w:val="Hyperlink"/>
            <w:rFonts w:ascii="Arial" w:hAnsi="Arial" w:cs="Arial"/>
            <w:lang w:val="en-GB"/>
          </w:rPr>
          <w:t>https://twitter.com/w2eu?lang=ca</w:t>
        </w:r>
      </w:hyperlink>
      <w:r w:rsidRPr="0055653C">
        <w:rPr>
          <w:rFonts w:ascii="Arial" w:hAnsi="Arial" w:cs="Arial"/>
          <w:lang w:val="en-GB"/>
        </w:rPr>
        <w:t xml:space="preserve"> </w:t>
      </w:r>
    </w:p>
    <w:p w14:paraId="4C75E323" w14:textId="77777777" w:rsidR="00474CCB" w:rsidRDefault="00474CCB" w:rsidP="00474CCB">
      <w:pPr>
        <w:spacing w:after="160" w:line="259" w:lineRule="auto"/>
        <w:jc w:val="left"/>
        <w:rPr>
          <w:lang w:val="en-GB"/>
        </w:rPr>
      </w:pPr>
    </w:p>
    <w:p w14:paraId="61978DAE" w14:textId="0350FD6B" w:rsidR="00474CCB" w:rsidRPr="00E157BA" w:rsidRDefault="00474CCB" w:rsidP="00474CCB">
      <w:pPr>
        <w:spacing w:after="160" w:line="259" w:lineRule="auto"/>
        <w:jc w:val="left"/>
        <w:rPr>
          <w:b/>
          <w:i/>
          <w:color w:val="5C1E3F"/>
          <w:sz w:val="28"/>
          <w:szCs w:val="28"/>
          <w:lang w:val="en-GB"/>
        </w:rPr>
      </w:pPr>
      <w:r>
        <w:rPr>
          <w:b/>
          <w:i/>
          <w:color w:val="5C1E3F"/>
          <w:sz w:val="28"/>
          <w:szCs w:val="28"/>
          <w:lang w:val="en-GB"/>
        </w:rPr>
        <w:t xml:space="preserve">Q: </w:t>
      </w:r>
      <w:r w:rsidRPr="00E157BA">
        <w:rPr>
          <w:b/>
          <w:i/>
          <w:color w:val="5C1E3F"/>
          <w:sz w:val="28"/>
          <w:szCs w:val="28"/>
          <w:lang w:val="en-GB"/>
        </w:rPr>
        <w:t xml:space="preserve">Where can </w:t>
      </w:r>
      <w:r w:rsidR="00BA02C8">
        <w:rPr>
          <w:b/>
          <w:i/>
          <w:color w:val="5C1E3F"/>
          <w:sz w:val="28"/>
          <w:szCs w:val="28"/>
          <w:lang w:val="en-GB"/>
        </w:rPr>
        <w:t>newcomers</w:t>
      </w:r>
      <w:r w:rsidRPr="00E157BA">
        <w:rPr>
          <w:b/>
          <w:i/>
          <w:color w:val="5C1E3F"/>
          <w:sz w:val="28"/>
          <w:szCs w:val="28"/>
          <w:lang w:val="en-GB"/>
        </w:rPr>
        <w:t xml:space="preserve"> find other useful resources?</w:t>
      </w:r>
    </w:p>
    <w:p w14:paraId="0E232F7F" w14:textId="77777777" w:rsidR="00474CCB" w:rsidRPr="0055653C" w:rsidRDefault="00474CCB" w:rsidP="00474CCB">
      <w:pPr>
        <w:spacing w:after="160" w:line="259" w:lineRule="auto"/>
        <w:jc w:val="left"/>
        <w:rPr>
          <w:rFonts w:ascii="Arial" w:hAnsi="Arial" w:cs="Arial"/>
          <w:lang w:val="en-GB"/>
        </w:rPr>
      </w:pPr>
      <w:r w:rsidRPr="006D5928">
        <w:rPr>
          <w:b/>
          <w:sz w:val="28"/>
          <w:szCs w:val="28"/>
          <w:lang w:val="en-GB"/>
        </w:rPr>
        <w:t>A:</w:t>
      </w:r>
      <w:r w:rsidRPr="006D5928">
        <w:rPr>
          <w:lang w:val="en-GB"/>
        </w:rPr>
        <w:t xml:space="preserve">  </w:t>
      </w:r>
      <w:r w:rsidRPr="0055653C">
        <w:rPr>
          <w:rFonts w:ascii="Arial" w:hAnsi="Arial" w:cs="Arial"/>
          <w:lang w:val="en-GB"/>
        </w:rPr>
        <w:t>Useful online resources to help newcomers to settle in Europe are:</w:t>
      </w:r>
    </w:p>
    <w:p w14:paraId="76E1C219" w14:textId="77777777" w:rsidR="00474CCB" w:rsidRPr="0055653C" w:rsidRDefault="00E16CF3" w:rsidP="0055653C">
      <w:pPr>
        <w:pStyle w:val="Listenabsatz"/>
        <w:numPr>
          <w:ilvl w:val="0"/>
          <w:numId w:val="20"/>
        </w:numPr>
        <w:spacing w:after="160" w:line="259" w:lineRule="auto"/>
        <w:jc w:val="left"/>
        <w:rPr>
          <w:rFonts w:ascii="Arial" w:hAnsi="Arial" w:cs="Arial"/>
          <w:lang w:val="en-GB"/>
        </w:rPr>
      </w:pPr>
      <w:hyperlink r:id="rId37" w:history="1">
        <w:r w:rsidR="00474CCB" w:rsidRPr="0055653C">
          <w:rPr>
            <w:rStyle w:val="Hyperlink"/>
            <w:rFonts w:ascii="Arial" w:hAnsi="Arial" w:cs="Arial"/>
            <w:lang w:val="en-GB"/>
          </w:rPr>
          <w:t>http://w2eu.info</w:t>
        </w:r>
      </w:hyperlink>
      <w:r w:rsidR="00474CCB" w:rsidRPr="0055653C">
        <w:rPr>
          <w:rFonts w:ascii="Arial" w:hAnsi="Arial" w:cs="Arial"/>
          <w:lang w:val="en-GB"/>
        </w:rPr>
        <w:t xml:space="preserve"> </w:t>
      </w:r>
    </w:p>
    <w:p w14:paraId="4DE0244E" w14:textId="77777777" w:rsidR="00474CCB" w:rsidRPr="0055653C" w:rsidRDefault="00E16CF3" w:rsidP="0055653C">
      <w:pPr>
        <w:pStyle w:val="Listenabsatz"/>
        <w:numPr>
          <w:ilvl w:val="0"/>
          <w:numId w:val="20"/>
        </w:numPr>
        <w:spacing w:after="160" w:line="259" w:lineRule="auto"/>
        <w:jc w:val="left"/>
        <w:rPr>
          <w:rFonts w:ascii="Arial" w:hAnsi="Arial" w:cs="Arial"/>
          <w:lang w:val="en-GB"/>
        </w:rPr>
      </w:pPr>
      <w:hyperlink r:id="rId38" w:history="1">
        <w:r w:rsidR="00474CCB" w:rsidRPr="0055653C">
          <w:rPr>
            <w:rStyle w:val="Hyperlink"/>
            <w:rFonts w:ascii="Arial" w:hAnsi="Arial" w:cs="Arial"/>
            <w:lang w:val="en-GB"/>
          </w:rPr>
          <w:t>“Welcome to Europe! A Comprehensive Guide to Resettlement”</w:t>
        </w:r>
      </w:hyperlink>
    </w:p>
    <w:p w14:paraId="601B5447" w14:textId="6FDA1C45" w:rsidR="00843CC9" w:rsidRPr="002A7587" w:rsidRDefault="00843CC9" w:rsidP="00843CC9">
      <w:pPr>
        <w:spacing w:before="0" w:after="160" w:line="259" w:lineRule="auto"/>
        <w:jc w:val="left"/>
        <w:rPr>
          <w:lang w:val="en-GB"/>
        </w:rPr>
      </w:pPr>
      <w:r>
        <w:br w:type="page"/>
      </w:r>
    </w:p>
    <w:p w14:paraId="7A380EC5" w14:textId="64E7A2D2" w:rsidR="00DD07A1" w:rsidRPr="00B8411C" w:rsidRDefault="004171AB" w:rsidP="00B8411C">
      <w:pPr>
        <w:spacing w:before="0" w:after="160" w:line="259" w:lineRule="auto"/>
        <w:jc w:val="left"/>
        <w:rPr>
          <w:rFonts w:ascii="Helvetica Neue" w:hAnsi="Helvetica Neue"/>
          <w:color w:val="972E52"/>
          <w:sz w:val="40"/>
          <w:szCs w:val="40"/>
          <w:lang w:val="en-GB"/>
        </w:rPr>
      </w:pPr>
      <w:r w:rsidRPr="006D5928">
        <w:rPr>
          <w:rFonts w:ascii="Helvetica Neue" w:hAnsi="Helvetica Neue"/>
          <w:color w:val="972E52"/>
          <w:sz w:val="40"/>
          <w:szCs w:val="40"/>
          <w:lang w:val="en-GB"/>
        </w:rPr>
        <w:lastRenderedPageBreak/>
        <w:t>Websites and Documents used in these Guidelines</w:t>
      </w:r>
    </w:p>
    <w:p w14:paraId="4808230F" w14:textId="7F96EF98" w:rsidR="000D7938" w:rsidRPr="0055653C" w:rsidRDefault="004C4605" w:rsidP="0055653C">
      <w:pPr>
        <w:pStyle w:val="Listenabsatz"/>
        <w:numPr>
          <w:ilvl w:val="0"/>
          <w:numId w:val="21"/>
        </w:numPr>
        <w:spacing w:after="160" w:line="259" w:lineRule="auto"/>
        <w:jc w:val="left"/>
        <w:rPr>
          <w:rFonts w:ascii="Arial" w:hAnsi="Arial" w:cs="Arial"/>
          <w:lang w:val="en-GB"/>
        </w:rPr>
      </w:pPr>
      <w:proofErr w:type="spellStart"/>
      <w:r w:rsidRPr="0055653C">
        <w:rPr>
          <w:rFonts w:ascii="Arial" w:hAnsi="Arial" w:cs="Arial"/>
          <w:lang w:val="en-GB"/>
        </w:rPr>
        <w:t>Cedefop</w:t>
      </w:r>
      <w:proofErr w:type="spellEnd"/>
      <w:r w:rsidRPr="0055653C">
        <w:rPr>
          <w:rFonts w:ascii="Arial" w:hAnsi="Arial" w:cs="Arial"/>
          <w:lang w:val="en-GB"/>
        </w:rPr>
        <w:t xml:space="preserve">: the </w:t>
      </w:r>
      <w:proofErr w:type="spellStart"/>
      <w:r w:rsidRPr="0055653C">
        <w:rPr>
          <w:rFonts w:ascii="Arial" w:hAnsi="Arial" w:cs="Arial"/>
          <w:lang w:val="en-GB"/>
        </w:rPr>
        <w:t>Cedefop</w:t>
      </w:r>
      <w:proofErr w:type="spellEnd"/>
      <w:r w:rsidRPr="0055653C">
        <w:rPr>
          <w:rFonts w:ascii="Arial" w:hAnsi="Arial" w:cs="Arial"/>
          <w:lang w:val="en-GB"/>
        </w:rPr>
        <w:t xml:space="preserve"> portal for EU recommendations on Validation of non-formal and informal learning</w:t>
      </w:r>
      <w:r w:rsidR="00AC25EC" w:rsidRPr="0055653C">
        <w:rPr>
          <w:rFonts w:ascii="Arial" w:hAnsi="Arial" w:cs="Arial"/>
          <w:lang w:val="en-GB"/>
        </w:rPr>
        <w:t>:</w:t>
      </w:r>
      <w:r w:rsidR="00AC25EC" w:rsidRPr="0055653C">
        <w:rPr>
          <w:rFonts w:ascii="Arial" w:hAnsi="Arial" w:cs="Arial"/>
          <w:lang w:val="en-GB"/>
        </w:rPr>
        <w:br/>
      </w:r>
      <w:hyperlink r:id="rId39" w:history="1">
        <w:r w:rsidR="000D7938" w:rsidRPr="0055653C">
          <w:rPr>
            <w:rStyle w:val="Hyperlink"/>
            <w:rFonts w:ascii="Arial" w:hAnsi="Arial" w:cs="Arial"/>
            <w:lang w:val="en-GB"/>
          </w:rPr>
          <w:t>http://www.cedefop.europa.eu/da</w:t>
        </w:r>
      </w:hyperlink>
    </w:p>
    <w:p w14:paraId="4EBBCF04" w14:textId="4C31D352" w:rsidR="00587A03" w:rsidRPr="00587A03" w:rsidRDefault="00587A03" w:rsidP="00587A03">
      <w:pPr>
        <w:pStyle w:val="Listenabsatz"/>
        <w:numPr>
          <w:ilvl w:val="0"/>
          <w:numId w:val="1"/>
        </w:numPr>
        <w:spacing w:after="160" w:line="259" w:lineRule="auto"/>
        <w:jc w:val="left"/>
        <w:rPr>
          <w:rFonts w:ascii="Arial" w:hAnsi="Arial" w:cs="Arial"/>
          <w:i/>
          <w:lang w:val="de-DE"/>
        </w:rPr>
      </w:pPr>
      <w:r>
        <w:rPr>
          <w:rFonts w:ascii="Arial" w:hAnsi="Arial" w:cs="Arial"/>
          <w:i/>
          <w:lang w:val="de-DE"/>
        </w:rPr>
        <w:t xml:space="preserve">EU: The European </w:t>
      </w:r>
      <w:proofErr w:type="spellStart"/>
      <w:r>
        <w:rPr>
          <w:rFonts w:ascii="Arial" w:hAnsi="Arial" w:cs="Arial"/>
          <w:i/>
          <w:lang w:val="de-DE"/>
        </w:rPr>
        <w:t>flag</w:t>
      </w:r>
      <w:proofErr w:type="spellEnd"/>
      <w:r>
        <w:rPr>
          <w:rFonts w:ascii="Arial" w:hAnsi="Arial" w:cs="Arial"/>
          <w:i/>
          <w:lang w:val="de-DE"/>
        </w:rPr>
        <w:t xml:space="preserve">: </w:t>
      </w:r>
      <w:hyperlink r:id="rId40" w:history="1">
        <w:r w:rsidRPr="00F072AF">
          <w:rPr>
            <w:rStyle w:val="Hyperlink"/>
            <w:rFonts w:ascii="Arial" w:hAnsi="Arial" w:cs="Arial"/>
            <w:i/>
            <w:lang w:val="de-DE"/>
          </w:rPr>
          <w:t>https://europa.eu/european-union/about-eu/symbols/flag_en</w:t>
        </w:r>
      </w:hyperlink>
      <w:r>
        <w:rPr>
          <w:rFonts w:ascii="Arial" w:hAnsi="Arial" w:cs="Arial"/>
          <w:i/>
          <w:lang w:val="de-DE"/>
        </w:rPr>
        <w:t xml:space="preserve"> </w:t>
      </w:r>
    </w:p>
    <w:p w14:paraId="205FB34A" w14:textId="2B74B144" w:rsidR="009E0352" w:rsidRPr="0055653C" w:rsidRDefault="00DE2725" w:rsidP="0060600A">
      <w:pPr>
        <w:pStyle w:val="Listenabsatz"/>
        <w:numPr>
          <w:ilvl w:val="0"/>
          <w:numId w:val="1"/>
        </w:numPr>
        <w:spacing w:after="160" w:line="259" w:lineRule="auto"/>
        <w:jc w:val="left"/>
        <w:rPr>
          <w:rFonts w:ascii="Arial" w:hAnsi="Arial" w:cs="Arial"/>
          <w:i/>
          <w:lang w:val="de-DE"/>
        </w:rPr>
      </w:pPr>
      <w:proofErr w:type="gramStart"/>
      <w:r w:rsidRPr="0055653C">
        <w:rPr>
          <w:rFonts w:ascii="Arial" w:hAnsi="Arial" w:cs="Arial"/>
          <w:lang w:val="fr-FR"/>
        </w:rPr>
        <w:t>EU:</w:t>
      </w:r>
      <w:proofErr w:type="gramEnd"/>
      <w:r w:rsidRPr="0055653C">
        <w:rPr>
          <w:rFonts w:ascii="Arial" w:hAnsi="Arial" w:cs="Arial"/>
          <w:lang w:val="fr-FR"/>
        </w:rPr>
        <w:t xml:space="preserve"> </w:t>
      </w:r>
      <w:proofErr w:type="spellStart"/>
      <w:r w:rsidRPr="0055653C">
        <w:rPr>
          <w:rFonts w:ascii="Arial" w:hAnsi="Arial" w:cs="Arial"/>
          <w:lang w:val="fr-FR"/>
        </w:rPr>
        <w:t>Transpare</w:t>
      </w:r>
      <w:r w:rsidR="00AC25EC" w:rsidRPr="0055653C">
        <w:rPr>
          <w:rFonts w:ascii="Arial" w:hAnsi="Arial" w:cs="Arial"/>
          <w:lang w:val="fr-FR"/>
        </w:rPr>
        <w:t>ncy</w:t>
      </w:r>
      <w:proofErr w:type="spellEnd"/>
      <w:r w:rsidR="00AC25EC" w:rsidRPr="0055653C">
        <w:rPr>
          <w:rFonts w:ascii="Arial" w:hAnsi="Arial" w:cs="Arial"/>
          <w:lang w:val="fr-FR"/>
        </w:rPr>
        <w:t xml:space="preserve"> instruments:</w:t>
      </w:r>
      <w:r w:rsidR="00AC25EC" w:rsidRPr="0055653C">
        <w:rPr>
          <w:rFonts w:ascii="Arial" w:hAnsi="Arial" w:cs="Arial"/>
          <w:lang w:val="de-DE"/>
        </w:rPr>
        <w:br/>
      </w:r>
      <w:hyperlink r:id="rId41" w:history="1">
        <w:r w:rsidR="009E0352" w:rsidRPr="0055653C">
          <w:rPr>
            <w:rStyle w:val="Hyperlink"/>
            <w:rFonts w:ascii="Arial" w:hAnsi="Arial" w:cs="Arial"/>
            <w:i/>
            <w:lang w:val="de-DE"/>
          </w:rPr>
          <w:t>http://www.ecvet-secretariat.eu/en/other-european-transparency-instruments</w:t>
        </w:r>
      </w:hyperlink>
    </w:p>
    <w:p w14:paraId="126DDD20" w14:textId="4583CA81" w:rsidR="009E0352" w:rsidRPr="0055653C" w:rsidRDefault="000D7938" w:rsidP="0060600A">
      <w:pPr>
        <w:pStyle w:val="Listenabsatz"/>
        <w:numPr>
          <w:ilvl w:val="0"/>
          <w:numId w:val="1"/>
        </w:numPr>
        <w:spacing w:after="160" w:line="259" w:lineRule="auto"/>
        <w:jc w:val="left"/>
        <w:rPr>
          <w:rFonts w:ascii="Arial" w:hAnsi="Arial" w:cs="Arial"/>
          <w:i/>
          <w:lang w:val="en-GB"/>
        </w:rPr>
      </w:pPr>
      <w:r w:rsidRPr="0055653C">
        <w:rPr>
          <w:rFonts w:ascii="Arial" w:hAnsi="Arial" w:cs="Arial"/>
          <w:lang w:val="en-GB"/>
        </w:rPr>
        <w:t>EU: Information about the European Union</w:t>
      </w:r>
      <w:r w:rsidR="00AC25EC" w:rsidRPr="0055653C">
        <w:rPr>
          <w:rFonts w:ascii="Arial" w:hAnsi="Arial" w:cs="Arial"/>
          <w:lang w:val="en-GB"/>
        </w:rPr>
        <w:t>:</w:t>
      </w:r>
      <w:r w:rsidR="00AC25EC" w:rsidRPr="0055653C">
        <w:rPr>
          <w:rFonts w:ascii="Arial" w:hAnsi="Arial" w:cs="Arial"/>
          <w:lang w:val="en-GB"/>
        </w:rPr>
        <w:br/>
      </w:r>
      <w:hyperlink r:id="rId42" w:history="1">
        <w:r w:rsidR="009E0352" w:rsidRPr="0055653C">
          <w:rPr>
            <w:rStyle w:val="Hyperlink"/>
            <w:rFonts w:ascii="Arial" w:hAnsi="Arial" w:cs="Arial"/>
            <w:i/>
            <w:lang w:val="en-GB"/>
          </w:rPr>
          <w:t>https://europa.eu/european-union/about-eu_en</w:t>
        </w:r>
      </w:hyperlink>
    </w:p>
    <w:p w14:paraId="1BC8D3CB" w14:textId="77777777" w:rsidR="009E0352" w:rsidRPr="0055653C" w:rsidRDefault="00E16CF3" w:rsidP="007851D5">
      <w:pPr>
        <w:pStyle w:val="Listenabsatz"/>
        <w:spacing w:after="160" w:line="259" w:lineRule="auto"/>
        <w:jc w:val="left"/>
        <w:rPr>
          <w:rFonts w:ascii="Arial" w:hAnsi="Arial" w:cs="Arial"/>
          <w:i/>
          <w:lang w:val="en-GB"/>
        </w:rPr>
      </w:pPr>
      <w:hyperlink r:id="rId43" w:history="1">
        <w:r w:rsidR="009E0352" w:rsidRPr="0055653C">
          <w:rPr>
            <w:rStyle w:val="Hyperlink"/>
            <w:rFonts w:ascii="Arial" w:hAnsi="Arial" w:cs="Arial"/>
            <w:i/>
            <w:lang w:val="en-GB"/>
          </w:rPr>
          <w:t>https://europa.eu/european-union/about-eu/eu-in-brief_en</w:t>
        </w:r>
      </w:hyperlink>
    </w:p>
    <w:p w14:paraId="6283623B" w14:textId="1DA9AB89" w:rsidR="009E0352" w:rsidRPr="0055653C" w:rsidRDefault="000D7938" w:rsidP="0060600A">
      <w:pPr>
        <w:pStyle w:val="Listenabsatz"/>
        <w:numPr>
          <w:ilvl w:val="0"/>
          <w:numId w:val="1"/>
        </w:numPr>
        <w:spacing w:after="160" w:line="259" w:lineRule="auto"/>
        <w:jc w:val="left"/>
        <w:rPr>
          <w:rStyle w:val="Hyperlink"/>
          <w:rFonts w:ascii="Arial" w:hAnsi="Arial" w:cs="Arial"/>
          <w:i/>
          <w:lang w:val="en-GB"/>
        </w:rPr>
      </w:pPr>
      <w:r w:rsidRPr="0055653C">
        <w:rPr>
          <w:rFonts w:ascii="Arial" w:hAnsi="Arial" w:cs="Arial"/>
          <w:lang w:val="en-GB"/>
        </w:rPr>
        <w:t>EU: Information about basic dem</w:t>
      </w:r>
      <w:r w:rsidR="00AC25EC" w:rsidRPr="0055653C">
        <w:rPr>
          <w:rFonts w:ascii="Arial" w:hAnsi="Arial" w:cs="Arial"/>
          <w:lang w:val="en-GB"/>
        </w:rPr>
        <w:t>ocratic rights and entitlements:</w:t>
      </w:r>
      <w:r w:rsidR="00AC25EC" w:rsidRPr="0055653C">
        <w:rPr>
          <w:rFonts w:ascii="Arial" w:hAnsi="Arial" w:cs="Arial"/>
          <w:lang w:val="en-GB"/>
        </w:rPr>
        <w:br/>
      </w:r>
      <w:hyperlink r:id="rId44" w:history="1">
        <w:r w:rsidR="009E0352" w:rsidRPr="0055653C">
          <w:rPr>
            <w:rStyle w:val="Hyperlink"/>
            <w:rFonts w:ascii="Arial" w:hAnsi="Arial" w:cs="Arial"/>
            <w:i/>
            <w:lang w:val="en-GB"/>
          </w:rPr>
          <w:t>http://ec.europa.eu/justice/discrimination/rights/index_en.htm</w:t>
        </w:r>
      </w:hyperlink>
    </w:p>
    <w:p w14:paraId="5C3672BF" w14:textId="7EB1AF94" w:rsidR="00DA7344" w:rsidRPr="0055653C" w:rsidRDefault="00E16CF3" w:rsidP="007851D5">
      <w:pPr>
        <w:pStyle w:val="Listenabsatz"/>
        <w:spacing w:after="160" w:line="259" w:lineRule="auto"/>
        <w:jc w:val="left"/>
        <w:rPr>
          <w:rStyle w:val="Hyperlink"/>
          <w:rFonts w:ascii="Arial" w:hAnsi="Arial" w:cs="Arial"/>
          <w:i/>
          <w:color w:val="auto"/>
          <w:u w:val="none"/>
          <w:lang w:val="en-GB"/>
        </w:rPr>
      </w:pPr>
      <w:hyperlink r:id="rId45" w:history="1">
        <w:r w:rsidR="009E0352" w:rsidRPr="0055653C">
          <w:rPr>
            <w:rStyle w:val="Hyperlink"/>
            <w:rFonts w:ascii="Arial" w:hAnsi="Arial" w:cs="Arial"/>
            <w:i/>
            <w:lang w:val="en-GB"/>
          </w:rPr>
          <w:t>http://eur-lex.europa.eu/legal-content/EN/ALL/?uri=celex%3A41997A0819%2801%29</w:t>
        </w:r>
      </w:hyperlink>
    </w:p>
    <w:p w14:paraId="41D1E881" w14:textId="34F25F0F" w:rsidR="00DA7344" w:rsidRPr="0055653C" w:rsidRDefault="00DA7344" w:rsidP="007851D5">
      <w:pPr>
        <w:pStyle w:val="Listenabsatz"/>
        <w:numPr>
          <w:ilvl w:val="0"/>
          <w:numId w:val="1"/>
        </w:numPr>
        <w:spacing w:after="160" w:line="259" w:lineRule="auto"/>
        <w:jc w:val="left"/>
        <w:rPr>
          <w:rFonts w:ascii="Arial" w:hAnsi="Arial" w:cs="Arial"/>
          <w:i/>
          <w:lang w:val="en-GB"/>
        </w:rPr>
      </w:pPr>
      <w:r w:rsidRPr="0055653C">
        <w:rPr>
          <w:rFonts w:ascii="Arial" w:hAnsi="Arial" w:cs="Arial"/>
          <w:lang w:val="en-GB"/>
        </w:rPr>
        <w:t>EU: Information about Human rights:</w:t>
      </w:r>
      <w:r w:rsidR="007851D5" w:rsidRPr="0055653C">
        <w:rPr>
          <w:rFonts w:ascii="Arial" w:hAnsi="Arial" w:cs="Arial"/>
          <w:lang w:val="en-GB"/>
        </w:rPr>
        <w:t xml:space="preserve"> </w:t>
      </w:r>
      <w:r w:rsidR="007851D5" w:rsidRPr="0055653C">
        <w:rPr>
          <w:rFonts w:ascii="Arial" w:hAnsi="Arial" w:cs="Arial"/>
          <w:lang w:val="en-GB"/>
        </w:rPr>
        <w:br/>
      </w:r>
      <w:hyperlink r:id="rId46" w:history="1">
        <w:r w:rsidRPr="0055653C">
          <w:rPr>
            <w:rStyle w:val="Hyperlink"/>
            <w:rFonts w:ascii="Arial" w:hAnsi="Arial" w:cs="Arial"/>
            <w:i/>
            <w:lang w:val="en-GB"/>
          </w:rPr>
          <w:t>https://europa.eu/european-union/topics/human-rights_en</w:t>
        </w:r>
      </w:hyperlink>
    </w:p>
    <w:p w14:paraId="427A1487" w14:textId="49AFE50C" w:rsidR="00DA7344" w:rsidRPr="0055653C" w:rsidRDefault="00DA7344" w:rsidP="0060600A">
      <w:pPr>
        <w:pStyle w:val="Aufzhlungszeichen"/>
        <w:numPr>
          <w:ilvl w:val="0"/>
          <w:numId w:val="12"/>
        </w:numPr>
        <w:rPr>
          <w:rFonts w:ascii="Arial" w:hAnsi="Arial" w:cs="Arial"/>
          <w:sz w:val="22"/>
          <w:szCs w:val="22"/>
        </w:rPr>
      </w:pPr>
      <w:r w:rsidRPr="0055653C">
        <w:rPr>
          <w:rFonts w:ascii="Arial" w:hAnsi="Arial" w:cs="Arial"/>
          <w:sz w:val="22"/>
          <w:szCs w:val="22"/>
        </w:rPr>
        <w:t>Council of Europe about Human rights, gender discrimination</w:t>
      </w:r>
    </w:p>
    <w:p w14:paraId="2B0CE54B" w14:textId="494362EF" w:rsidR="00DA7344" w:rsidRPr="0055653C" w:rsidRDefault="00E16CF3" w:rsidP="007851D5">
      <w:pPr>
        <w:pStyle w:val="Aufzhlungszeichen"/>
        <w:ind w:left="720"/>
        <w:rPr>
          <w:rFonts w:ascii="Arial" w:hAnsi="Arial" w:cs="Arial"/>
          <w:sz w:val="22"/>
          <w:szCs w:val="22"/>
        </w:rPr>
      </w:pPr>
      <w:hyperlink r:id="rId47" w:history="1">
        <w:r w:rsidR="00DA7344" w:rsidRPr="0055653C">
          <w:rPr>
            <w:rStyle w:val="Hyperlink"/>
            <w:rFonts w:ascii="Arial" w:hAnsi="Arial" w:cs="Arial"/>
            <w:sz w:val="22"/>
            <w:szCs w:val="22"/>
          </w:rPr>
          <w:t>https://rm.coe.int/ref/CommDH(2015)4</w:t>
        </w:r>
      </w:hyperlink>
    </w:p>
    <w:p w14:paraId="494326C0" w14:textId="05773FC2" w:rsidR="00DA7344" w:rsidRPr="0055653C" w:rsidRDefault="00DA7344" w:rsidP="0060600A">
      <w:pPr>
        <w:pStyle w:val="Aufzhlungszeichen"/>
        <w:numPr>
          <w:ilvl w:val="0"/>
          <w:numId w:val="12"/>
        </w:numPr>
        <w:rPr>
          <w:rFonts w:ascii="Arial" w:hAnsi="Arial" w:cs="Arial"/>
          <w:sz w:val="22"/>
          <w:szCs w:val="22"/>
        </w:rPr>
      </w:pPr>
      <w:r w:rsidRPr="0055653C">
        <w:rPr>
          <w:rFonts w:ascii="Arial" w:hAnsi="Arial" w:cs="Arial"/>
          <w:sz w:val="22"/>
          <w:szCs w:val="22"/>
        </w:rPr>
        <w:t>EU: information about gender equality and fundamental rights</w:t>
      </w:r>
    </w:p>
    <w:p w14:paraId="2F52A3C5" w14:textId="52092D0C" w:rsidR="00DA7344" w:rsidRPr="0055653C" w:rsidRDefault="00E16CF3" w:rsidP="007851D5">
      <w:pPr>
        <w:pStyle w:val="Aufzhlungszeichen"/>
        <w:ind w:left="720"/>
        <w:rPr>
          <w:rFonts w:ascii="Arial" w:hAnsi="Arial" w:cs="Arial"/>
          <w:sz w:val="22"/>
          <w:szCs w:val="22"/>
        </w:rPr>
      </w:pPr>
      <w:hyperlink r:id="rId48" w:history="1">
        <w:r w:rsidR="00DA7344" w:rsidRPr="0055653C">
          <w:rPr>
            <w:rStyle w:val="Hyperlink"/>
            <w:rFonts w:ascii="Arial" w:hAnsi="Arial" w:cs="Arial"/>
            <w:sz w:val="22"/>
            <w:szCs w:val="22"/>
          </w:rPr>
          <w:t>http://ec.europa.eu/justice/gender-equality/</w:t>
        </w:r>
      </w:hyperlink>
    </w:p>
    <w:p w14:paraId="290BF3B3" w14:textId="513597A4" w:rsidR="00DA7344" w:rsidRPr="0055653C" w:rsidRDefault="00E16CF3" w:rsidP="007851D5">
      <w:pPr>
        <w:pStyle w:val="Aufzhlungszeichen"/>
        <w:ind w:left="720"/>
        <w:rPr>
          <w:rFonts w:ascii="Arial" w:hAnsi="Arial" w:cs="Arial"/>
          <w:sz w:val="22"/>
          <w:szCs w:val="22"/>
        </w:rPr>
      </w:pPr>
      <w:hyperlink r:id="rId49" w:history="1">
        <w:r w:rsidR="00DA7344" w:rsidRPr="0055653C">
          <w:rPr>
            <w:rStyle w:val="Hyperlink"/>
            <w:rFonts w:ascii="Arial" w:hAnsi="Arial" w:cs="Arial"/>
            <w:sz w:val="22"/>
            <w:szCs w:val="22"/>
          </w:rPr>
          <w:t>https://ec.europa.eu/info/strategy/justice-and-fundamental-rights/discrimination/gender-equality_en</w:t>
        </w:r>
      </w:hyperlink>
    </w:p>
    <w:p w14:paraId="21D366D8" w14:textId="10075C93" w:rsidR="00DA7344" w:rsidRPr="0055653C" w:rsidRDefault="00E16CF3" w:rsidP="007851D5">
      <w:pPr>
        <w:pStyle w:val="Aufzhlungszeichen"/>
        <w:ind w:left="720"/>
        <w:rPr>
          <w:rFonts w:ascii="Arial" w:hAnsi="Arial" w:cs="Arial"/>
          <w:sz w:val="22"/>
          <w:szCs w:val="22"/>
        </w:rPr>
      </w:pPr>
      <w:hyperlink r:id="rId50" w:history="1">
        <w:r w:rsidR="00DA7344" w:rsidRPr="0055653C">
          <w:rPr>
            <w:rStyle w:val="Hyperlink"/>
            <w:rFonts w:ascii="Arial" w:hAnsi="Arial" w:cs="Arial"/>
            <w:sz w:val="22"/>
            <w:szCs w:val="22"/>
          </w:rPr>
          <w:t>http://ec.europa.eu/justice/gender-equality/document/files/strategic_engagement_en.pdf</w:t>
        </w:r>
      </w:hyperlink>
    </w:p>
    <w:p w14:paraId="2282CF84" w14:textId="4AD5AC79" w:rsidR="00DA7344" w:rsidRPr="0055653C" w:rsidRDefault="00DE2725" w:rsidP="0060600A">
      <w:pPr>
        <w:pStyle w:val="Aufzhlungszeichen"/>
        <w:numPr>
          <w:ilvl w:val="0"/>
          <w:numId w:val="12"/>
        </w:numPr>
        <w:rPr>
          <w:rFonts w:ascii="Arial" w:hAnsi="Arial" w:cs="Arial"/>
          <w:sz w:val="22"/>
          <w:szCs w:val="22"/>
        </w:rPr>
      </w:pPr>
      <w:r w:rsidRPr="0055653C">
        <w:rPr>
          <w:rFonts w:ascii="Arial" w:hAnsi="Arial" w:cs="Arial"/>
          <w:sz w:val="22"/>
          <w:szCs w:val="22"/>
        </w:rPr>
        <w:t>EU: Information about main values</w:t>
      </w:r>
    </w:p>
    <w:p w14:paraId="6696BABA" w14:textId="0246843D" w:rsidR="00DE2725" w:rsidRPr="0055653C" w:rsidRDefault="00E16CF3" w:rsidP="007851D5">
      <w:pPr>
        <w:pStyle w:val="Aufzhlungszeichen"/>
        <w:ind w:left="720"/>
        <w:rPr>
          <w:rFonts w:ascii="Arial" w:hAnsi="Arial" w:cs="Arial"/>
          <w:sz w:val="22"/>
          <w:szCs w:val="22"/>
        </w:rPr>
      </w:pPr>
      <w:hyperlink r:id="rId51" w:history="1">
        <w:r w:rsidR="00DE2725" w:rsidRPr="0055653C">
          <w:rPr>
            <w:rStyle w:val="Hyperlink"/>
            <w:rFonts w:ascii="Arial" w:hAnsi="Arial" w:cs="Arial"/>
            <w:sz w:val="22"/>
            <w:szCs w:val="22"/>
          </w:rPr>
          <w:t>https://europa.eu/european-union/about-eu/eu-in-brief_en</w:t>
        </w:r>
      </w:hyperlink>
    </w:p>
    <w:p w14:paraId="58362E83" w14:textId="7D165D2F" w:rsidR="00DE2725" w:rsidRPr="0055653C" w:rsidRDefault="00DE2725" w:rsidP="0060600A">
      <w:pPr>
        <w:pStyle w:val="Aufzhlungszeichen"/>
        <w:numPr>
          <w:ilvl w:val="0"/>
          <w:numId w:val="12"/>
        </w:numPr>
        <w:rPr>
          <w:rFonts w:ascii="Arial" w:hAnsi="Arial" w:cs="Arial"/>
          <w:sz w:val="22"/>
          <w:szCs w:val="22"/>
        </w:rPr>
      </w:pPr>
      <w:r w:rsidRPr="0055653C">
        <w:rPr>
          <w:rFonts w:ascii="Arial" w:hAnsi="Arial" w:cs="Arial"/>
          <w:sz w:val="22"/>
          <w:szCs w:val="22"/>
        </w:rPr>
        <w:t>European Council: Information about the protection of Human rights and fundamental Freedom.</w:t>
      </w:r>
    </w:p>
    <w:p w14:paraId="5D548530" w14:textId="0B3DD3A7" w:rsidR="00DA7344" w:rsidRPr="0055653C" w:rsidRDefault="00E16CF3" w:rsidP="007851D5">
      <w:pPr>
        <w:pStyle w:val="Aufzhlungszeichen"/>
        <w:ind w:left="720"/>
        <w:rPr>
          <w:rFonts w:ascii="Arial" w:hAnsi="Arial" w:cs="Arial"/>
          <w:sz w:val="22"/>
          <w:szCs w:val="22"/>
        </w:rPr>
      </w:pPr>
      <w:hyperlink r:id="rId52" w:history="1">
        <w:r w:rsidR="00DE2725" w:rsidRPr="0055653C">
          <w:rPr>
            <w:rStyle w:val="Hyperlink"/>
            <w:rFonts w:ascii="Arial" w:hAnsi="Arial" w:cs="Arial"/>
            <w:sz w:val="22"/>
            <w:szCs w:val="22"/>
          </w:rPr>
          <w:t>https://www.coe.int/en/web/conventions/full-list/-/conventions/treaty/005</w:t>
        </w:r>
      </w:hyperlink>
    </w:p>
    <w:p w14:paraId="65D5B134" w14:textId="098626A8" w:rsidR="00DE2725" w:rsidRPr="0055653C" w:rsidRDefault="00DE2725" w:rsidP="0060600A">
      <w:pPr>
        <w:pStyle w:val="Aufzhlungszeichen"/>
        <w:numPr>
          <w:ilvl w:val="0"/>
          <w:numId w:val="12"/>
        </w:numPr>
        <w:rPr>
          <w:rFonts w:ascii="Arial" w:hAnsi="Arial" w:cs="Arial"/>
          <w:sz w:val="22"/>
          <w:szCs w:val="22"/>
        </w:rPr>
      </w:pPr>
      <w:r w:rsidRPr="0055653C">
        <w:rPr>
          <w:rFonts w:ascii="Arial" w:hAnsi="Arial" w:cs="Arial"/>
          <w:sz w:val="22"/>
          <w:szCs w:val="22"/>
        </w:rPr>
        <w:t>EU: information about the Education system in Europe</w:t>
      </w:r>
    </w:p>
    <w:p w14:paraId="612F6BD6" w14:textId="39C4A914" w:rsidR="00DE2725" w:rsidRPr="0055653C" w:rsidRDefault="00E16CF3" w:rsidP="007851D5">
      <w:pPr>
        <w:pStyle w:val="Aufzhlungszeichen"/>
        <w:ind w:left="720"/>
        <w:rPr>
          <w:rFonts w:ascii="Arial" w:hAnsi="Arial" w:cs="Arial"/>
          <w:sz w:val="22"/>
          <w:szCs w:val="22"/>
        </w:rPr>
      </w:pPr>
      <w:hyperlink r:id="rId53" w:history="1">
        <w:r w:rsidR="00DE2725" w:rsidRPr="0055653C">
          <w:rPr>
            <w:rStyle w:val="Hyperlink"/>
            <w:rFonts w:ascii="Arial" w:hAnsi="Arial" w:cs="Arial"/>
            <w:sz w:val="22"/>
            <w:szCs w:val="22"/>
          </w:rPr>
          <w:t>https://ec.europa.eu/ploteus/en/content/descriptors-page</w:t>
        </w:r>
      </w:hyperlink>
    </w:p>
    <w:p w14:paraId="787BFE2E" w14:textId="36E208B5" w:rsidR="00DE2725" w:rsidRPr="0055653C" w:rsidRDefault="00E16CF3" w:rsidP="007851D5">
      <w:pPr>
        <w:pStyle w:val="Aufzhlungszeichen"/>
        <w:ind w:left="720"/>
        <w:rPr>
          <w:rFonts w:ascii="Arial" w:hAnsi="Arial" w:cs="Arial"/>
          <w:sz w:val="22"/>
          <w:szCs w:val="22"/>
        </w:rPr>
      </w:pPr>
      <w:hyperlink r:id="rId54" w:history="1">
        <w:r w:rsidR="00DE2725" w:rsidRPr="0055653C">
          <w:rPr>
            <w:rStyle w:val="Hyperlink"/>
            <w:rFonts w:ascii="Arial" w:hAnsi="Arial" w:cs="Arial"/>
            <w:sz w:val="22"/>
            <w:szCs w:val="22"/>
          </w:rPr>
          <w:t>http://www.enic-naric.net/educational-systems-country-profiles-and-other-tools.aspx</w:t>
        </w:r>
      </w:hyperlink>
    </w:p>
    <w:p w14:paraId="192D7EFC" w14:textId="4C51EEB9" w:rsidR="00DE2725" w:rsidRPr="0055653C" w:rsidRDefault="00E16CF3" w:rsidP="007851D5">
      <w:pPr>
        <w:pStyle w:val="Aufzhlungszeichen"/>
        <w:ind w:left="720"/>
        <w:rPr>
          <w:rFonts w:ascii="Arial" w:hAnsi="Arial" w:cs="Arial"/>
          <w:sz w:val="22"/>
          <w:szCs w:val="22"/>
        </w:rPr>
      </w:pPr>
      <w:hyperlink r:id="rId55" w:history="1">
        <w:r w:rsidR="00DE2725" w:rsidRPr="0055653C">
          <w:rPr>
            <w:rStyle w:val="Hyperlink"/>
            <w:rFonts w:ascii="Arial" w:hAnsi="Arial" w:cs="Arial"/>
            <w:sz w:val="22"/>
            <w:szCs w:val="22"/>
          </w:rPr>
          <w:t>https://webgate.ec.europa.eu/fpfis/mwikis/eurydice/index.php/Countries</w:t>
        </w:r>
      </w:hyperlink>
    </w:p>
    <w:p w14:paraId="64803C79" w14:textId="2D7B770F" w:rsidR="00DE2725" w:rsidRPr="0055653C" w:rsidRDefault="00E16CF3" w:rsidP="007851D5">
      <w:pPr>
        <w:pStyle w:val="Aufzhlungszeichen"/>
        <w:ind w:left="720"/>
        <w:rPr>
          <w:rFonts w:ascii="Arial" w:hAnsi="Arial" w:cs="Arial"/>
          <w:sz w:val="22"/>
          <w:szCs w:val="22"/>
        </w:rPr>
      </w:pPr>
      <w:hyperlink r:id="rId56" w:history="1">
        <w:r w:rsidR="00DE2725" w:rsidRPr="0055653C">
          <w:rPr>
            <w:rStyle w:val="Hyperlink"/>
            <w:rFonts w:ascii="Arial" w:hAnsi="Arial" w:cs="Arial"/>
            <w:sz w:val="22"/>
            <w:szCs w:val="22"/>
          </w:rPr>
          <w:t>https://publications.europa.eu/en/publication-detail/-/publication/0e54460d-d585-11e7-a5b9-01aa75ed71a1/language-en/format-PDF/source-53918966</w:t>
        </w:r>
      </w:hyperlink>
    </w:p>
    <w:p w14:paraId="2205767E" w14:textId="4A3B7A70" w:rsidR="009E0352" w:rsidRPr="0055653C" w:rsidRDefault="000D7938" w:rsidP="007851D5">
      <w:pPr>
        <w:pStyle w:val="Aufzhlungszeichen"/>
        <w:numPr>
          <w:ilvl w:val="0"/>
          <w:numId w:val="1"/>
        </w:numPr>
        <w:rPr>
          <w:rFonts w:ascii="Arial" w:hAnsi="Arial" w:cs="Arial"/>
          <w:i/>
          <w:sz w:val="22"/>
          <w:szCs w:val="22"/>
          <w:lang w:val="en-GB"/>
        </w:rPr>
      </w:pPr>
      <w:r w:rsidRPr="0055653C">
        <w:rPr>
          <w:rFonts w:ascii="Arial" w:hAnsi="Arial" w:cs="Arial"/>
          <w:sz w:val="22"/>
          <w:szCs w:val="22"/>
        </w:rPr>
        <w:t xml:space="preserve">EU: Information about </w:t>
      </w:r>
      <w:proofErr w:type="spellStart"/>
      <w:r w:rsidRPr="0055653C">
        <w:rPr>
          <w:rFonts w:ascii="Arial" w:hAnsi="Arial" w:cs="Arial"/>
          <w:sz w:val="22"/>
          <w:szCs w:val="22"/>
        </w:rPr>
        <w:t>labour</w:t>
      </w:r>
      <w:proofErr w:type="spellEnd"/>
      <w:r w:rsidRPr="0055653C">
        <w:rPr>
          <w:rFonts w:ascii="Arial" w:hAnsi="Arial" w:cs="Arial"/>
          <w:sz w:val="22"/>
          <w:szCs w:val="22"/>
        </w:rPr>
        <w:t xml:space="preserve"> market and mobility within Europe</w:t>
      </w:r>
      <w:r w:rsidR="00AC25EC" w:rsidRPr="0055653C">
        <w:rPr>
          <w:rFonts w:ascii="Arial" w:hAnsi="Arial" w:cs="Arial"/>
          <w:sz w:val="22"/>
          <w:szCs w:val="22"/>
        </w:rPr>
        <w:t>:</w:t>
      </w:r>
      <w:r w:rsidR="00AC25EC" w:rsidRPr="0055653C">
        <w:rPr>
          <w:rFonts w:ascii="Arial" w:hAnsi="Arial" w:cs="Arial"/>
          <w:sz w:val="22"/>
          <w:szCs w:val="22"/>
        </w:rPr>
        <w:br/>
      </w:r>
      <w:hyperlink r:id="rId57" w:history="1">
        <w:r w:rsidR="009E0352" w:rsidRPr="0055653C">
          <w:rPr>
            <w:rStyle w:val="Hyperlink"/>
            <w:rFonts w:ascii="Arial" w:hAnsi="Arial" w:cs="Arial"/>
            <w:i/>
            <w:sz w:val="22"/>
            <w:szCs w:val="22"/>
            <w:lang w:val="en-GB"/>
          </w:rPr>
          <w:t>https://ec.europa.eu/eures/main.jsp?acro=lmi&amp;lang=en&amp;parentId=0&amp;countryId=FR</w:t>
        </w:r>
      </w:hyperlink>
    </w:p>
    <w:p w14:paraId="719BC750" w14:textId="7BB6F95A" w:rsidR="009E0352" w:rsidRPr="0055653C" w:rsidRDefault="004C4605" w:rsidP="0060600A">
      <w:pPr>
        <w:pStyle w:val="Listenabsatz"/>
        <w:numPr>
          <w:ilvl w:val="0"/>
          <w:numId w:val="1"/>
        </w:numPr>
        <w:spacing w:after="160" w:line="259" w:lineRule="auto"/>
        <w:jc w:val="left"/>
        <w:rPr>
          <w:rFonts w:ascii="Arial" w:hAnsi="Arial" w:cs="Arial"/>
          <w:i/>
          <w:lang w:val="en-GB"/>
        </w:rPr>
      </w:pPr>
      <w:r w:rsidRPr="0055653C">
        <w:rPr>
          <w:rFonts w:ascii="Arial" w:hAnsi="Arial" w:cs="Arial"/>
          <w:lang w:val="en-GB"/>
        </w:rPr>
        <w:t>EU: Information about legal framework and agre</w:t>
      </w:r>
      <w:r w:rsidR="00DE2725" w:rsidRPr="0055653C">
        <w:rPr>
          <w:rFonts w:ascii="Arial" w:hAnsi="Arial" w:cs="Arial"/>
          <w:lang w:val="en-GB"/>
        </w:rPr>
        <w:t>e</w:t>
      </w:r>
      <w:r w:rsidRPr="0055653C">
        <w:rPr>
          <w:rFonts w:ascii="Arial" w:hAnsi="Arial" w:cs="Arial"/>
          <w:lang w:val="en-GB"/>
        </w:rPr>
        <w:t>ments among EU m</w:t>
      </w:r>
      <w:r w:rsidR="00DE2725" w:rsidRPr="0055653C">
        <w:rPr>
          <w:rFonts w:ascii="Arial" w:hAnsi="Arial" w:cs="Arial"/>
          <w:lang w:val="en-GB"/>
        </w:rPr>
        <w:t>em</w:t>
      </w:r>
      <w:r w:rsidR="00AC25EC" w:rsidRPr="0055653C">
        <w:rPr>
          <w:rFonts w:ascii="Arial" w:hAnsi="Arial" w:cs="Arial"/>
          <w:lang w:val="en-GB"/>
        </w:rPr>
        <w:t>ber states for asylum seekers:</w:t>
      </w:r>
      <w:r w:rsidR="00AC25EC" w:rsidRPr="0055653C">
        <w:rPr>
          <w:rFonts w:ascii="Arial" w:hAnsi="Arial" w:cs="Arial"/>
          <w:lang w:val="en-GB"/>
        </w:rPr>
        <w:br/>
      </w:r>
      <w:hyperlink r:id="rId58" w:history="1">
        <w:r w:rsidR="009E0352" w:rsidRPr="0055653C">
          <w:rPr>
            <w:rStyle w:val="Hyperlink"/>
            <w:rFonts w:ascii="Arial" w:hAnsi="Arial" w:cs="Arial"/>
            <w:i/>
            <w:lang w:val="en-GB"/>
          </w:rPr>
          <w:t>https://ec.europa.eu/home-affairs/sites/homeaffairs/files/e-library/docs/ceas-fact-sheets/ceas_factsheet_da.pdf</w:t>
        </w:r>
      </w:hyperlink>
    </w:p>
    <w:p w14:paraId="52AEDB98" w14:textId="13812B6B" w:rsidR="009E0352" w:rsidRPr="0055653C" w:rsidRDefault="00E16CF3" w:rsidP="007851D5">
      <w:pPr>
        <w:pStyle w:val="Listenabsatz"/>
        <w:spacing w:after="160" w:line="259" w:lineRule="auto"/>
        <w:jc w:val="left"/>
        <w:rPr>
          <w:rStyle w:val="Hyperlink"/>
          <w:rFonts w:ascii="Arial" w:hAnsi="Arial" w:cs="Arial"/>
          <w:i/>
          <w:lang w:val="en-GB"/>
        </w:rPr>
      </w:pPr>
      <w:hyperlink r:id="rId59" w:history="1">
        <w:r w:rsidR="007851D5" w:rsidRPr="0055653C">
          <w:rPr>
            <w:rStyle w:val="Hyperlink"/>
            <w:rFonts w:ascii="Arial" w:hAnsi="Arial" w:cs="Arial"/>
            <w:i/>
            <w:lang w:val="en-GB"/>
          </w:rPr>
          <w:t>http://europa.eu/youreurope/citizens/education/university/admission-entry-conditions/index_en.htm</w:t>
        </w:r>
      </w:hyperlink>
    </w:p>
    <w:p w14:paraId="192B2FB0" w14:textId="5C8D6D7A" w:rsidR="009E0352" w:rsidRPr="0055653C" w:rsidRDefault="004C4605" w:rsidP="0060600A">
      <w:pPr>
        <w:pStyle w:val="Listenabsatz"/>
        <w:numPr>
          <w:ilvl w:val="0"/>
          <w:numId w:val="1"/>
        </w:numPr>
        <w:spacing w:after="160" w:line="259" w:lineRule="auto"/>
        <w:jc w:val="left"/>
        <w:rPr>
          <w:rFonts w:ascii="Arial" w:hAnsi="Arial" w:cs="Arial"/>
          <w:lang w:val="en-GB"/>
        </w:rPr>
      </w:pPr>
      <w:r w:rsidRPr="0055653C">
        <w:rPr>
          <w:rFonts w:ascii="Arial" w:hAnsi="Arial" w:cs="Arial"/>
          <w:lang w:val="en-GB"/>
        </w:rPr>
        <w:t>Wikipedia: Information about Europe</w:t>
      </w:r>
      <w:r w:rsidR="00AC25EC" w:rsidRPr="0055653C">
        <w:rPr>
          <w:rFonts w:ascii="Arial" w:hAnsi="Arial" w:cs="Arial"/>
          <w:lang w:val="en-GB"/>
        </w:rPr>
        <w:t>:</w:t>
      </w:r>
      <w:r w:rsidR="00AC25EC" w:rsidRPr="0055653C">
        <w:rPr>
          <w:rFonts w:ascii="Arial" w:hAnsi="Arial" w:cs="Arial"/>
          <w:lang w:val="en-GB"/>
        </w:rPr>
        <w:br/>
      </w:r>
      <w:hyperlink r:id="rId60" w:history="1">
        <w:r w:rsidRPr="0055653C">
          <w:rPr>
            <w:rStyle w:val="Hyperlink"/>
            <w:rFonts w:ascii="Arial" w:hAnsi="Arial" w:cs="Arial"/>
            <w:lang w:val="en-GB"/>
          </w:rPr>
          <w:t>https://en.wikipedia.org/wiki/Europe</w:t>
        </w:r>
      </w:hyperlink>
    </w:p>
    <w:p w14:paraId="28D13028" w14:textId="07B81446" w:rsidR="009E0352" w:rsidRPr="007851D5" w:rsidRDefault="00B8411C" w:rsidP="00B8411C">
      <w:pPr>
        <w:spacing w:after="160" w:line="259" w:lineRule="auto"/>
        <w:jc w:val="right"/>
        <w:rPr>
          <w:rFonts w:asciiTheme="minorHAnsi" w:hAnsiTheme="minorHAnsi"/>
          <w:i/>
          <w:lang w:val="en-GB"/>
        </w:rPr>
      </w:pPr>
      <w:r>
        <w:rPr>
          <w:rFonts w:asciiTheme="minorHAnsi" w:hAnsiTheme="minorHAnsi"/>
          <w:i/>
          <w:lang w:val="en-GB"/>
        </w:rPr>
        <w:t>All links retrieved in March 2018.</w:t>
      </w:r>
    </w:p>
    <w:p w14:paraId="7C31315D" w14:textId="7ECC0B60" w:rsidR="009E0352" w:rsidRPr="002D624E" w:rsidRDefault="00E37313" w:rsidP="00E37313">
      <w:pPr>
        <w:shd w:val="clear" w:color="auto" w:fill="FFFFFF"/>
        <w:spacing w:before="0" w:after="264" w:line="240" w:lineRule="auto"/>
        <w:jc w:val="left"/>
        <w:outlineLvl w:val="1"/>
        <w:rPr>
          <w:rFonts w:ascii="Open Sans" w:hAnsi="Open Sans" w:cs="Open Sans"/>
          <w:color w:val="CF71A2"/>
          <w:sz w:val="32"/>
          <w:szCs w:val="32"/>
          <w:lang w:val="en-GB" w:eastAsia="de-AT"/>
        </w:rPr>
      </w:pPr>
      <w:r w:rsidRPr="002D624E">
        <w:rPr>
          <w:rFonts w:ascii="Open Sans" w:hAnsi="Open Sans" w:cs="Open Sans"/>
          <w:color w:val="CF71A2"/>
          <w:sz w:val="32"/>
          <w:szCs w:val="32"/>
          <w:lang w:val="en-GB" w:eastAsia="de-AT"/>
        </w:rPr>
        <w:t>Sharing is Caring</w:t>
      </w:r>
    </w:p>
    <w:p w14:paraId="3A974F80" w14:textId="77777777" w:rsidR="006A7596" w:rsidRDefault="006A7596" w:rsidP="006A7596">
      <w:pPr>
        <w:spacing w:before="0"/>
        <w:rPr>
          <w:rFonts w:asciiTheme="minorHAnsi" w:hAnsiTheme="minorHAnsi" w:cs="Arial"/>
          <w:color w:val="464646"/>
          <w:sz w:val="20"/>
          <w:szCs w:val="29"/>
          <w:shd w:val="clear" w:color="auto" w:fill="FFFFFF"/>
        </w:rPr>
      </w:pPr>
      <w:r>
        <w:rPr>
          <w:noProof/>
          <w:lang w:val="de-AT" w:eastAsia="de-AT"/>
        </w:rPr>
        <w:drawing>
          <wp:inline distT="0" distB="0" distL="0" distR="0" wp14:anchorId="7FF57962" wp14:editId="6A438021">
            <wp:extent cx="624191" cy="222250"/>
            <wp:effectExtent l="0" t="0" r="5080" b="6350"/>
            <wp:docPr id="30"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38739" cy="227430"/>
                    </a:xfrm>
                    <a:prstGeom prst="rect">
                      <a:avLst/>
                    </a:prstGeom>
                    <a:noFill/>
                    <a:ln>
                      <a:noFill/>
                    </a:ln>
                  </pic:spPr>
                </pic:pic>
              </a:graphicData>
            </a:graphic>
          </wp:inline>
        </w:drawing>
      </w:r>
    </w:p>
    <w:p w14:paraId="03AC318C" w14:textId="59D1AF59" w:rsidR="006A7596" w:rsidRDefault="006A7596" w:rsidP="006A7596">
      <w:pPr>
        <w:spacing w:before="0"/>
        <w:rPr>
          <w:rFonts w:asciiTheme="minorHAnsi" w:hAnsiTheme="minorHAnsi" w:cs="Arial"/>
          <w:color w:val="A11769"/>
          <w:sz w:val="20"/>
          <w:szCs w:val="29"/>
          <w:shd w:val="clear" w:color="auto" w:fill="FFFFFF"/>
        </w:rPr>
      </w:pPr>
      <w:r w:rsidRPr="006A7596">
        <w:rPr>
          <w:rFonts w:asciiTheme="minorHAnsi" w:hAnsiTheme="minorHAnsi" w:cs="Arial"/>
          <w:color w:val="464646"/>
          <w:sz w:val="20"/>
          <w:szCs w:val="29"/>
          <w:shd w:val="clear" w:color="auto" w:fill="FFFFFF"/>
        </w:rPr>
        <w:t>This work is licensed under a </w:t>
      </w:r>
      <w:hyperlink r:id="rId62"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3B4D7C16" w14:textId="77777777" w:rsidR="002F6D51" w:rsidRPr="002E1E8A" w:rsidRDefault="002F6D51" w:rsidP="006A7596">
      <w:pPr>
        <w:spacing w:before="0"/>
        <w:rPr>
          <w:rFonts w:asciiTheme="minorHAnsi" w:hAnsiTheme="minorHAnsi"/>
          <w:sz w:val="8"/>
        </w:rPr>
      </w:pPr>
    </w:p>
    <w:p w14:paraId="6FA8D703" w14:textId="111B3BA6" w:rsidR="002F6D51" w:rsidRDefault="00E47EF3" w:rsidP="002F6D51">
      <w:pPr>
        <w:shd w:val="clear" w:color="auto" w:fill="FFFFFF"/>
        <w:spacing w:before="0" w:after="264" w:line="240" w:lineRule="auto"/>
        <w:jc w:val="left"/>
        <w:outlineLvl w:val="1"/>
        <w:rPr>
          <w:rFonts w:ascii="Open Sans" w:hAnsi="Open Sans" w:cs="Open Sans"/>
          <w:color w:val="CF71A2"/>
          <w:sz w:val="32"/>
          <w:szCs w:val="32"/>
          <w:lang w:val="en-GB" w:eastAsia="de-AT"/>
        </w:rPr>
      </w:pPr>
      <w:r>
        <w:rPr>
          <w:rFonts w:ascii="Open Sans" w:hAnsi="Open Sans" w:cs="Open Sans"/>
          <w:color w:val="CF71A2"/>
          <w:sz w:val="32"/>
          <w:szCs w:val="32"/>
          <w:lang w:val="en-GB" w:eastAsia="de-AT"/>
        </w:rPr>
        <w:t>Citation</w:t>
      </w:r>
    </w:p>
    <w:p w14:paraId="18D0B2D7" w14:textId="3EE9677B" w:rsidR="002F6D51" w:rsidRPr="002D624E" w:rsidRDefault="002F6D51" w:rsidP="002F6D51">
      <w:pPr>
        <w:rPr>
          <w:lang w:val="en-GB" w:eastAsia="de-AT"/>
        </w:rPr>
      </w:pPr>
      <w:r w:rsidRPr="002F6D51">
        <w:rPr>
          <w:rFonts w:asciiTheme="minorHAnsi" w:hAnsiTheme="minorHAnsi" w:cs="Arial"/>
          <w:color w:val="464646"/>
          <w:sz w:val="20"/>
          <w:szCs w:val="29"/>
          <w:shd w:val="clear" w:color="auto" w:fill="FFFFFF"/>
        </w:rPr>
        <w:t>Husted</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xml:space="preserve"> B</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Royo</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xml:space="preserve"> C</w:t>
      </w:r>
      <w:r>
        <w:rPr>
          <w:rFonts w:asciiTheme="minorHAnsi" w:hAnsiTheme="minorHAnsi" w:cs="Arial"/>
          <w:color w:val="464646"/>
          <w:sz w:val="20"/>
          <w:szCs w:val="29"/>
          <w:shd w:val="clear" w:color="auto" w:fill="FFFFFF"/>
        </w:rPr>
        <w:t xml:space="preserve">. </w:t>
      </w:r>
      <w:r w:rsidRPr="002F6D51">
        <w:rPr>
          <w:rFonts w:asciiTheme="minorHAnsi" w:hAnsiTheme="minorHAnsi" w:cs="Arial"/>
          <w:color w:val="464646"/>
          <w:sz w:val="20"/>
          <w:szCs w:val="29"/>
          <w:shd w:val="clear" w:color="auto" w:fill="FFFFFF"/>
        </w:rPr>
        <w:t>on behalf of the VINCE consortium (Ed.)</w:t>
      </w:r>
      <w:r>
        <w:rPr>
          <w:rFonts w:asciiTheme="minorHAnsi" w:hAnsiTheme="minorHAnsi" w:cs="Arial"/>
          <w:color w:val="464646"/>
          <w:sz w:val="20"/>
          <w:szCs w:val="29"/>
          <w:shd w:val="clear" w:color="auto" w:fill="FFFFFF"/>
        </w:rPr>
        <w:t xml:space="preserve"> (2018):</w:t>
      </w:r>
      <w:r w:rsidRPr="002F6D51">
        <w:rPr>
          <w:rFonts w:asciiTheme="minorHAnsi" w:hAnsiTheme="minorHAnsi" w:cs="Arial"/>
          <w:color w:val="464646"/>
          <w:sz w:val="20"/>
          <w:szCs w:val="29"/>
          <w:shd w:val="clear" w:color="auto" w:fill="FFFFFF"/>
        </w:rPr>
        <w:t xml:space="preserve"> Guidelines - Welcome to Europe. </w:t>
      </w:r>
      <w:r>
        <w:rPr>
          <w:rFonts w:asciiTheme="minorHAnsi" w:hAnsiTheme="minorHAnsi" w:cs="Arial"/>
          <w:color w:val="464646"/>
          <w:sz w:val="20"/>
          <w:szCs w:val="29"/>
          <w:shd w:val="clear" w:color="auto" w:fill="FFFFFF"/>
        </w:rPr>
        <w:t xml:space="preserve">Brussels: eucen. Licensed under </w:t>
      </w:r>
      <w:r w:rsidRPr="006A7596">
        <w:rPr>
          <w:rFonts w:asciiTheme="minorHAnsi" w:hAnsiTheme="minorHAnsi" w:cs="Arial"/>
          <w:color w:val="464646"/>
          <w:sz w:val="20"/>
          <w:szCs w:val="29"/>
          <w:shd w:val="clear" w:color="auto" w:fill="FFFFFF"/>
        </w:rPr>
        <w:t>a </w:t>
      </w:r>
      <w:hyperlink r:id="rId63"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063FBDE4" w14:textId="09A4203E" w:rsidR="009E0352" w:rsidRPr="007851D5" w:rsidRDefault="009E0352" w:rsidP="008858D0">
      <w:pPr>
        <w:spacing w:after="160" w:line="259" w:lineRule="auto"/>
        <w:jc w:val="left"/>
        <w:rPr>
          <w:rFonts w:asciiTheme="minorHAnsi" w:hAnsiTheme="minorHAnsi"/>
          <w:i/>
          <w:vanish/>
          <w:lang w:val="en-GB"/>
          <w:specVanish/>
        </w:rPr>
      </w:pPr>
    </w:p>
    <w:p w14:paraId="54C0E9F3" w14:textId="4F835CF0" w:rsidR="00D81F5D" w:rsidRPr="007851D5" w:rsidRDefault="00D81F5D" w:rsidP="008858D0">
      <w:pPr>
        <w:jc w:val="left"/>
        <w:rPr>
          <w:rFonts w:asciiTheme="minorHAnsi" w:hAnsiTheme="minorHAnsi"/>
          <w:i/>
          <w:lang w:val="en-GB"/>
        </w:rPr>
      </w:pPr>
    </w:p>
    <w:sectPr w:rsidR="00D81F5D" w:rsidRPr="007851D5" w:rsidSect="00EF4657">
      <w:headerReference w:type="default" r:id="rId64"/>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F3D55" w14:textId="77777777" w:rsidR="00E16CF3" w:rsidRDefault="00E16CF3" w:rsidP="00B60E94">
      <w:pPr>
        <w:spacing w:before="0" w:line="240" w:lineRule="auto"/>
      </w:pPr>
      <w:r>
        <w:separator/>
      </w:r>
    </w:p>
  </w:endnote>
  <w:endnote w:type="continuationSeparator" w:id="0">
    <w:p w14:paraId="6DAC79B1" w14:textId="77777777" w:rsidR="00E16CF3" w:rsidRDefault="00E16CF3"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E50002FF" w:usb1="500079DB" w:usb2="0000001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C342A6" w:rsidRDefault="00C342A6"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C342A6" w:rsidRDefault="00C342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B182DA4" w:rsidR="00C342A6" w:rsidRDefault="00C342A6"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6A81CCB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465574E" w:rsidR="00C342A6" w:rsidRPr="00E37313" w:rsidRDefault="00C342A6" w:rsidP="00B142F0">
    <w:pPr>
      <w:pStyle w:val="Fuzeile"/>
      <w:rPr>
        <w:rFonts w:ascii="PT Sans" w:hAnsi="PT Sans"/>
        <w:color w:val="4C1533"/>
        <w:sz w:val="20"/>
        <w:szCs w:val="20"/>
      </w:rPr>
    </w:pPr>
    <w:r w:rsidRPr="00E37313">
      <w:rPr>
        <w:rFonts w:ascii="PT Sans" w:hAnsi="PT Sans"/>
        <w:color w:val="4C1533"/>
        <w:sz w:val="20"/>
        <w:szCs w:val="20"/>
      </w:rPr>
      <w:t>VINCE | Validation for inclusion of new citizens in Europe</w:t>
    </w:r>
    <w:r w:rsidRPr="00E37313">
      <w:rPr>
        <w:rFonts w:ascii="PT Sans" w:hAnsi="PT Sans" w:cs="Gill Sans"/>
        <w:color w:val="595959" w:themeColor="text1" w:themeTint="A6"/>
        <w:sz w:val="20"/>
        <w:szCs w:val="20"/>
      </w:rPr>
      <w:t xml:space="preserve"> | </w:t>
    </w:r>
    <w:r w:rsidRPr="00E37313">
      <w:rPr>
        <w:rFonts w:ascii="PT Sans" w:hAnsi="PT Sans" w:cs="Gill Sans"/>
        <w:b/>
        <w:color w:val="8E3060"/>
        <w:sz w:val="20"/>
        <w:szCs w:val="20"/>
      </w:rPr>
      <w:t xml:space="preserve">http://vince.eucen.eu </w:t>
    </w:r>
    <w:r w:rsidRPr="00E37313">
      <w:rPr>
        <w:rFonts w:ascii="PT Sans" w:hAnsi="PT Sans" w:cs="Gill Sans"/>
        <w:color w:val="595959" w:themeColor="text1" w:themeTint="A6"/>
        <w:sz w:val="20"/>
        <w:szCs w:val="20"/>
      </w:rPr>
      <w:t xml:space="preserve">| </w:t>
    </w:r>
    <w:r w:rsidRPr="00E37313">
      <w:rPr>
        <w:rFonts w:ascii="PT Sans" w:hAnsi="PT Sans" w:cs="Gill Sans"/>
        <w:b/>
        <w:color w:val="8E3060"/>
        <w:sz w:val="20"/>
        <w:szCs w:val="20"/>
      </w:rPr>
      <w:t>vince@eucen.eu</w:t>
    </w:r>
  </w:p>
  <w:p w14:paraId="1CA81347" w14:textId="0E8BA9E7" w:rsidR="00C342A6" w:rsidRPr="00E37313" w:rsidRDefault="00C342A6">
    <w:pPr>
      <w:pStyle w:val="Fuzeile"/>
      <w:rPr>
        <w:rFonts w:ascii="PT Sans" w:hAnsi="PT Sans" w:cs="Gill Sans"/>
        <w:color w:val="00457D"/>
        <w:sz w:val="20"/>
        <w:szCs w:val="20"/>
      </w:rPr>
    </w:pPr>
    <w:r w:rsidRPr="00E37313">
      <w:rPr>
        <w:rFonts w:ascii="PT Sans" w:hAnsi="PT Sans" w:cs="Gill Sans"/>
        <w:color w:val="8E3060"/>
        <w:sz w:val="20"/>
        <w:szCs w:val="20"/>
      </w:rPr>
      <w:t>580329-EPP-1-2016-1-BE-EPPKA3-IPI-SOC-IN</w:t>
    </w:r>
    <w:r w:rsidRPr="00E37313">
      <w:rPr>
        <w:rFonts w:ascii="PT Sans" w:hAnsi="PT Sans" w:cs="Gill Sans"/>
        <w:color w:val="404040" w:themeColor="text1" w:themeTint="BF"/>
        <w:sz w:val="20"/>
        <w:szCs w:val="20"/>
      </w:rPr>
      <w:t xml:space="preserve"> | Project coordinated by </w:t>
    </w:r>
    <w:r w:rsidRPr="00E37313">
      <w:rPr>
        <w:rFonts w:ascii="PT Sans" w:hAnsi="PT Sans" w:cs="Gill Sans"/>
        <w:b/>
        <w:color w:val="00457D"/>
        <w:sz w:val="20"/>
        <w:szCs w:val="20"/>
      </w:rPr>
      <w:t>eucen</w:t>
    </w:r>
    <w:r w:rsidR="007851D5" w:rsidRPr="00E37313">
      <w:rPr>
        <w:rFonts w:ascii="PT Sans" w:hAnsi="PT Sans" w:cs="Gill Sans"/>
        <w:b/>
        <w:color w:val="00457D"/>
        <w:sz w:val="20"/>
        <w:szCs w:val="20"/>
      </w:rPr>
      <w:t xml:space="preserve">                </w:t>
    </w:r>
    <w:r w:rsidRPr="00E37313">
      <w:rPr>
        <w:rFonts w:ascii="PT Sans" w:hAnsi="PT Sans" w:cs="Gill Sans"/>
        <w:b/>
        <w:color w:val="00457D"/>
        <w:sz w:val="20"/>
        <w:szCs w:val="20"/>
      </w:rPr>
      <w:t xml:space="preserve">    </w:t>
    </w:r>
    <w:r w:rsidRPr="00E37313">
      <w:rPr>
        <w:rFonts w:ascii="PT Sans" w:hAnsi="PT Sans" w:cs="Gill Sans"/>
        <w:sz w:val="20"/>
        <w:szCs w:val="20"/>
      </w:rPr>
      <w:t xml:space="preserve">Page: </w:t>
    </w:r>
    <w:r w:rsidRPr="00E37313">
      <w:rPr>
        <w:rFonts w:ascii="PT Sans" w:hAnsi="PT Sans" w:cs="Gill Sans"/>
        <w:sz w:val="20"/>
        <w:szCs w:val="20"/>
      </w:rPr>
      <w:fldChar w:fldCharType="begin"/>
    </w:r>
    <w:r w:rsidRPr="00E37313">
      <w:rPr>
        <w:rFonts w:ascii="PT Sans" w:hAnsi="PT Sans" w:cs="Gill Sans"/>
        <w:sz w:val="20"/>
        <w:szCs w:val="20"/>
      </w:rPr>
      <w:instrText>PAGE   \* MERGEFORMAT</w:instrText>
    </w:r>
    <w:r w:rsidRPr="00E37313">
      <w:rPr>
        <w:rFonts w:ascii="PT Sans" w:hAnsi="PT Sans" w:cs="Gill Sans"/>
        <w:sz w:val="20"/>
        <w:szCs w:val="20"/>
      </w:rPr>
      <w:fldChar w:fldCharType="separate"/>
    </w:r>
    <w:r w:rsidR="00A90B2D" w:rsidRPr="00A90B2D">
      <w:rPr>
        <w:rFonts w:ascii="PT Sans" w:hAnsi="PT Sans" w:cs="Gill Sans"/>
        <w:noProof/>
        <w:sz w:val="20"/>
        <w:szCs w:val="20"/>
        <w:lang w:val="en-GB"/>
      </w:rPr>
      <w:t>9</w:t>
    </w:r>
    <w:r w:rsidRPr="00E37313">
      <w:rPr>
        <w:rFonts w:ascii="PT Sans" w:hAnsi="PT Sans" w:cs="Gill Sans"/>
        <w:sz w:val="20"/>
        <w:szCs w:val="20"/>
      </w:rPr>
      <w:fldChar w:fldCharType="end"/>
    </w:r>
  </w:p>
  <w:p w14:paraId="7CA2E171" w14:textId="4EA24B38" w:rsidR="00C342A6" w:rsidRPr="00B142F0" w:rsidRDefault="00C342A6">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06F516FB" w:rsidR="00C342A6" w:rsidRPr="00B142F0" w:rsidRDefault="00E37313" w:rsidP="00474ADA">
    <w:pPr>
      <w:pStyle w:val="Fuzeile"/>
      <w:ind w:left="57"/>
      <w:rPr>
        <w:rFonts w:ascii="PT Sans" w:hAnsi="PT Sans"/>
        <w:color w:val="4C1533"/>
        <w:sz w:val="20"/>
        <w:szCs w:val="20"/>
      </w:rPr>
    </w:pPr>
    <w:r>
      <w:rPr>
        <w:noProof/>
        <w:lang w:val="de-AT" w:eastAsia="de-AT"/>
      </w:rPr>
      <mc:AlternateContent>
        <mc:Choice Requires="wps">
          <w:drawing>
            <wp:anchor distT="0" distB="0" distL="114300" distR="114300" simplePos="0" relativeHeight="251684864" behindDoc="0" locked="0" layoutInCell="1" allowOverlap="1" wp14:anchorId="36083742" wp14:editId="1256772B">
              <wp:simplePos x="0" y="0"/>
              <wp:positionH relativeFrom="column">
                <wp:posOffset>-93345</wp:posOffset>
              </wp:positionH>
              <wp:positionV relativeFrom="paragraph">
                <wp:posOffset>-2858135</wp:posOffset>
              </wp:positionV>
              <wp:extent cx="2393950" cy="393700"/>
              <wp:effectExtent l="0" t="0" r="635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93700"/>
                      </a:xfrm>
                      <a:prstGeom prst="rect">
                        <a:avLst/>
                      </a:prstGeom>
                      <a:solidFill>
                        <a:srgbClr val="FFFFFF"/>
                      </a:solidFill>
                      <a:ln w="9525">
                        <a:noFill/>
                        <a:miter lim="800000"/>
                        <a:headEnd/>
                        <a:tailEnd/>
                      </a:ln>
                    </wps:spPr>
                    <wps:txbx>
                      <w:txbxContent>
                        <w:p w14:paraId="748134D9" w14:textId="783FAA36" w:rsidR="00E37313" w:rsidRPr="002E1E8A" w:rsidRDefault="006A7596" w:rsidP="00E37313">
                          <w:pPr>
                            <w:spacing w:before="0"/>
                            <w:rPr>
                              <w:rFonts w:asciiTheme="minorHAnsi" w:hAnsiTheme="minorHAnsi"/>
                              <w:sz w:val="8"/>
                            </w:rPr>
                          </w:pPr>
                          <w:r>
                            <w:rPr>
                              <w:noProof/>
                              <w:lang w:val="de-AT" w:eastAsia="de-AT"/>
                            </w:rPr>
                            <w:drawing>
                              <wp:inline distT="0" distB="0" distL="0" distR="0" wp14:anchorId="3D71C6CA" wp14:editId="13060752">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002E1E8A" w:rsidRPr="002E1E8A">
                            <w:rPr>
                              <w:rFonts w:asciiTheme="minorHAnsi" w:hAnsiTheme="minorHAnsi" w:cs="Arial"/>
                              <w:color w:val="464646"/>
                              <w:sz w:val="12"/>
                              <w:szCs w:val="29"/>
                              <w:shd w:val="clear" w:color="auto" w:fill="FFFFFF"/>
                            </w:rPr>
                            <w:t>This work is licensed under a </w:t>
                          </w:r>
                          <w:hyperlink r:id="rId2" w:history="1">
                            <w:r w:rsidR="002E1E8A" w:rsidRPr="002E1E8A">
                              <w:rPr>
                                <w:rFonts w:asciiTheme="minorHAnsi" w:hAnsiTheme="minorHAnsi" w:cs="Arial"/>
                                <w:color w:val="A11769"/>
                                <w:sz w:val="12"/>
                                <w:szCs w:val="29"/>
                                <w:shd w:val="clear" w:color="auto" w:fill="FFFFFF"/>
                              </w:rPr>
                              <w:t>Creative Commons Attribution-NonCommercial-ShareAlike 4.0 International License</w:t>
                            </w:r>
                          </w:hyperlink>
                          <w:r w:rsidR="002E1E8A" w:rsidRPr="002E1E8A">
                            <w:rPr>
                              <w:rFonts w:asciiTheme="minorHAnsi" w:hAnsiTheme="minorHAnsi" w:cs="Arial"/>
                              <w:color w:val="A11769"/>
                              <w:sz w:val="12"/>
                              <w:szCs w:val="29"/>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7.35pt;margin-top:-225.05pt;width:188.5pt;height: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" stroked="f">
              <v:textbox>
                <w:txbxContent>
                  <w:p w14:paraId="748134D9" w14:textId="783FAA36" w:rsidR="00E37313" w:rsidRPr="002E1E8A" w:rsidRDefault="006A7596" w:rsidP="00E37313">
                    <w:pPr>
                      <w:spacing w:before="0"/>
                      <w:rPr>
                        <w:rFonts w:asciiTheme="minorHAnsi" w:hAnsiTheme="minorHAnsi"/>
                        <w:sz w:val="8"/>
                      </w:rPr>
                    </w:pPr>
                    <w:r>
                      <w:rPr>
                        <w:noProof/>
                        <w:lang w:val="de-AT" w:eastAsia="de-AT"/>
                      </w:rPr>
                      <w:drawing>
                        <wp:inline distT="0" distB="0" distL="0" distR="0" wp14:anchorId="3D71C6CA" wp14:editId="13060752">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002E1E8A" w:rsidRPr="002E1E8A">
                      <w:rPr>
                        <w:rFonts w:asciiTheme="minorHAnsi" w:hAnsiTheme="minorHAnsi" w:cs="Arial"/>
                        <w:color w:val="464646"/>
                        <w:sz w:val="12"/>
                        <w:szCs w:val="29"/>
                        <w:shd w:val="clear" w:color="auto" w:fill="FFFFFF"/>
                      </w:rPr>
                      <w:t>This work is licensed under a </w:t>
                    </w:r>
                    <w:hyperlink r:id="rId4" w:history="1">
                      <w:r w:rsidR="002E1E8A" w:rsidRPr="002E1E8A">
                        <w:rPr>
                          <w:rFonts w:asciiTheme="minorHAnsi" w:hAnsiTheme="minorHAnsi" w:cs="Arial"/>
                          <w:color w:val="A11769"/>
                          <w:sz w:val="12"/>
                          <w:szCs w:val="29"/>
                          <w:shd w:val="clear" w:color="auto" w:fill="FFFFFF"/>
                        </w:rPr>
                        <w:t>Creative Commons Attribution-NonCommercial-ShareAlike 4.0 International License</w:t>
                      </w:r>
                    </w:hyperlink>
                    <w:r w:rsidR="002E1E8A" w:rsidRPr="002E1E8A">
                      <w:rPr>
                        <w:rFonts w:asciiTheme="minorHAnsi" w:hAnsiTheme="minorHAnsi" w:cs="Arial"/>
                        <w:color w:val="A11769"/>
                        <w:sz w:val="12"/>
                        <w:szCs w:val="29"/>
                        <w:shd w:val="clear" w:color="auto" w:fill="FFFFFF"/>
                      </w:rPr>
                      <w:t>.</w:t>
                    </w:r>
                  </w:p>
                </w:txbxContent>
              </v:textbox>
            </v:shape>
          </w:pict>
        </mc:Fallback>
      </mc:AlternateContent>
    </w:r>
    <w:r w:rsidR="00C342A6">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515A4299">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00C342A6"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5">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42A6" w:rsidRPr="00B142F0">
      <w:rPr>
        <w:rFonts w:ascii="PT Sans" w:hAnsi="PT Sans"/>
        <w:color w:val="4C1533"/>
        <w:sz w:val="20"/>
        <w:szCs w:val="20"/>
      </w:rPr>
      <w:t>VINCE | Validation for inclusion of new citizens in Europe</w:t>
    </w:r>
  </w:p>
  <w:p w14:paraId="75B0064F" w14:textId="2297C17A" w:rsidR="00C342A6" w:rsidRPr="00B142F0" w:rsidRDefault="00C342A6"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632EDF4" w:rsidR="00C342A6" w:rsidRPr="00B142F0" w:rsidRDefault="00C342A6" w:rsidP="00474ADA">
    <w:pPr>
      <w:pStyle w:val="Fuzeile"/>
      <w:ind w:left="57"/>
      <w:rPr>
        <w:rFonts w:ascii="PT Sans" w:hAnsi="PT Sans"/>
        <w:color w:val="404040" w:themeColor="text1" w:themeTint="BF"/>
        <w:sz w:val="20"/>
        <w:szCs w:val="20"/>
      </w:rPr>
    </w:pP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4F870BDD" w14:textId="4B39E438" w:rsidR="00E37313" w:rsidRDefault="00E37313" w:rsidP="00E37313">
    <w:pPr>
      <w:pStyle w:val="Fuzeile"/>
      <w:ind w:left="57"/>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6F454A9C">
              <wp:simplePos x="0" y="0"/>
              <wp:positionH relativeFrom="column">
                <wp:posOffset>-42545</wp:posOffset>
              </wp:positionH>
              <wp:positionV relativeFrom="paragraph">
                <wp:posOffset>80010</wp:posOffset>
              </wp:positionV>
              <wp:extent cx="5748655" cy="34544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74865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C342A6" w:rsidRPr="00E37313" w:rsidRDefault="00C342A6" w:rsidP="00E37313">
                          <w:pPr>
                            <w:spacing w:before="0" w:line="240" w:lineRule="auto"/>
                            <w:rPr>
                              <w:sz w:val="15"/>
                              <w:szCs w:val="15"/>
                            </w:rPr>
                          </w:pPr>
                          <w:r w:rsidRPr="00E37313">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3.35pt;margin-top:6.3pt;width:452.6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" filled="f" stroked="f">
              <v:textbox>
                <w:txbxContent>
                  <w:p w14:paraId="4DF347EE" w14:textId="77777777" w:rsidR="00C342A6" w:rsidRPr="00E37313" w:rsidRDefault="00C342A6" w:rsidP="00E37313">
                    <w:pPr>
                      <w:spacing w:before="0" w:line="240" w:lineRule="auto"/>
                      <w:rPr>
                        <w:sz w:val="15"/>
                        <w:szCs w:val="15"/>
                      </w:rPr>
                    </w:pPr>
                    <w:r w:rsidRPr="00E37313">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p>
  <w:p w14:paraId="7F91AFC6" w14:textId="7BA22E7C" w:rsidR="00C342A6" w:rsidRDefault="00C342A6" w:rsidP="00E373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81E52" w14:textId="77777777" w:rsidR="00E16CF3" w:rsidRDefault="00E16CF3" w:rsidP="00B60E94">
      <w:pPr>
        <w:spacing w:before="0" w:line="240" w:lineRule="auto"/>
      </w:pPr>
      <w:r>
        <w:separator/>
      </w:r>
    </w:p>
  </w:footnote>
  <w:footnote w:type="continuationSeparator" w:id="0">
    <w:p w14:paraId="0EFF82B1" w14:textId="77777777" w:rsidR="00E16CF3" w:rsidRDefault="00E16CF3" w:rsidP="00B60E94">
      <w:pPr>
        <w:spacing w:before="0" w:line="240" w:lineRule="auto"/>
      </w:pPr>
      <w:r>
        <w:continuationSeparator/>
      </w:r>
    </w:p>
  </w:footnote>
  <w:footnote w:id="1">
    <w:p w14:paraId="0B491E8B" w14:textId="36BA5FA7" w:rsidR="00585408" w:rsidRDefault="00585408" w:rsidP="00585408">
      <w:pPr>
        <w:pStyle w:val="Funotentext"/>
        <w:ind w:left="142" w:right="-143" w:hanging="142"/>
        <w:rPr>
          <w:rStyle w:val="Hyperlink"/>
          <w:sz w:val="20"/>
          <w:szCs w:val="20"/>
          <w:lang w:val="en-GB"/>
        </w:rPr>
      </w:pPr>
      <w:r>
        <w:rPr>
          <w:rStyle w:val="Funotenzeichen"/>
        </w:rPr>
        <w:footnoteRef/>
      </w:r>
      <w:r>
        <w:t xml:space="preserve"> </w:t>
      </w:r>
      <w:r w:rsidRPr="00585408">
        <w:rPr>
          <w:sz w:val="20"/>
          <w:szCs w:val="20"/>
          <w:lang w:val="en-GB"/>
        </w:rPr>
        <w:t xml:space="preserve">Points 1 to 10 are a short summary from the Wikipedia entry on Europe </w:t>
      </w:r>
      <w:hyperlink r:id="rId1" w:history="1">
        <w:r w:rsidRPr="00585408">
          <w:rPr>
            <w:rStyle w:val="Hyperlink"/>
            <w:sz w:val="20"/>
            <w:szCs w:val="20"/>
            <w:lang w:val="en-GB"/>
          </w:rPr>
          <w:t>https://en.wikipedia.org/wiki/Europe</w:t>
        </w:r>
      </w:hyperlink>
    </w:p>
    <w:p w14:paraId="650116AB" w14:textId="77777777" w:rsidR="00585408" w:rsidRPr="00585408" w:rsidRDefault="00585408" w:rsidP="00585408">
      <w:pPr>
        <w:pStyle w:val="Funotentext"/>
        <w:ind w:left="142" w:right="-1135" w:hanging="142"/>
        <w:rPr>
          <w:sz w:val="20"/>
          <w:szCs w:val="20"/>
          <w:lang w:val="es-ES"/>
        </w:rPr>
      </w:pPr>
    </w:p>
  </w:footnote>
  <w:footnote w:id="2">
    <w:p w14:paraId="5A35E5BB" w14:textId="12B04DF8" w:rsidR="00C342A6" w:rsidRPr="001F4AA7" w:rsidRDefault="00C342A6" w:rsidP="00F419B8">
      <w:pPr>
        <w:pStyle w:val="Funotentext"/>
        <w:ind w:left="142" w:hanging="142"/>
        <w:rPr>
          <w:sz w:val="20"/>
          <w:szCs w:val="20"/>
          <w:lang w:val="en-GB"/>
        </w:rPr>
      </w:pPr>
      <w:r w:rsidRPr="00F419B8">
        <w:rPr>
          <w:rStyle w:val="Funotenzeichen"/>
          <w:lang w:val="en-GB"/>
        </w:rPr>
        <w:footnoteRef/>
      </w:r>
      <w:r w:rsidRPr="00F419B8">
        <w:rPr>
          <w:lang w:val="en-GB"/>
        </w:rPr>
        <w:t xml:space="preserve"> </w:t>
      </w:r>
      <w:r w:rsidRPr="001F4AA7">
        <w:rPr>
          <w:sz w:val="20"/>
          <w:szCs w:val="20"/>
          <w:lang w:val="en-GB"/>
        </w:rPr>
        <w:t>Democracy is a system of government in which the citizens exercise power directly or elect representatives from among themselves to form a governing body, such as a parliament.</w:t>
      </w:r>
    </w:p>
  </w:footnote>
  <w:footnote w:id="3">
    <w:p w14:paraId="2A50BC5A" w14:textId="37F8B1EB" w:rsidR="00C342A6" w:rsidRPr="001F4AA7" w:rsidRDefault="00C342A6" w:rsidP="00F419B8">
      <w:pPr>
        <w:pStyle w:val="Funotentext"/>
        <w:ind w:left="142" w:hanging="142"/>
        <w:rPr>
          <w:sz w:val="20"/>
          <w:szCs w:val="20"/>
          <w:lang w:val="en-GB"/>
        </w:rPr>
      </w:pPr>
      <w:r w:rsidRPr="00F419B8">
        <w:rPr>
          <w:rStyle w:val="Funotenzeichen"/>
          <w:lang w:val="en-GB"/>
        </w:rPr>
        <w:footnoteRef/>
      </w:r>
      <w:r w:rsidRPr="00F419B8">
        <w:rPr>
          <w:lang w:val="en-GB"/>
        </w:rPr>
        <w:t xml:space="preserve"> </w:t>
      </w:r>
      <w:r w:rsidRPr="001F4AA7">
        <w:rPr>
          <w:sz w:val="20"/>
          <w:szCs w:val="20"/>
          <w:lang w:val="en-GB"/>
        </w:rPr>
        <w:t>Republic is a form of government in which the country is considered a "public matter", not the private concern or property of the rulers. The primary positions of power within a republic are not inherited, but are attained through elections expressing the consent of the governed. Such leadership positions are therefore expected to fairly represent the citizen body. It is a form of government under which the head of state is not a monarch.</w:t>
      </w:r>
    </w:p>
  </w:footnote>
  <w:footnote w:id="4">
    <w:p w14:paraId="47EC5FB2" w14:textId="142B9A5C" w:rsidR="00C342A6" w:rsidRPr="001F4AA7" w:rsidRDefault="00C342A6" w:rsidP="001F4AA7">
      <w:pPr>
        <w:pStyle w:val="Funotentext"/>
        <w:ind w:left="142" w:hanging="142"/>
        <w:rPr>
          <w:sz w:val="20"/>
          <w:szCs w:val="20"/>
          <w:lang w:val="es-ES"/>
        </w:rPr>
      </w:pPr>
      <w:r>
        <w:rPr>
          <w:rStyle w:val="Funotenzeichen"/>
        </w:rPr>
        <w:footnoteRef/>
      </w:r>
      <w:r>
        <w:t xml:space="preserve"> </w:t>
      </w:r>
      <w:r w:rsidRPr="001F4AA7">
        <w:rPr>
          <w:sz w:val="20"/>
          <w:szCs w:val="20"/>
        </w:rPr>
        <w:t>Monarchies in Europe are constitutional monarchies, which means that the monarch does not influence the politics of the state, apart from in Liechtenstein and Monaco, which are usually considered semi-constitutional monarchies.</w:t>
      </w:r>
    </w:p>
  </w:footnote>
  <w:footnote w:id="5">
    <w:p w14:paraId="0ADE1BF1" w14:textId="07A26D7B" w:rsidR="00C342A6" w:rsidRPr="001554CE" w:rsidRDefault="00C342A6" w:rsidP="001F4AA7">
      <w:pPr>
        <w:pStyle w:val="Funotentext"/>
        <w:ind w:left="142" w:hanging="142"/>
        <w:rPr>
          <w:sz w:val="20"/>
          <w:szCs w:val="20"/>
          <w:lang w:val="en-GB"/>
        </w:rPr>
      </w:pPr>
      <w:r>
        <w:rPr>
          <w:rStyle w:val="Funotenzeichen"/>
        </w:rPr>
        <w:footnoteRef/>
      </w:r>
      <w:r>
        <w:t xml:space="preserve"> </w:t>
      </w:r>
      <w:r w:rsidRPr="001554CE">
        <w:rPr>
          <w:sz w:val="20"/>
          <w:szCs w:val="20"/>
          <w:lang w:val="en-GB"/>
        </w:rPr>
        <w:t>The Cold War was a state of geopolitical tension after World War II between powers in the Eastern Bloc (the Soviet Union and its satellite states) and powers in the Western Bloc (the United States, its NATO allies and others)</w:t>
      </w:r>
    </w:p>
  </w:footnote>
  <w:footnote w:id="6">
    <w:p w14:paraId="4EBAB2CD" w14:textId="0BE21F8F" w:rsidR="00C342A6" w:rsidRPr="001554CE" w:rsidRDefault="00C342A6" w:rsidP="001554CE">
      <w:pPr>
        <w:pStyle w:val="Funotentext"/>
        <w:ind w:left="142" w:hanging="142"/>
        <w:rPr>
          <w:sz w:val="20"/>
          <w:szCs w:val="20"/>
          <w:lang w:val="en-GB"/>
        </w:rPr>
      </w:pPr>
      <w:r w:rsidRPr="001554CE">
        <w:rPr>
          <w:rStyle w:val="Funotenzeichen"/>
          <w:lang w:val="en-GB"/>
        </w:rPr>
        <w:footnoteRef/>
      </w:r>
      <w:r w:rsidRPr="001554CE">
        <w:rPr>
          <w:lang w:val="en-GB"/>
        </w:rPr>
        <w:t xml:space="preserve"> </w:t>
      </w:r>
      <w:r w:rsidRPr="001554CE">
        <w:rPr>
          <w:sz w:val="20"/>
          <w:szCs w:val="20"/>
          <w:lang w:val="en-GB"/>
        </w:rPr>
        <w:t>Eurostat is a Directorate-General of the European Commission, which main responsibilities are to provide statistical information to the institutions of the European Union (EU) and to promote the harmonisation of statistical methods across its member states and candidate</w:t>
      </w:r>
      <w:r>
        <w:rPr>
          <w:sz w:val="20"/>
          <w:szCs w:val="20"/>
          <w:lang w:val="en-GB"/>
        </w:rPr>
        <w:t xml:space="preserve"> </w:t>
      </w:r>
      <w:r w:rsidRPr="001554CE">
        <w:rPr>
          <w:sz w:val="20"/>
          <w:szCs w:val="20"/>
          <w:lang w:val="en-GB"/>
        </w:rPr>
        <w:t>countries.</w:t>
      </w:r>
    </w:p>
  </w:footnote>
  <w:footnote w:id="7">
    <w:p w14:paraId="36572B1D" w14:textId="252385E6" w:rsidR="00C342A6" w:rsidRPr="00AC42B1" w:rsidRDefault="00C342A6" w:rsidP="00AC42B1">
      <w:pPr>
        <w:pStyle w:val="Funotentext"/>
        <w:ind w:left="142" w:hanging="142"/>
        <w:rPr>
          <w:sz w:val="20"/>
          <w:szCs w:val="20"/>
          <w:lang w:val="es-ES"/>
        </w:rPr>
      </w:pPr>
      <w:r>
        <w:rPr>
          <w:rStyle w:val="Funotenzeichen"/>
        </w:rPr>
        <w:footnoteRef/>
      </w:r>
      <w:r>
        <w:t xml:space="preserve"> </w:t>
      </w:r>
      <w:r w:rsidRPr="00AC42B1">
        <w:rPr>
          <w:sz w:val="20"/>
          <w:szCs w:val="20"/>
        </w:rPr>
        <w:t xml:space="preserve">Pan, Christoph; </w:t>
      </w:r>
      <w:proofErr w:type="spellStart"/>
      <w:r w:rsidRPr="00AC42B1">
        <w:rPr>
          <w:sz w:val="20"/>
          <w:szCs w:val="20"/>
        </w:rPr>
        <w:t>Pfeil</w:t>
      </w:r>
      <w:proofErr w:type="spellEnd"/>
      <w:r w:rsidRPr="00AC42B1">
        <w:rPr>
          <w:sz w:val="20"/>
          <w:szCs w:val="20"/>
        </w:rPr>
        <w:t xml:space="preserve">, </w:t>
      </w:r>
      <w:proofErr w:type="spellStart"/>
      <w:r w:rsidRPr="00AC42B1">
        <w:rPr>
          <w:sz w:val="20"/>
          <w:szCs w:val="20"/>
        </w:rPr>
        <w:t>Beate</w:t>
      </w:r>
      <w:proofErr w:type="spellEnd"/>
      <w:r w:rsidRPr="00AC42B1">
        <w:rPr>
          <w:sz w:val="20"/>
          <w:szCs w:val="20"/>
        </w:rPr>
        <w:t xml:space="preserve"> S. (2003). "The Peoples of Europe by Demographic Size, Table 1". </w:t>
      </w:r>
      <w:r w:rsidRPr="00D8132B">
        <w:rPr>
          <w:sz w:val="20"/>
          <w:szCs w:val="20"/>
          <w:lang w:val="de-DE"/>
        </w:rPr>
        <w:t xml:space="preserve">National </w:t>
      </w:r>
      <w:proofErr w:type="spellStart"/>
      <w:r w:rsidRPr="00D8132B">
        <w:rPr>
          <w:sz w:val="20"/>
          <w:szCs w:val="20"/>
          <w:lang w:val="de-DE"/>
        </w:rPr>
        <w:t>Minorities</w:t>
      </w:r>
      <w:proofErr w:type="spellEnd"/>
      <w:r w:rsidRPr="00D8132B">
        <w:rPr>
          <w:sz w:val="20"/>
          <w:szCs w:val="20"/>
          <w:lang w:val="de-DE"/>
        </w:rPr>
        <w:t xml:space="preserve"> in Europe: Handbook. Wien: </w:t>
      </w:r>
      <w:proofErr w:type="spellStart"/>
      <w:r w:rsidRPr="00D8132B">
        <w:rPr>
          <w:sz w:val="20"/>
          <w:szCs w:val="20"/>
          <w:lang w:val="de-DE"/>
        </w:rPr>
        <w:t>Braumueller</w:t>
      </w:r>
      <w:proofErr w:type="spellEnd"/>
      <w:r w:rsidRPr="00D8132B">
        <w:rPr>
          <w:sz w:val="20"/>
          <w:szCs w:val="20"/>
          <w:lang w:val="de-DE"/>
        </w:rPr>
        <w:t xml:space="preserve">. p. 11f. ISBN 978-3-7003-1443-1. </w:t>
      </w:r>
    </w:p>
  </w:footnote>
  <w:footnote w:id="8">
    <w:p w14:paraId="5B677E87" w14:textId="27B00A00" w:rsidR="007D48AB" w:rsidRPr="007D48AB" w:rsidRDefault="007D48AB" w:rsidP="007D48AB">
      <w:pPr>
        <w:pStyle w:val="Funotentext"/>
        <w:ind w:left="142" w:hanging="142"/>
        <w:rPr>
          <w:sz w:val="20"/>
          <w:szCs w:val="20"/>
          <w:lang w:val="es-ES"/>
        </w:rPr>
      </w:pPr>
      <w:r>
        <w:rPr>
          <w:rStyle w:val="Funotenzeichen"/>
        </w:rPr>
        <w:footnoteRef/>
      </w:r>
      <w:r>
        <w:t xml:space="preserve"> </w:t>
      </w:r>
      <w:r w:rsidRPr="007D48AB">
        <w:rPr>
          <w:sz w:val="20"/>
          <w:szCs w:val="20"/>
        </w:rPr>
        <w:t xml:space="preserve">The separation of powers is a model for the governance of a state. Under this model, a state's government is divided into branches, each with separate and independent powers and areas of responsibility so that the powers of one branch are not in conflict with the powers associated with the other branches. The typical division is into three branches: a legislature, an executive, and a judiciary, which is the </w:t>
      </w:r>
      <w:r>
        <w:rPr>
          <w:sz w:val="20"/>
          <w:szCs w:val="20"/>
        </w:rPr>
        <w:t>‘</w:t>
      </w:r>
      <w:proofErr w:type="spellStart"/>
      <w:r w:rsidRPr="007D48AB">
        <w:rPr>
          <w:sz w:val="20"/>
          <w:szCs w:val="20"/>
        </w:rPr>
        <w:t>trias</w:t>
      </w:r>
      <w:proofErr w:type="spellEnd"/>
      <w:r w:rsidRPr="007D48AB">
        <w:rPr>
          <w:sz w:val="20"/>
          <w:szCs w:val="20"/>
        </w:rPr>
        <w:t xml:space="preserve"> </w:t>
      </w:r>
      <w:proofErr w:type="spellStart"/>
      <w:r w:rsidRPr="007D48AB">
        <w:rPr>
          <w:sz w:val="20"/>
          <w:szCs w:val="20"/>
        </w:rPr>
        <w:t>politica</w:t>
      </w:r>
      <w:proofErr w:type="spellEnd"/>
      <w:r>
        <w:rPr>
          <w:sz w:val="20"/>
          <w:szCs w:val="20"/>
        </w:rPr>
        <w:t>’</w:t>
      </w:r>
      <w:r w:rsidRPr="007D48AB">
        <w:rPr>
          <w:sz w:val="20"/>
          <w:szCs w:val="20"/>
        </w:rPr>
        <w:t xml:space="preserve"> model.</w:t>
      </w:r>
    </w:p>
  </w:footnote>
  <w:footnote w:id="9">
    <w:p w14:paraId="2A87BE5E" w14:textId="07D03051" w:rsidR="007D48AB" w:rsidRPr="007D48AB" w:rsidRDefault="007D48AB" w:rsidP="007D48AB">
      <w:pPr>
        <w:pStyle w:val="Funotentext"/>
        <w:ind w:left="142" w:hanging="142"/>
        <w:rPr>
          <w:sz w:val="20"/>
          <w:szCs w:val="20"/>
          <w:lang w:val="es-ES"/>
        </w:rPr>
      </w:pPr>
      <w:r>
        <w:rPr>
          <w:rStyle w:val="Funotenzeichen"/>
        </w:rPr>
        <w:footnoteRef/>
      </w:r>
      <w:r>
        <w:t xml:space="preserve"> </w:t>
      </w:r>
      <w:r w:rsidRPr="007D48AB">
        <w:rPr>
          <w:sz w:val="20"/>
          <w:szCs w:val="20"/>
        </w:rPr>
        <w:t>Freedom of speech is a principle that supports the freedom of an individual or community to articulate one's opinions and ideas without fear of retaliation, censorship or sanction.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33A98DAA" w:rsidR="00C342A6" w:rsidRDefault="00C342A6" w:rsidP="000C5985">
    <w:pPr>
      <w:spacing w:before="120" w:line="240" w:lineRule="auto"/>
      <w:ind w:right="141"/>
      <w:jc w:val="right"/>
      <w:rPr>
        <w:rFonts w:ascii="PT Sans" w:hAnsi="PT Sans" w:cs="Iskoola Pota"/>
        <w:bCs/>
        <w:i/>
        <w:color w:val="5C1E3F"/>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7F0F4EEC">
          <wp:simplePos x="0" y="0"/>
          <wp:positionH relativeFrom="column">
            <wp:posOffset>868045</wp:posOffset>
          </wp:positionH>
          <wp:positionV relativeFrom="paragraph">
            <wp:posOffset>213360</wp:posOffset>
          </wp:positionV>
          <wp:extent cx="812800" cy="349250"/>
          <wp:effectExtent l="0" t="0" r="6350" b="0"/>
          <wp:wrapThrough wrapText="bothSides">
            <wp:wrapPolygon edited="0">
              <wp:start x="0" y="0"/>
              <wp:lineTo x="0" y="20029"/>
              <wp:lineTo x="21263" y="20029"/>
              <wp:lineTo x="21263"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Guidelines | Welcome to Europe</w:t>
    </w:r>
  </w:p>
  <w:p w14:paraId="32583879" w14:textId="48B6380A" w:rsidR="00E37313" w:rsidRPr="00E37313" w:rsidRDefault="00E37313" w:rsidP="00E37313">
    <w:pPr>
      <w:spacing w:before="0"/>
      <w:jc w:val="right"/>
      <w:rPr>
        <w:sz w:val="10"/>
      </w:rPr>
    </w:pPr>
  </w:p>
  <w:p w14:paraId="6BE76D52" w14:textId="0FDCEB52" w:rsidR="00C342A6" w:rsidRDefault="00C342A6" w:rsidP="00E3731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C342A6" w:rsidRDefault="00C342A6"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985F" w14:textId="77777777" w:rsidR="00824637" w:rsidRDefault="00824637" w:rsidP="000C5985">
    <w:pPr>
      <w:spacing w:before="120" w:line="240" w:lineRule="auto"/>
      <w:ind w:right="141"/>
      <w:jc w:val="right"/>
      <w:rPr>
        <w:rFonts w:ascii="PT Sans" w:hAnsi="PT Sans" w:cs="Iskoola Pota"/>
        <w:bCs/>
        <w:i/>
        <w:color w:val="5C1E3F"/>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86912" behindDoc="0" locked="0" layoutInCell="1" allowOverlap="1" wp14:anchorId="7356E792" wp14:editId="1A8E643B">
          <wp:simplePos x="0" y="0"/>
          <wp:positionH relativeFrom="column">
            <wp:posOffset>652145</wp:posOffset>
          </wp:positionH>
          <wp:positionV relativeFrom="paragraph">
            <wp:posOffset>232410</wp:posOffset>
          </wp:positionV>
          <wp:extent cx="812800" cy="349250"/>
          <wp:effectExtent l="0" t="0" r="6350" b="0"/>
          <wp:wrapThrough wrapText="bothSides">
            <wp:wrapPolygon edited="0">
              <wp:start x="0" y="0"/>
              <wp:lineTo x="0" y="20029"/>
              <wp:lineTo x="21263" y="20029"/>
              <wp:lineTo x="21263" y="0"/>
              <wp:lineTo x="0" y="0"/>
            </wp:wrapPolygon>
          </wp:wrapThrough>
          <wp:docPr id="16"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92032" behindDoc="0" locked="0" layoutInCell="1" allowOverlap="1" wp14:anchorId="35A3500C" wp14:editId="5542BEAA">
          <wp:simplePos x="0" y="0"/>
          <wp:positionH relativeFrom="page">
            <wp:posOffset>1305289</wp:posOffset>
          </wp:positionH>
          <wp:positionV relativeFrom="paragraph">
            <wp:posOffset>239489</wp:posOffset>
          </wp:positionV>
          <wp:extent cx="323215" cy="338535"/>
          <wp:effectExtent l="0" t="0" r="698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8960" behindDoc="0" locked="0" layoutInCell="1" allowOverlap="1" wp14:anchorId="7C996595" wp14:editId="23DAFF90">
          <wp:simplePos x="0" y="0"/>
          <wp:positionH relativeFrom="page">
            <wp:posOffset>847996</wp:posOffset>
          </wp:positionH>
          <wp:positionV relativeFrom="paragraph">
            <wp:posOffset>239489</wp:posOffset>
          </wp:positionV>
          <wp:extent cx="327660" cy="338455"/>
          <wp:effectExtent l="0" t="0" r="254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91008" behindDoc="0" locked="0" layoutInCell="1" allowOverlap="1" wp14:anchorId="238B0983" wp14:editId="27F8A408">
          <wp:simplePos x="0" y="0"/>
          <wp:positionH relativeFrom="page">
            <wp:posOffset>1762458</wp:posOffset>
          </wp:positionH>
          <wp:positionV relativeFrom="paragraph">
            <wp:posOffset>-215775</wp:posOffset>
          </wp:positionV>
          <wp:extent cx="323215" cy="336550"/>
          <wp:effectExtent l="0" t="0" r="6985"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9984" behindDoc="0" locked="0" layoutInCell="1" allowOverlap="1" wp14:anchorId="08B99EA7" wp14:editId="540814AE">
          <wp:simplePos x="0" y="0"/>
          <wp:positionH relativeFrom="page">
            <wp:posOffset>1305164</wp:posOffset>
          </wp:positionH>
          <wp:positionV relativeFrom="paragraph">
            <wp:posOffset>-215775</wp:posOffset>
          </wp:positionV>
          <wp:extent cx="329565" cy="336550"/>
          <wp:effectExtent l="0" t="0" r="635" b="0"/>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7936" behindDoc="0" locked="0" layoutInCell="1" allowOverlap="1" wp14:anchorId="550E30E6" wp14:editId="1C76D1A8">
          <wp:simplePos x="0" y="0"/>
          <wp:positionH relativeFrom="page">
            <wp:posOffset>847996</wp:posOffset>
          </wp:positionH>
          <wp:positionV relativeFrom="paragraph">
            <wp:posOffset>-215265</wp:posOffset>
          </wp:positionV>
          <wp:extent cx="329396" cy="336612"/>
          <wp:effectExtent l="0" t="0" r="1270" b="0"/>
          <wp:wrapNone/>
          <wp:docPr id="2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Guidelines | Welcome to Europe</w:t>
    </w:r>
  </w:p>
  <w:p w14:paraId="3E2E594A" w14:textId="77777777" w:rsidR="00824637" w:rsidRPr="00E37313" w:rsidRDefault="00824637" w:rsidP="00E37313">
    <w:pPr>
      <w:spacing w:before="0"/>
      <w:jc w:val="right"/>
      <w:rPr>
        <w:sz w:val="10"/>
      </w:rPr>
    </w:pPr>
  </w:p>
  <w:p w14:paraId="1324517D" w14:textId="77777777" w:rsidR="00824637" w:rsidRDefault="00824637" w:rsidP="00E3731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612"/>
    <w:multiLevelType w:val="hybridMultilevel"/>
    <w:tmpl w:val="4CAA812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1D0C"/>
    <w:multiLevelType w:val="hybridMultilevel"/>
    <w:tmpl w:val="12D84AFA"/>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12C2"/>
    <w:multiLevelType w:val="hybridMultilevel"/>
    <w:tmpl w:val="C18A4A2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nsid w:val="21532515"/>
    <w:multiLevelType w:val="hybridMultilevel"/>
    <w:tmpl w:val="9AC873D0"/>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82D87"/>
    <w:multiLevelType w:val="hybridMultilevel"/>
    <w:tmpl w:val="879CEB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34666"/>
    <w:multiLevelType w:val="hybridMultilevel"/>
    <w:tmpl w:val="E7880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6216"/>
    <w:multiLevelType w:val="hybridMultilevel"/>
    <w:tmpl w:val="8026911E"/>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A1B0D"/>
    <w:multiLevelType w:val="hybridMultilevel"/>
    <w:tmpl w:val="DB7CBD0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62DA6"/>
    <w:multiLevelType w:val="hybridMultilevel"/>
    <w:tmpl w:val="DA06B402"/>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9">
    <w:nsid w:val="3D3B3A4E"/>
    <w:multiLevelType w:val="hybridMultilevel"/>
    <w:tmpl w:val="E5E65E5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6391E"/>
    <w:multiLevelType w:val="hybridMultilevel"/>
    <w:tmpl w:val="F10263B4"/>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8243E07"/>
    <w:multiLevelType w:val="hybridMultilevel"/>
    <w:tmpl w:val="88581470"/>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4B901450"/>
    <w:multiLevelType w:val="hybridMultilevel"/>
    <w:tmpl w:val="5D2CFE70"/>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D16054E"/>
    <w:multiLevelType w:val="hybridMultilevel"/>
    <w:tmpl w:val="6DBE83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5316F"/>
    <w:multiLevelType w:val="hybridMultilevel"/>
    <w:tmpl w:val="CE9CEED4"/>
    <w:lvl w:ilvl="0" w:tplc="40764E4E">
      <w:start w:val="1"/>
      <w:numFmt w:val="bullet"/>
      <w:lvlText w:val=""/>
      <w:lvlJc w:val="left"/>
      <w:pPr>
        <w:ind w:left="720" w:hanging="360"/>
      </w:pPr>
      <w:rPr>
        <w:rFonts w:ascii="Wingdings" w:hAnsi="Wingdings" w:hint="default"/>
        <w:color w:val="DA88B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32906C2"/>
    <w:multiLevelType w:val="hybridMultilevel"/>
    <w:tmpl w:val="BE7C52C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65BDF"/>
    <w:multiLevelType w:val="hybridMultilevel"/>
    <w:tmpl w:val="9FEA704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C4444"/>
    <w:multiLevelType w:val="hybridMultilevel"/>
    <w:tmpl w:val="2982C46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4002D"/>
    <w:multiLevelType w:val="hybridMultilevel"/>
    <w:tmpl w:val="C354FC74"/>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E07F2"/>
    <w:multiLevelType w:val="hybridMultilevel"/>
    <w:tmpl w:val="199496E0"/>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CF44EA"/>
    <w:multiLevelType w:val="hybridMultilevel"/>
    <w:tmpl w:val="EC66932E"/>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abstractNumId w:val="12"/>
  </w:num>
  <w:num w:numId="2">
    <w:abstractNumId w:val="16"/>
  </w:num>
  <w:num w:numId="3">
    <w:abstractNumId w:val="6"/>
  </w:num>
  <w:num w:numId="4">
    <w:abstractNumId w:val="15"/>
  </w:num>
  <w:num w:numId="5">
    <w:abstractNumId w:val="9"/>
  </w:num>
  <w:num w:numId="6">
    <w:abstractNumId w:val="5"/>
  </w:num>
  <w:num w:numId="7">
    <w:abstractNumId w:val="0"/>
  </w:num>
  <w:num w:numId="8">
    <w:abstractNumId w:val="19"/>
  </w:num>
  <w:num w:numId="9">
    <w:abstractNumId w:val="1"/>
  </w:num>
  <w:num w:numId="10">
    <w:abstractNumId w:val="2"/>
  </w:num>
  <w:num w:numId="11">
    <w:abstractNumId w:val="20"/>
  </w:num>
  <w:num w:numId="12">
    <w:abstractNumId w:val="14"/>
  </w:num>
  <w:num w:numId="13">
    <w:abstractNumId w:val="13"/>
  </w:num>
  <w:num w:numId="14">
    <w:abstractNumId w:val="18"/>
  </w:num>
  <w:num w:numId="15">
    <w:abstractNumId w:val="11"/>
  </w:num>
  <w:num w:numId="16">
    <w:abstractNumId w:val="8"/>
  </w:num>
  <w:num w:numId="17">
    <w:abstractNumId w:val="4"/>
  </w:num>
  <w:num w:numId="18">
    <w:abstractNumId w:val="17"/>
  </w:num>
  <w:num w:numId="19">
    <w:abstractNumId w:val="7"/>
  </w:num>
  <w:num w:numId="20">
    <w:abstractNumId w:val="3"/>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59B5"/>
    <w:rsid w:val="000212AE"/>
    <w:rsid w:val="000229D1"/>
    <w:rsid w:val="00030B9B"/>
    <w:rsid w:val="00042817"/>
    <w:rsid w:val="00044813"/>
    <w:rsid w:val="0005179B"/>
    <w:rsid w:val="00057D03"/>
    <w:rsid w:val="000A5CE6"/>
    <w:rsid w:val="000A7C1B"/>
    <w:rsid w:val="000C5985"/>
    <w:rsid w:val="000D5265"/>
    <w:rsid w:val="000D7938"/>
    <w:rsid w:val="000D7C52"/>
    <w:rsid w:val="000E1212"/>
    <w:rsid w:val="000E2655"/>
    <w:rsid w:val="000E3333"/>
    <w:rsid w:val="00100EBE"/>
    <w:rsid w:val="00102692"/>
    <w:rsid w:val="00102715"/>
    <w:rsid w:val="00103036"/>
    <w:rsid w:val="00107E94"/>
    <w:rsid w:val="001127FA"/>
    <w:rsid w:val="00140118"/>
    <w:rsid w:val="001444C7"/>
    <w:rsid w:val="0015394F"/>
    <w:rsid w:val="00154173"/>
    <w:rsid w:val="001554CE"/>
    <w:rsid w:val="001564F4"/>
    <w:rsid w:val="00163A92"/>
    <w:rsid w:val="0017223A"/>
    <w:rsid w:val="0017337A"/>
    <w:rsid w:val="00186026"/>
    <w:rsid w:val="00190014"/>
    <w:rsid w:val="001924D3"/>
    <w:rsid w:val="001950A8"/>
    <w:rsid w:val="0019705D"/>
    <w:rsid w:val="001A0FA4"/>
    <w:rsid w:val="001A2CF5"/>
    <w:rsid w:val="001A661F"/>
    <w:rsid w:val="001B2FB2"/>
    <w:rsid w:val="001B6ED1"/>
    <w:rsid w:val="001B7D8A"/>
    <w:rsid w:val="001C0FBB"/>
    <w:rsid w:val="001C23AB"/>
    <w:rsid w:val="001C5D96"/>
    <w:rsid w:val="001D07F5"/>
    <w:rsid w:val="001D1332"/>
    <w:rsid w:val="001D29B4"/>
    <w:rsid w:val="001D6AAF"/>
    <w:rsid w:val="001E77FF"/>
    <w:rsid w:val="001F0C91"/>
    <w:rsid w:val="001F2B94"/>
    <w:rsid w:val="001F44BE"/>
    <w:rsid w:val="001F4AA7"/>
    <w:rsid w:val="002132F8"/>
    <w:rsid w:val="002150FD"/>
    <w:rsid w:val="002226E4"/>
    <w:rsid w:val="00223781"/>
    <w:rsid w:val="002301EA"/>
    <w:rsid w:val="0023398F"/>
    <w:rsid w:val="00235EFB"/>
    <w:rsid w:val="00240476"/>
    <w:rsid w:val="002427EF"/>
    <w:rsid w:val="00270879"/>
    <w:rsid w:val="00275A2B"/>
    <w:rsid w:val="00284DC8"/>
    <w:rsid w:val="00294828"/>
    <w:rsid w:val="002A0A92"/>
    <w:rsid w:val="002A3599"/>
    <w:rsid w:val="002A7587"/>
    <w:rsid w:val="002B4701"/>
    <w:rsid w:val="002B59E3"/>
    <w:rsid w:val="002D4BAF"/>
    <w:rsid w:val="002D624E"/>
    <w:rsid w:val="002E1E8A"/>
    <w:rsid w:val="002F6D51"/>
    <w:rsid w:val="00304FC5"/>
    <w:rsid w:val="0032609D"/>
    <w:rsid w:val="00331A61"/>
    <w:rsid w:val="00337D9C"/>
    <w:rsid w:val="003402B4"/>
    <w:rsid w:val="00356CA1"/>
    <w:rsid w:val="00360E46"/>
    <w:rsid w:val="00366697"/>
    <w:rsid w:val="00372DA7"/>
    <w:rsid w:val="00374EB7"/>
    <w:rsid w:val="003B7C2E"/>
    <w:rsid w:val="003C0469"/>
    <w:rsid w:val="003D2C32"/>
    <w:rsid w:val="003D6C38"/>
    <w:rsid w:val="003E077D"/>
    <w:rsid w:val="003E4E7D"/>
    <w:rsid w:val="003F0EB5"/>
    <w:rsid w:val="003F2C0A"/>
    <w:rsid w:val="00401587"/>
    <w:rsid w:val="00404C59"/>
    <w:rsid w:val="00405269"/>
    <w:rsid w:val="00406851"/>
    <w:rsid w:val="00407DAF"/>
    <w:rsid w:val="00410E69"/>
    <w:rsid w:val="004136D4"/>
    <w:rsid w:val="004171AB"/>
    <w:rsid w:val="00417453"/>
    <w:rsid w:val="00452D44"/>
    <w:rsid w:val="00454A4B"/>
    <w:rsid w:val="00470A9D"/>
    <w:rsid w:val="004749FF"/>
    <w:rsid w:val="00474ADA"/>
    <w:rsid w:val="00474CCB"/>
    <w:rsid w:val="0048505E"/>
    <w:rsid w:val="00486885"/>
    <w:rsid w:val="00487DF1"/>
    <w:rsid w:val="004936B7"/>
    <w:rsid w:val="004A6A1B"/>
    <w:rsid w:val="004C4605"/>
    <w:rsid w:val="004C6BA0"/>
    <w:rsid w:val="004C79B9"/>
    <w:rsid w:val="004D1B1A"/>
    <w:rsid w:val="004D5AC7"/>
    <w:rsid w:val="004D7D5D"/>
    <w:rsid w:val="0051532F"/>
    <w:rsid w:val="005402FD"/>
    <w:rsid w:val="005472BA"/>
    <w:rsid w:val="0055653C"/>
    <w:rsid w:val="005602E3"/>
    <w:rsid w:val="005646C2"/>
    <w:rsid w:val="00566A98"/>
    <w:rsid w:val="00566CB8"/>
    <w:rsid w:val="00573FE5"/>
    <w:rsid w:val="00585408"/>
    <w:rsid w:val="00587A03"/>
    <w:rsid w:val="0059199B"/>
    <w:rsid w:val="005A2B32"/>
    <w:rsid w:val="005A3BFB"/>
    <w:rsid w:val="005A6B71"/>
    <w:rsid w:val="005B786D"/>
    <w:rsid w:val="005C06CA"/>
    <w:rsid w:val="005D1F16"/>
    <w:rsid w:val="005D44B0"/>
    <w:rsid w:val="005E365B"/>
    <w:rsid w:val="005F3917"/>
    <w:rsid w:val="0060600A"/>
    <w:rsid w:val="00626740"/>
    <w:rsid w:val="00643190"/>
    <w:rsid w:val="006445AC"/>
    <w:rsid w:val="00650DC5"/>
    <w:rsid w:val="00665236"/>
    <w:rsid w:val="00677361"/>
    <w:rsid w:val="006832B2"/>
    <w:rsid w:val="00685D42"/>
    <w:rsid w:val="00694CD6"/>
    <w:rsid w:val="006A7596"/>
    <w:rsid w:val="006B56F0"/>
    <w:rsid w:val="006C1173"/>
    <w:rsid w:val="006C23A3"/>
    <w:rsid w:val="006D5928"/>
    <w:rsid w:val="006E55C7"/>
    <w:rsid w:val="007227F7"/>
    <w:rsid w:val="00751D05"/>
    <w:rsid w:val="00761C5D"/>
    <w:rsid w:val="0076231E"/>
    <w:rsid w:val="0076618A"/>
    <w:rsid w:val="0077216D"/>
    <w:rsid w:val="007851D5"/>
    <w:rsid w:val="00785FD1"/>
    <w:rsid w:val="00787C80"/>
    <w:rsid w:val="007C535B"/>
    <w:rsid w:val="007C591B"/>
    <w:rsid w:val="007D48AB"/>
    <w:rsid w:val="007E0FDC"/>
    <w:rsid w:val="007E28D9"/>
    <w:rsid w:val="007E5ADC"/>
    <w:rsid w:val="00801376"/>
    <w:rsid w:val="008046A3"/>
    <w:rsid w:val="00805D3F"/>
    <w:rsid w:val="00810488"/>
    <w:rsid w:val="00817298"/>
    <w:rsid w:val="00824637"/>
    <w:rsid w:val="00824EC2"/>
    <w:rsid w:val="00841600"/>
    <w:rsid w:val="00843CC9"/>
    <w:rsid w:val="0085067F"/>
    <w:rsid w:val="00856A02"/>
    <w:rsid w:val="00880D42"/>
    <w:rsid w:val="008858D0"/>
    <w:rsid w:val="00893061"/>
    <w:rsid w:val="00896E07"/>
    <w:rsid w:val="008A53ED"/>
    <w:rsid w:val="008A55E7"/>
    <w:rsid w:val="008C3C4F"/>
    <w:rsid w:val="008C6CB4"/>
    <w:rsid w:val="008C6EAF"/>
    <w:rsid w:val="008D0229"/>
    <w:rsid w:val="008D1699"/>
    <w:rsid w:val="008D3156"/>
    <w:rsid w:val="008E6342"/>
    <w:rsid w:val="008F0947"/>
    <w:rsid w:val="008F1667"/>
    <w:rsid w:val="009009F8"/>
    <w:rsid w:val="00901229"/>
    <w:rsid w:val="009145FA"/>
    <w:rsid w:val="00932DDD"/>
    <w:rsid w:val="009429F5"/>
    <w:rsid w:val="00946C27"/>
    <w:rsid w:val="009A2E9D"/>
    <w:rsid w:val="009A6A49"/>
    <w:rsid w:val="009B79C2"/>
    <w:rsid w:val="009D39F9"/>
    <w:rsid w:val="009E0352"/>
    <w:rsid w:val="009F017A"/>
    <w:rsid w:val="009F2E3E"/>
    <w:rsid w:val="009F3540"/>
    <w:rsid w:val="009F56F6"/>
    <w:rsid w:val="009F661C"/>
    <w:rsid w:val="00A02E0E"/>
    <w:rsid w:val="00A06B3B"/>
    <w:rsid w:val="00A133EF"/>
    <w:rsid w:val="00A1424C"/>
    <w:rsid w:val="00A20513"/>
    <w:rsid w:val="00A355E4"/>
    <w:rsid w:val="00A42819"/>
    <w:rsid w:val="00A50FFF"/>
    <w:rsid w:val="00A73482"/>
    <w:rsid w:val="00A74711"/>
    <w:rsid w:val="00A90B2D"/>
    <w:rsid w:val="00A97658"/>
    <w:rsid w:val="00AA70B1"/>
    <w:rsid w:val="00AB1B68"/>
    <w:rsid w:val="00AC25EC"/>
    <w:rsid w:val="00AC42B1"/>
    <w:rsid w:val="00AD00B1"/>
    <w:rsid w:val="00AE4D02"/>
    <w:rsid w:val="00AE7AB9"/>
    <w:rsid w:val="00AF3EB3"/>
    <w:rsid w:val="00B04703"/>
    <w:rsid w:val="00B1059E"/>
    <w:rsid w:val="00B13716"/>
    <w:rsid w:val="00B142F0"/>
    <w:rsid w:val="00B41CFB"/>
    <w:rsid w:val="00B60E94"/>
    <w:rsid w:val="00B70B24"/>
    <w:rsid w:val="00B8411C"/>
    <w:rsid w:val="00B94BBC"/>
    <w:rsid w:val="00BA02C8"/>
    <w:rsid w:val="00BB4D08"/>
    <w:rsid w:val="00BC087F"/>
    <w:rsid w:val="00BC0C70"/>
    <w:rsid w:val="00BD0D3D"/>
    <w:rsid w:val="00BE7955"/>
    <w:rsid w:val="00BF34C5"/>
    <w:rsid w:val="00BF6102"/>
    <w:rsid w:val="00C1061B"/>
    <w:rsid w:val="00C12669"/>
    <w:rsid w:val="00C17217"/>
    <w:rsid w:val="00C17C91"/>
    <w:rsid w:val="00C342A6"/>
    <w:rsid w:val="00C539A1"/>
    <w:rsid w:val="00C61607"/>
    <w:rsid w:val="00C649C3"/>
    <w:rsid w:val="00C7538C"/>
    <w:rsid w:val="00C91A89"/>
    <w:rsid w:val="00C957AE"/>
    <w:rsid w:val="00CA1B94"/>
    <w:rsid w:val="00CA3F86"/>
    <w:rsid w:val="00CB0B97"/>
    <w:rsid w:val="00CB5C9D"/>
    <w:rsid w:val="00CC28BA"/>
    <w:rsid w:val="00CD24B9"/>
    <w:rsid w:val="00CD665F"/>
    <w:rsid w:val="00CE507F"/>
    <w:rsid w:val="00CE5189"/>
    <w:rsid w:val="00CE7287"/>
    <w:rsid w:val="00D157F2"/>
    <w:rsid w:val="00D15DD0"/>
    <w:rsid w:val="00D36D8A"/>
    <w:rsid w:val="00D40B42"/>
    <w:rsid w:val="00D43972"/>
    <w:rsid w:val="00D46A13"/>
    <w:rsid w:val="00D619B8"/>
    <w:rsid w:val="00D7221C"/>
    <w:rsid w:val="00D75F53"/>
    <w:rsid w:val="00D8132B"/>
    <w:rsid w:val="00D81F5D"/>
    <w:rsid w:val="00D91875"/>
    <w:rsid w:val="00D92724"/>
    <w:rsid w:val="00DA5D12"/>
    <w:rsid w:val="00DA7344"/>
    <w:rsid w:val="00DD07A1"/>
    <w:rsid w:val="00DE2725"/>
    <w:rsid w:val="00DE4159"/>
    <w:rsid w:val="00DE6EE8"/>
    <w:rsid w:val="00DF25AA"/>
    <w:rsid w:val="00DF354E"/>
    <w:rsid w:val="00DF51A9"/>
    <w:rsid w:val="00E157BA"/>
    <w:rsid w:val="00E16CF3"/>
    <w:rsid w:val="00E27BD4"/>
    <w:rsid w:val="00E27E6D"/>
    <w:rsid w:val="00E30CAD"/>
    <w:rsid w:val="00E370C5"/>
    <w:rsid w:val="00E37313"/>
    <w:rsid w:val="00E47EF3"/>
    <w:rsid w:val="00E5474E"/>
    <w:rsid w:val="00E55B79"/>
    <w:rsid w:val="00E669E5"/>
    <w:rsid w:val="00E7587D"/>
    <w:rsid w:val="00E858C2"/>
    <w:rsid w:val="00E87A24"/>
    <w:rsid w:val="00EB3F14"/>
    <w:rsid w:val="00EB7D1F"/>
    <w:rsid w:val="00EC0209"/>
    <w:rsid w:val="00EF3C95"/>
    <w:rsid w:val="00EF41EB"/>
    <w:rsid w:val="00EF4657"/>
    <w:rsid w:val="00EF58A5"/>
    <w:rsid w:val="00EF75E0"/>
    <w:rsid w:val="00F00CA4"/>
    <w:rsid w:val="00F0546C"/>
    <w:rsid w:val="00F21365"/>
    <w:rsid w:val="00F2379D"/>
    <w:rsid w:val="00F24C6A"/>
    <w:rsid w:val="00F35E73"/>
    <w:rsid w:val="00F419B8"/>
    <w:rsid w:val="00F437D6"/>
    <w:rsid w:val="00F53B94"/>
    <w:rsid w:val="00F54DFF"/>
    <w:rsid w:val="00F5517C"/>
    <w:rsid w:val="00F56EB8"/>
    <w:rsid w:val="00FA189A"/>
    <w:rsid w:val="00FA2955"/>
    <w:rsid w:val="00FA3793"/>
    <w:rsid w:val="00FD48E5"/>
    <w:rsid w:val="00FD747A"/>
    <w:rsid w:val="00FE4E43"/>
    <w:rsid w:val="00FE4E7E"/>
    <w:rsid w:val="00FE685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068">
      <w:bodyDiv w:val="1"/>
      <w:marLeft w:val="0"/>
      <w:marRight w:val="0"/>
      <w:marTop w:val="0"/>
      <w:marBottom w:val="0"/>
      <w:divBdr>
        <w:top w:val="none" w:sz="0" w:space="0" w:color="auto"/>
        <w:left w:val="none" w:sz="0" w:space="0" w:color="auto"/>
        <w:bottom w:val="none" w:sz="0" w:space="0" w:color="auto"/>
        <w:right w:val="none" w:sz="0" w:space="0" w:color="auto"/>
      </w:divBdr>
    </w:div>
    <w:div w:id="71657367">
      <w:bodyDiv w:val="1"/>
      <w:marLeft w:val="0"/>
      <w:marRight w:val="0"/>
      <w:marTop w:val="0"/>
      <w:marBottom w:val="0"/>
      <w:divBdr>
        <w:top w:val="none" w:sz="0" w:space="0" w:color="auto"/>
        <w:left w:val="none" w:sz="0" w:space="0" w:color="auto"/>
        <w:bottom w:val="none" w:sz="0" w:space="0" w:color="auto"/>
        <w:right w:val="none" w:sz="0" w:space="0" w:color="auto"/>
      </w:divBdr>
    </w:div>
    <w:div w:id="392391754">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565995822">
      <w:bodyDiv w:val="1"/>
      <w:marLeft w:val="0"/>
      <w:marRight w:val="0"/>
      <w:marTop w:val="0"/>
      <w:marBottom w:val="0"/>
      <w:divBdr>
        <w:top w:val="none" w:sz="0" w:space="0" w:color="auto"/>
        <w:left w:val="none" w:sz="0" w:space="0" w:color="auto"/>
        <w:bottom w:val="none" w:sz="0" w:space="0" w:color="auto"/>
        <w:right w:val="none" w:sz="0" w:space="0" w:color="auto"/>
      </w:divBdr>
    </w:div>
    <w:div w:id="1535998323">
      <w:bodyDiv w:val="1"/>
      <w:marLeft w:val="0"/>
      <w:marRight w:val="0"/>
      <w:marTop w:val="0"/>
      <w:marBottom w:val="0"/>
      <w:divBdr>
        <w:top w:val="none" w:sz="0" w:space="0" w:color="auto"/>
        <w:left w:val="none" w:sz="0" w:space="0" w:color="auto"/>
        <w:bottom w:val="none" w:sz="0" w:space="0" w:color="auto"/>
        <w:right w:val="none" w:sz="0" w:space="0" w:color="auto"/>
      </w:divBdr>
    </w:div>
    <w:div w:id="1670135497">
      <w:bodyDiv w:val="1"/>
      <w:marLeft w:val="0"/>
      <w:marRight w:val="0"/>
      <w:marTop w:val="0"/>
      <w:marBottom w:val="0"/>
      <w:divBdr>
        <w:top w:val="none" w:sz="0" w:space="0" w:color="auto"/>
        <w:left w:val="none" w:sz="0" w:space="0" w:color="auto"/>
        <w:bottom w:val="none" w:sz="0" w:space="0" w:color="auto"/>
        <w:right w:val="none" w:sz="0" w:space="0" w:color="auto"/>
      </w:divBdr>
    </w:div>
    <w:div w:id="1763799499">
      <w:bodyDiv w:val="1"/>
      <w:marLeft w:val="0"/>
      <w:marRight w:val="0"/>
      <w:marTop w:val="0"/>
      <w:marBottom w:val="0"/>
      <w:divBdr>
        <w:top w:val="none" w:sz="0" w:space="0" w:color="auto"/>
        <w:left w:val="none" w:sz="0" w:space="0" w:color="auto"/>
        <w:bottom w:val="none" w:sz="0" w:space="0" w:color="auto"/>
        <w:right w:val="none" w:sz="0" w:space="0" w:color="auto"/>
      </w:divBdr>
    </w:div>
    <w:div w:id="1780681467">
      <w:bodyDiv w:val="1"/>
      <w:marLeft w:val="0"/>
      <w:marRight w:val="0"/>
      <w:marTop w:val="0"/>
      <w:marBottom w:val="0"/>
      <w:divBdr>
        <w:top w:val="none" w:sz="0" w:space="0" w:color="auto"/>
        <w:left w:val="none" w:sz="0" w:space="0" w:color="auto"/>
        <w:bottom w:val="none" w:sz="0" w:space="0" w:color="auto"/>
        <w:right w:val="none" w:sz="0" w:space="0" w:color="auto"/>
      </w:divBdr>
    </w:div>
    <w:div w:id="1959606350">
      <w:bodyDiv w:val="1"/>
      <w:marLeft w:val="0"/>
      <w:marRight w:val="0"/>
      <w:marTop w:val="0"/>
      <w:marBottom w:val="0"/>
      <w:divBdr>
        <w:top w:val="none" w:sz="0" w:space="0" w:color="auto"/>
        <w:left w:val="none" w:sz="0" w:space="0" w:color="auto"/>
        <w:bottom w:val="none" w:sz="0" w:space="0" w:color="auto"/>
        <w:right w:val="none" w:sz="0" w:space="0" w:color="auto"/>
      </w:divBdr>
    </w:div>
    <w:div w:id="19873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ec.europa.eu/justice/gender-equality/" TargetMode="External"/><Relationship Id="rId26" Type="http://schemas.openxmlformats.org/officeDocument/2006/relationships/hyperlink" Target="http://www.lisbon-treaty.org/wcm/the-lisbon-treaty.html" TargetMode="External"/><Relationship Id="rId39" Type="http://schemas.openxmlformats.org/officeDocument/2006/relationships/hyperlink" Target="http://www.cedefop.europa.eu/da" TargetMode="External"/><Relationship Id="rId21" Type="http://schemas.openxmlformats.org/officeDocument/2006/relationships/image" Target="media/image11.jpeg"/><Relationship Id="rId34" Type="http://schemas.openxmlformats.org/officeDocument/2006/relationships/hyperlink" Target="https://ec.europa.eu/eures/main.jsp?acro=lw&amp;lang=en&amp;catId=490&amp;parentId=0" TargetMode="External"/><Relationship Id="rId42" Type="http://schemas.openxmlformats.org/officeDocument/2006/relationships/hyperlink" Target="https://europa.eu/european-union/about-eu_en" TargetMode="External"/><Relationship Id="rId47" Type="http://schemas.openxmlformats.org/officeDocument/2006/relationships/hyperlink" Target="https://rm.coe.int/ref/CommDH(2015)4" TargetMode="External"/><Relationship Id="rId50" Type="http://schemas.openxmlformats.org/officeDocument/2006/relationships/hyperlink" Target="http://ec.europa.eu/justice/gender-equality/document/files/strategic_engagement_en.pdf" TargetMode="External"/><Relationship Id="rId55" Type="http://schemas.openxmlformats.org/officeDocument/2006/relationships/hyperlink" Target="https://webgate.ec.europa.eu/fpfis/mwikis/eurydice/index.php/Countries" TargetMode="External"/><Relationship Id="rId63" Type="http://schemas.openxmlformats.org/officeDocument/2006/relationships/hyperlink" Target="http://creativecommons.org/licenses/by-nc-sa/4.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uropa.eu/european-union/topics/human-rights_en" TargetMode="External"/><Relationship Id="rId20" Type="http://schemas.openxmlformats.org/officeDocument/2006/relationships/hyperlink" Target="http://ec.europa.eu/justice/gender-equality/document/files/strategic_engagement_en.pdf" TargetMode="External"/><Relationship Id="rId29" Type="http://schemas.openxmlformats.org/officeDocument/2006/relationships/image" Target="media/image12.tiff"/><Relationship Id="rId41" Type="http://schemas.openxmlformats.org/officeDocument/2006/relationships/hyperlink" Target="http://www.ecvet-secretariat.eu/en/other-european-transparency-instruments" TargetMode="External"/><Relationship Id="rId54" Type="http://schemas.openxmlformats.org/officeDocument/2006/relationships/hyperlink" Target="http://www.enic-naric.net/educational-systems-country-profiles-and-other-tools.aspx" TargetMode="External"/><Relationship Id="rId62" Type="http://schemas.openxmlformats.org/officeDocument/2006/relationships/hyperlink" Target="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uropa.eu/european-union/about-eu_en" TargetMode="External"/><Relationship Id="rId32" Type="http://schemas.openxmlformats.org/officeDocument/2006/relationships/hyperlink" Target="https://webgate.ec.europa.eu/fpfis/mwikis/eurydice/index.php/Countries" TargetMode="External"/><Relationship Id="rId37" Type="http://schemas.openxmlformats.org/officeDocument/2006/relationships/hyperlink" Target="http://w2eu.info" TargetMode="External"/><Relationship Id="rId40" Type="http://schemas.openxmlformats.org/officeDocument/2006/relationships/hyperlink" Target="https://europa.eu/european-union/about-eu/symbols/flag_en" TargetMode="External"/><Relationship Id="rId45" Type="http://schemas.openxmlformats.org/officeDocument/2006/relationships/hyperlink" Target="http://eur-lex.europa.eu/legal-content/EN/ALL/?uri=celex%3A41997A0819%2801%29" TargetMode="External"/><Relationship Id="rId53" Type="http://schemas.openxmlformats.org/officeDocument/2006/relationships/hyperlink" Target="https://ec.europa.eu/ploteus/en/content/descriptors-page" TargetMode="External"/><Relationship Id="rId58" Type="http://schemas.openxmlformats.org/officeDocument/2006/relationships/hyperlink" Target="https://ec.europa.eu/home-affairs/sites/homeaffairs/files/e-library/docs/ceas-fact-sheets/ceas_factsheet_da.pdf"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justice/discrimination/rights/index_en.htm" TargetMode="External"/><Relationship Id="rId23" Type="http://schemas.openxmlformats.org/officeDocument/2006/relationships/hyperlink" Target="https://ec.europa.eu/neighbourhood-enlargement/countries/check-current-status_en" TargetMode="External"/><Relationship Id="rId28" Type="http://schemas.openxmlformats.org/officeDocument/2006/relationships/hyperlink" Target="https://www.coe.int/en/web/conventions/full-list/-/conventions/treaty/005" TargetMode="External"/><Relationship Id="rId36" Type="http://schemas.openxmlformats.org/officeDocument/2006/relationships/hyperlink" Target="https://twitter.com/w2eu?lang=ca" TargetMode="External"/><Relationship Id="rId49" Type="http://schemas.openxmlformats.org/officeDocument/2006/relationships/hyperlink" Target="https://ec.europa.eu/info/strategy/justice-and-fundamental-rights/discrimination/gender-equality_en" TargetMode="External"/><Relationship Id="rId57" Type="http://schemas.openxmlformats.org/officeDocument/2006/relationships/hyperlink" Target="https://ec.europa.eu/eures/main.jsp?acro=lmi&amp;lang=en&amp;parentId=0&amp;countryId=FR" TargetMode="External"/><Relationship Id="rId61"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hyperlink" Target="https://ec.europa.eu/info/strategy/justice-and-fundamental-rights/discrimination/gender-equality_en" TargetMode="External"/><Relationship Id="rId31" Type="http://schemas.openxmlformats.org/officeDocument/2006/relationships/hyperlink" Target="http://www.enic-naric.net/educational-systems-country-profiles-and-other-tools.aspx" TargetMode="External"/><Relationship Id="rId44" Type="http://schemas.openxmlformats.org/officeDocument/2006/relationships/hyperlink" Target="http://ec.europa.eu/justice/discrimination/rights/index_en.htm" TargetMode="External"/><Relationship Id="rId52" Type="http://schemas.openxmlformats.org/officeDocument/2006/relationships/hyperlink" Target="https://www.coe.int/en/web/conventions/full-list/-/conventions/treaty/005" TargetMode="External"/><Relationship Id="rId60" Type="http://schemas.openxmlformats.org/officeDocument/2006/relationships/hyperlink" Target="https://en.wikipedia.org/wiki/Europe"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3.xml"/><Relationship Id="rId22" Type="http://schemas.openxmlformats.org/officeDocument/2006/relationships/hyperlink" Target="https://europa.eu/european-union/about-eu/eu-in-brief_en" TargetMode="External"/><Relationship Id="rId27" Type="http://schemas.openxmlformats.org/officeDocument/2006/relationships/hyperlink" Target="https://ec.europa.eu/home-affairs/sites/homeaffairs/files/e-library/docs/ceas-fact-sheets/ceas_factsheet_en.pdf" TargetMode="External"/><Relationship Id="rId30" Type="http://schemas.openxmlformats.org/officeDocument/2006/relationships/hyperlink" Target="https://ec.europa.eu/ploteus/en/content/descriptors-page" TargetMode="External"/><Relationship Id="rId35" Type="http://schemas.openxmlformats.org/officeDocument/2006/relationships/hyperlink" Target="https://hu-hu.facebook.com/w2eu.info/" TargetMode="External"/><Relationship Id="rId43" Type="http://schemas.openxmlformats.org/officeDocument/2006/relationships/hyperlink" Target="https://europa.eu/european-union/about-eu/eu-in-brief_en" TargetMode="External"/><Relationship Id="rId48" Type="http://schemas.openxmlformats.org/officeDocument/2006/relationships/hyperlink" Target="http://ec.europa.eu/justice/gender-equality/" TargetMode="External"/><Relationship Id="rId56" Type="http://schemas.openxmlformats.org/officeDocument/2006/relationships/hyperlink" Target="https://publications.europa.eu/en/publication-detail/-/publication/0e54460d-d585-11e7-a5b9-01aa75ed71a1/language-en/format-PDF/source-53918966"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europa.eu/european-union/about-eu/eu-in-brief_e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rm.coe.int/ref/CommDH(2015)4" TargetMode="External"/><Relationship Id="rId25" Type="http://schemas.openxmlformats.org/officeDocument/2006/relationships/hyperlink" Target="https://europa.eu/european-union/about-eu/eu-in-brief_en" TargetMode="External"/><Relationship Id="rId33" Type="http://schemas.openxmlformats.org/officeDocument/2006/relationships/hyperlink" Target="https://publications.europa.eu/en/publication-detail/-/publication/0e54460d-d585-11e7-a5b9-01aa75ed71a1/language-en/format-PDF/source-53918966" TargetMode="External"/><Relationship Id="rId38" Type="http://schemas.openxmlformats.org/officeDocument/2006/relationships/hyperlink" Target="http://www.resettlement.eu/sites/icmc.tttp.eu/files/ICMC%20Europe-Welcome%20to%20Europe.pdf" TargetMode="External"/><Relationship Id="rId46" Type="http://schemas.openxmlformats.org/officeDocument/2006/relationships/hyperlink" Target="https://europa.eu/european-union/topics/human-rights_en" TargetMode="External"/><Relationship Id="rId59" Type="http://schemas.openxmlformats.org/officeDocument/2006/relationships/hyperlink" Target="http://europa.eu/youreurope/citizens/education/university/admission-entry-conditions/index_en.ht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90.png"/><Relationship Id="rId2" Type="http://schemas.openxmlformats.org/officeDocument/2006/relationships/hyperlink" Target="http://creativecommons.org/licenses/by-nc-sa/4.0/" TargetMode="External"/><Relationship Id="rId1" Type="http://schemas.openxmlformats.org/officeDocument/2006/relationships/image" Target="media/image9.png"/><Relationship Id="rId5" Type="http://schemas.openxmlformats.org/officeDocument/2006/relationships/image" Target="media/image10.jpg"/><Relationship Id="rId4" Type="http://schemas.openxmlformats.org/officeDocument/2006/relationships/hyperlink" Target="http://creativecommons.org/licenses/by-nc-sa/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8.png"/><Relationship Id="rId6" Type="http://schemas.openxmlformats.org/officeDocument/2006/relationships/image" Target="media/image7.png"/><Relationship Id="rId5" Type="http://schemas.openxmlformats.org/officeDocument/2006/relationships/image" Target="media/image4.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F57454-104B-4D1D-B088-ABDD5A46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4380</Words>
  <Characters>27600</Characters>
  <Application>Microsoft Office Word</Application>
  <DocSecurity>0</DocSecurity>
  <Lines>230</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31917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4</cp:revision>
  <cp:lastPrinted>2018-06-25T14:18:00Z</cp:lastPrinted>
  <dcterms:created xsi:type="dcterms:W3CDTF">2018-06-25T14:18:00Z</dcterms:created>
  <dcterms:modified xsi:type="dcterms:W3CDTF">2018-06-25T14:21:00Z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