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GB"/>
        </w:rPr>
        <w:id w:val="732970873"/>
        <w:docPartObj>
          <w:docPartGallery w:val="Cover Pages"/>
          <w:docPartUnique/>
        </w:docPartObj>
      </w:sdtPr>
      <w:sdtEndPr>
        <w:rPr>
          <w:rFonts w:ascii="Helvetica Neue" w:hAnsi="Helvetica Neue"/>
        </w:rPr>
      </w:sdtEndPr>
      <w:sdtContent>
        <w:p w:rsidR="00A73482" w:rsidRPr="006D5928" w:rsidRDefault="00A73482" w:rsidP="008858D0">
          <w:pPr>
            <w:jc w:val="left"/>
            <w:rPr>
              <w:lang w:val="en-GB"/>
            </w:rPr>
          </w:pPr>
        </w:p>
        <w:p w:rsidR="009F017A" w:rsidRPr="006D5928" w:rsidRDefault="000C5985" w:rsidP="008858D0">
          <w:pPr>
            <w:spacing w:before="0" w:after="160" w:line="259" w:lineRule="auto"/>
            <w:jc w:val="left"/>
            <w:rPr>
              <w:rFonts w:ascii="Helvetica Neue" w:hAnsi="Helvetica Neue"/>
              <w:lang w:val="en-GB"/>
            </w:rPr>
          </w:pPr>
          <w:r w:rsidRPr="006D5928">
            <w:rPr>
              <w:rFonts w:ascii="Helvetica Neue" w:hAnsi="Helvetica Neue"/>
              <w:noProof/>
              <w:lang w:val="de-AT" w:eastAsia="de-AT"/>
            </w:rPr>
            <w:drawing>
              <wp:anchor distT="0" distB="0" distL="114300" distR="114300" simplePos="0" relativeHeight="251661312" behindDoc="0" locked="0" layoutInCell="1" allowOverlap="1" wp14:anchorId="5043AADB" wp14:editId="4EFE7CD5">
                <wp:simplePos x="0" y="0"/>
                <wp:positionH relativeFrom="column">
                  <wp:posOffset>3793883</wp:posOffset>
                </wp:positionH>
                <wp:positionV relativeFrom="paragraph">
                  <wp:posOffset>6914515</wp:posOffset>
                </wp:positionV>
                <wp:extent cx="1755099" cy="131826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4067" cy="1324996"/>
                        </a:xfrm>
                        <a:prstGeom prst="rect">
                          <a:avLst/>
                        </a:prstGeom>
                      </pic:spPr>
                    </pic:pic>
                  </a:graphicData>
                </a:graphic>
              </wp:anchor>
            </w:drawing>
          </w:r>
        </w:p>
        <w:p w:rsidR="009F017A" w:rsidRPr="006D5928" w:rsidRDefault="009F017A" w:rsidP="008858D0">
          <w:pPr>
            <w:spacing w:before="0" w:after="160" w:line="259" w:lineRule="auto"/>
            <w:jc w:val="left"/>
            <w:rPr>
              <w:rFonts w:ascii="Helvetica Neue" w:hAnsi="Helvetica Neue"/>
              <w:lang w:val="en-GB"/>
            </w:rPr>
          </w:pPr>
        </w:p>
        <w:p w:rsidR="009F017A" w:rsidRPr="006D5928" w:rsidRDefault="009F017A" w:rsidP="008858D0">
          <w:pPr>
            <w:spacing w:before="0" w:after="160" w:line="259" w:lineRule="auto"/>
            <w:jc w:val="left"/>
            <w:rPr>
              <w:rFonts w:ascii="Helvetica Neue" w:hAnsi="Helvetica Neue"/>
              <w:lang w:val="en-GB"/>
            </w:rPr>
          </w:pPr>
        </w:p>
        <w:p w:rsidR="009F017A" w:rsidRPr="006D5928" w:rsidRDefault="009F017A" w:rsidP="008858D0">
          <w:pPr>
            <w:spacing w:before="0" w:after="160" w:line="259" w:lineRule="auto"/>
            <w:jc w:val="left"/>
            <w:rPr>
              <w:rFonts w:ascii="Helvetica Neue" w:hAnsi="Helvetica Neue"/>
              <w:lang w:val="en-GB"/>
            </w:rPr>
          </w:pPr>
        </w:p>
        <w:p w:rsidR="009F017A" w:rsidRPr="006D5928" w:rsidRDefault="009F017A" w:rsidP="008858D0">
          <w:pPr>
            <w:spacing w:before="0" w:after="160" w:line="259" w:lineRule="auto"/>
            <w:jc w:val="left"/>
            <w:rPr>
              <w:rFonts w:ascii="Helvetica Neue" w:hAnsi="Helvetica Neue"/>
              <w:lang w:val="en-GB"/>
            </w:rPr>
          </w:pPr>
        </w:p>
        <w:p w:rsidR="009F017A" w:rsidRPr="006D5928" w:rsidRDefault="009F017A" w:rsidP="008858D0">
          <w:pPr>
            <w:spacing w:before="0" w:after="160" w:line="259" w:lineRule="auto"/>
            <w:jc w:val="left"/>
            <w:rPr>
              <w:rFonts w:ascii="Helvetica Neue" w:hAnsi="Helvetica Neue"/>
              <w:lang w:val="en-GB"/>
            </w:rPr>
          </w:pPr>
        </w:p>
        <w:p w:rsidR="009F017A" w:rsidRPr="006D5928" w:rsidRDefault="009F017A" w:rsidP="008858D0">
          <w:pPr>
            <w:pStyle w:val="Titel"/>
            <w:jc w:val="left"/>
            <w:rPr>
              <w:b/>
              <w:sz w:val="72"/>
              <w:szCs w:val="72"/>
              <w:lang w:val="en-GB"/>
            </w:rPr>
          </w:pPr>
        </w:p>
        <w:p w:rsidR="009F017A" w:rsidRPr="006D5928" w:rsidRDefault="009F017A" w:rsidP="008858D0">
          <w:pPr>
            <w:jc w:val="left"/>
            <w:rPr>
              <w:lang w:val="en-GB"/>
            </w:rPr>
          </w:pPr>
        </w:p>
        <w:p w:rsidR="009F017A" w:rsidRPr="006D5928" w:rsidRDefault="009F017A" w:rsidP="008858D0">
          <w:pPr>
            <w:jc w:val="left"/>
            <w:rPr>
              <w:lang w:val="en-GB"/>
            </w:rPr>
          </w:pPr>
        </w:p>
        <w:p w:rsidR="009F017A" w:rsidRPr="006D5928" w:rsidRDefault="009F017A" w:rsidP="008858D0">
          <w:pPr>
            <w:pStyle w:val="Titel"/>
            <w:jc w:val="left"/>
            <w:rPr>
              <w:b/>
              <w:sz w:val="72"/>
              <w:szCs w:val="72"/>
              <w:lang w:val="en-GB"/>
            </w:rPr>
          </w:pPr>
        </w:p>
        <w:p w:rsidR="009F017A" w:rsidRPr="000C22F9" w:rsidRDefault="007065B7" w:rsidP="008858D0">
          <w:pPr>
            <w:pStyle w:val="Titel"/>
            <w:jc w:val="left"/>
            <w:rPr>
              <w:b/>
              <w:color w:val="5C1E3F"/>
              <w:sz w:val="72"/>
              <w:szCs w:val="72"/>
              <w:lang w:val="el-GR"/>
            </w:rPr>
          </w:pPr>
          <w:r>
            <w:rPr>
              <w:b/>
              <w:color w:val="5C1E3F"/>
              <w:sz w:val="72"/>
              <w:szCs w:val="72"/>
              <w:lang w:val="el-GR"/>
            </w:rPr>
            <w:t>ΟΔΗΓΙΕΣ</w:t>
          </w:r>
        </w:p>
        <w:p w:rsidR="009F017A" w:rsidRPr="007065B7" w:rsidRDefault="007065B7" w:rsidP="008858D0">
          <w:pPr>
            <w:spacing w:before="0" w:after="160" w:line="259" w:lineRule="auto"/>
            <w:jc w:val="left"/>
            <w:rPr>
              <w:rFonts w:asciiTheme="minorHAnsi" w:hAnsiTheme="minorHAnsi"/>
              <w:color w:val="972E52"/>
              <w:sz w:val="48"/>
              <w:szCs w:val="48"/>
              <w:lang w:val="el-GR"/>
            </w:rPr>
          </w:pPr>
          <w:r>
            <w:rPr>
              <w:rFonts w:asciiTheme="minorHAnsi" w:hAnsiTheme="minorHAnsi"/>
              <w:color w:val="972E52"/>
              <w:sz w:val="48"/>
              <w:szCs w:val="48"/>
              <w:lang w:val="el-GR"/>
            </w:rPr>
            <w:t>Καλώς</w:t>
          </w:r>
          <w:r w:rsidRPr="007065B7">
            <w:rPr>
              <w:rFonts w:asciiTheme="minorHAnsi" w:hAnsiTheme="minorHAnsi"/>
              <w:color w:val="972E52"/>
              <w:sz w:val="48"/>
              <w:szCs w:val="48"/>
              <w:lang w:val="el-GR"/>
            </w:rPr>
            <w:t xml:space="preserve"> </w:t>
          </w:r>
          <w:r>
            <w:rPr>
              <w:rFonts w:asciiTheme="minorHAnsi" w:hAnsiTheme="minorHAnsi"/>
              <w:color w:val="972E52"/>
              <w:sz w:val="48"/>
              <w:szCs w:val="48"/>
              <w:lang w:val="el-GR"/>
            </w:rPr>
            <w:t>ήρθατε</w:t>
          </w:r>
          <w:r w:rsidRPr="007065B7">
            <w:rPr>
              <w:rFonts w:asciiTheme="minorHAnsi" w:hAnsiTheme="minorHAnsi"/>
              <w:color w:val="972E52"/>
              <w:sz w:val="48"/>
              <w:szCs w:val="48"/>
              <w:lang w:val="el-GR"/>
            </w:rPr>
            <w:t xml:space="preserve"> </w:t>
          </w:r>
          <w:r>
            <w:rPr>
              <w:rFonts w:asciiTheme="minorHAnsi" w:hAnsiTheme="minorHAnsi"/>
              <w:color w:val="972E52"/>
              <w:sz w:val="48"/>
              <w:szCs w:val="48"/>
              <w:lang w:val="el-GR"/>
            </w:rPr>
            <w:t>στην</w:t>
          </w:r>
          <w:r w:rsidRPr="007065B7">
            <w:rPr>
              <w:rFonts w:asciiTheme="minorHAnsi" w:hAnsiTheme="minorHAnsi"/>
              <w:color w:val="972E52"/>
              <w:sz w:val="48"/>
              <w:szCs w:val="48"/>
              <w:lang w:val="el-GR"/>
            </w:rPr>
            <w:t xml:space="preserve"> </w:t>
          </w:r>
          <w:r>
            <w:rPr>
              <w:rFonts w:asciiTheme="minorHAnsi" w:hAnsiTheme="minorHAnsi"/>
              <w:color w:val="972E52"/>
              <w:sz w:val="48"/>
              <w:szCs w:val="48"/>
              <w:lang w:val="el-GR"/>
            </w:rPr>
            <w:t>Ευρώπη</w:t>
          </w:r>
        </w:p>
        <w:p w:rsidR="009F017A" w:rsidRDefault="00BB0A12" w:rsidP="008858D0">
          <w:pPr>
            <w:spacing w:before="0" w:after="160" w:line="259" w:lineRule="auto"/>
            <w:jc w:val="left"/>
            <w:rPr>
              <w:rFonts w:ascii="Helvetica Neue" w:hAnsi="Helvetica Neue"/>
              <w:lang w:val="de-AT"/>
            </w:rPr>
          </w:pPr>
          <w:r>
            <w:rPr>
              <w:rFonts w:asciiTheme="minorHAnsi" w:hAnsiTheme="minorHAnsi"/>
              <w:lang w:val="el-GR"/>
            </w:rPr>
            <w:t xml:space="preserve">Έκδοση </w:t>
          </w:r>
          <w:r w:rsidR="000E3333" w:rsidRPr="000C22F9">
            <w:rPr>
              <w:rFonts w:ascii="Helvetica Neue" w:hAnsi="Helvetica Neue"/>
              <w:lang w:val="el-GR"/>
            </w:rPr>
            <w:t>2.</w:t>
          </w:r>
          <w:r w:rsidR="0055653C" w:rsidRPr="000C22F9">
            <w:rPr>
              <w:rFonts w:ascii="Helvetica Neue" w:hAnsi="Helvetica Neue"/>
              <w:lang w:val="el-GR"/>
            </w:rPr>
            <w:t>3</w:t>
          </w:r>
          <w:r w:rsidR="000E3333" w:rsidRPr="000C22F9">
            <w:rPr>
              <w:rFonts w:ascii="Helvetica Neue" w:hAnsi="Helvetica Neue"/>
              <w:lang w:val="el-GR"/>
            </w:rPr>
            <w:t xml:space="preserve"> | </w:t>
          </w:r>
          <w:r w:rsidR="007851D5" w:rsidRPr="000C22F9">
            <w:rPr>
              <w:rFonts w:ascii="Helvetica Neue" w:hAnsi="Helvetica Neue"/>
              <w:lang w:val="el-GR"/>
            </w:rPr>
            <w:t>1</w:t>
          </w:r>
          <w:r w:rsidR="0055653C" w:rsidRPr="000C22F9">
            <w:rPr>
              <w:rFonts w:ascii="Helvetica Neue" w:hAnsi="Helvetica Neue"/>
              <w:lang w:val="el-GR"/>
            </w:rPr>
            <w:t>3</w:t>
          </w:r>
          <w:r w:rsidR="00A74711" w:rsidRPr="000C22F9">
            <w:rPr>
              <w:rFonts w:ascii="Helvetica Neue" w:hAnsi="Helvetica Neue"/>
              <w:lang w:val="el-GR"/>
            </w:rPr>
            <w:t xml:space="preserve"> </w:t>
          </w:r>
          <w:r w:rsidR="00DA579E">
            <w:rPr>
              <w:rFonts w:ascii="Helvetica Neue" w:hAnsi="Helvetica Neue"/>
              <w:lang w:val="en-GB"/>
            </w:rPr>
            <w:t>M</w:t>
          </w:r>
          <w:r w:rsidR="00DA579E">
            <w:rPr>
              <w:rFonts w:asciiTheme="minorHAnsi" w:hAnsiTheme="minorHAnsi"/>
              <w:lang w:val="el-GR"/>
            </w:rPr>
            <w:t xml:space="preserve">αρτίου </w:t>
          </w:r>
          <w:r w:rsidR="00A74711" w:rsidRPr="000C22F9">
            <w:rPr>
              <w:rFonts w:ascii="Helvetica Neue" w:hAnsi="Helvetica Neue"/>
              <w:lang w:val="el-GR"/>
            </w:rPr>
            <w:t>2018</w:t>
          </w:r>
        </w:p>
        <w:p w:rsidR="00431B20" w:rsidRDefault="00431B20" w:rsidP="008858D0">
          <w:pPr>
            <w:spacing w:before="0" w:after="160" w:line="259" w:lineRule="auto"/>
            <w:jc w:val="left"/>
            <w:rPr>
              <w:rFonts w:ascii="Helvetica Neue" w:hAnsi="Helvetica Neue"/>
              <w:lang w:val="de-AT"/>
            </w:rPr>
          </w:pPr>
          <w:r>
            <w:rPr>
              <w:noProof/>
              <w:lang w:val="de-AT" w:eastAsia="de-AT"/>
            </w:rPr>
            <w:drawing>
              <wp:anchor distT="0" distB="0" distL="114300" distR="114300" simplePos="0" relativeHeight="251665408" behindDoc="1" locked="0" layoutInCell="1" allowOverlap="1" wp14:anchorId="1407D917" wp14:editId="0C1FF571">
                <wp:simplePos x="0" y="0"/>
                <wp:positionH relativeFrom="column">
                  <wp:posOffset>-4445</wp:posOffset>
                </wp:positionH>
                <wp:positionV relativeFrom="paragraph">
                  <wp:posOffset>60960</wp:posOffset>
                </wp:positionV>
                <wp:extent cx="838200" cy="295275"/>
                <wp:effectExtent l="0" t="0" r="0" b="0"/>
                <wp:wrapTight wrapText="bothSides">
                  <wp:wrapPolygon edited="0">
                    <wp:start x="0" y="0"/>
                    <wp:lineTo x="0" y="20903"/>
                    <wp:lineTo x="21109" y="20903"/>
                    <wp:lineTo x="21109" y="0"/>
                    <wp:lineTo x="0" y="0"/>
                  </wp:wrapPolygon>
                </wp:wrapTight>
                <wp:docPr id="18" name="Bild 2" descr="ÎÎ´ÎµÎ¹Î±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ÎÎ´ÎµÎ¹Î± Creative Comm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Neue" w:hAnsi="Helvetica Neue"/>
              <w:lang w:val="de-AT"/>
            </w:rPr>
            <w:t xml:space="preserve"> </w:t>
          </w:r>
        </w:p>
        <w:p w:rsidR="00431B20" w:rsidRPr="00431B20" w:rsidRDefault="00431B20" w:rsidP="008858D0">
          <w:pPr>
            <w:spacing w:before="0" w:after="160" w:line="259" w:lineRule="auto"/>
            <w:jc w:val="left"/>
            <w:rPr>
              <w:rFonts w:ascii="Helvetica Neue" w:hAnsi="Helvetica Neue"/>
              <w:lang w:val="de-AT"/>
            </w:rPr>
          </w:pPr>
          <w:r w:rsidRPr="00431B20">
            <w:rPr>
              <w:rFonts w:ascii="Arial" w:hAnsi="Arial" w:cs="Arial"/>
              <w:sz w:val="12"/>
              <w:shd w:val="clear" w:color="auto" w:fill="FFFFFF"/>
            </w:rPr>
            <w:t>Αυτό το εργασία χορηγείται με άδεια </w:t>
          </w:r>
          <w:r>
            <w:rPr>
              <w:rFonts w:ascii="Arial" w:hAnsi="Arial" w:cs="Arial"/>
              <w:sz w:val="12"/>
              <w:shd w:val="clear" w:color="auto" w:fill="FFFFFF"/>
            </w:rPr>
            <w:fldChar w:fldCharType="begin"/>
          </w:r>
          <w:r>
            <w:rPr>
              <w:rFonts w:ascii="Arial" w:hAnsi="Arial" w:cs="Arial"/>
              <w:sz w:val="12"/>
              <w:shd w:val="clear" w:color="auto" w:fill="FFFFFF"/>
            </w:rPr>
            <w:instrText xml:space="preserve"> HYPERLINK "https://creativecommons.org/licenses/by-nc-sa/4.0/" </w:instrText>
          </w:r>
          <w:r>
            <w:rPr>
              <w:rFonts w:ascii="Arial" w:hAnsi="Arial" w:cs="Arial"/>
              <w:sz w:val="12"/>
              <w:shd w:val="clear" w:color="auto" w:fill="FFFFFF"/>
            </w:rPr>
          </w:r>
          <w:r>
            <w:rPr>
              <w:rFonts w:ascii="Arial" w:hAnsi="Arial" w:cs="Arial"/>
              <w:sz w:val="12"/>
              <w:shd w:val="clear" w:color="auto" w:fill="FFFFFF"/>
            </w:rPr>
            <w:fldChar w:fldCharType="separate"/>
          </w:r>
          <w:r w:rsidRPr="00431B20">
            <w:rPr>
              <w:rStyle w:val="Hyperlink"/>
              <w:rFonts w:ascii="Arial" w:hAnsi="Arial" w:cs="Arial"/>
              <w:sz w:val="12"/>
              <w:shd w:val="clear" w:color="auto" w:fill="FFFFFF"/>
            </w:rPr>
            <w:t>Creative Commons Αναφορά Δημιουργού - Μη Εμπορική Χρήση - Παρόμοια Διανομή 4.0 Διεθνές </w:t>
          </w:r>
          <w:r w:rsidRPr="00431B20">
            <w:rPr>
              <w:rStyle w:val="Hyperlink"/>
              <w:rFonts w:ascii="Arial" w:hAnsi="Arial" w:cs="Arial"/>
              <w:shd w:val="clear" w:color="auto" w:fill="FFFFFF"/>
            </w:rPr>
            <w:t>.</w:t>
          </w:r>
          <w:r>
            <w:rPr>
              <w:rFonts w:ascii="Arial" w:hAnsi="Arial" w:cs="Arial"/>
              <w:sz w:val="12"/>
              <w:shd w:val="clear" w:color="auto" w:fill="FFFFFF"/>
            </w:rPr>
            <w:fldChar w:fldCharType="end"/>
          </w:r>
        </w:p>
        <w:p w:rsidR="009F017A" w:rsidRPr="00431B20" w:rsidRDefault="009F017A" w:rsidP="008858D0">
          <w:pPr>
            <w:spacing w:before="0" w:after="160" w:line="259" w:lineRule="auto"/>
            <w:jc w:val="left"/>
            <w:rPr>
              <w:rFonts w:ascii="Helvetica Neue" w:hAnsi="Helvetica Neue"/>
              <w:lang w:val="de-AT"/>
            </w:rPr>
          </w:pPr>
        </w:p>
        <w:p w:rsidR="009F017A" w:rsidRPr="000C22F9" w:rsidRDefault="009F017A" w:rsidP="008858D0">
          <w:pPr>
            <w:spacing w:before="0" w:after="160" w:line="259" w:lineRule="auto"/>
            <w:jc w:val="left"/>
            <w:rPr>
              <w:rFonts w:ascii="Helvetica Neue" w:hAnsi="Helvetica Neue"/>
              <w:lang w:val="el-GR"/>
            </w:rPr>
          </w:pPr>
        </w:p>
        <w:p w:rsidR="005E365B" w:rsidRPr="00431B20" w:rsidRDefault="00A73482" w:rsidP="00431B20">
          <w:pPr>
            <w:spacing w:before="0" w:after="160" w:line="259" w:lineRule="auto"/>
            <w:jc w:val="left"/>
            <w:rPr>
              <w:rFonts w:ascii="Helvetica Neue" w:hAnsi="Helvetica Neue"/>
              <w:lang w:val="en-GB"/>
            </w:rPr>
          </w:pPr>
          <w:r w:rsidRPr="000C22F9">
            <w:rPr>
              <w:rFonts w:ascii="Helvetica Neue" w:hAnsi="Helvetica Neue"/>
              <w:lang w:val="el-GR"/>
            </w:rPr>
            <w:br w:type="page"/>
          </w:r>
        </w:p>
      </w:sdtContent>
    </w:sdt>
    <w:p w:rsidR="009F017A" w:rsidRPr="000C22F9" w:rsidRDefault="007065B7" w:rsidP="008858D0">
      <w:pPr>
        <w:spacing w:before="0" w:after="160" w:line="259" w:lineRule="auto"/>
        <w:jc w:val="left"/>
        <w:rPr>
          <w:rFonts w:asciiTheme="minorHAnsi" w:hAnsiTheme="minorHAnsi"/>
          <w:color w:val="972E52"/>
          <w:sz w:val="40"/>
          <w:szCs w:val="40"/>
          <w:lang w:val="el-GR"/>
        </w:rPr>
      </w:pPr>
      <w:r>
        <w:rPr>
          <w:rFonts w:asciiTheme="minorHAnsi" w:hAnsiTheme="minorHAnsi"/>
          <w:color w:val="972E52"/>
          <w:sz w:val="40"/>
          <w:szCs w:val="40"/>
          <w:lang w:val="el-GR"/>
        </w:rPr>
        <w:lastRenderedPageBreak/>
        <w:t>Εισαγωγή</w:t>
      </w:r>
    </w:p>
    <w:p w:rsidR="00A0513B" w:rsidRDefault="007065B7" w:rsidP="000229D1">
      <w:pPr>
        <w:tabs>
          <w:tab w:val="left" w:pos="735"/>
        </w:tabs>
        <w:spacing w:line="264" w:lineRule="auto"/>
        <w:jc w:val="left"/>
        <w:rPr>
          <w:rFonts w:ascii="Arial" w:hAnsi="Arial" w:cs="Arial"/>
          <w:lang w:val="el-GR"/>
        </w:rPr>
      </w:pPr>
      <w:r>
        <w:rPr>
          <w:rFonts w:ascii="Arial" w:hAnsi="Arial" w:cs="Arial"/>
          <w:lang w:val="el-GR"/>
        </w:rPr>
        <w:t>Οι</w:t>
      </w:r>
      <w:r w:rsidRPr="00A0513B">
        <w:rPr>
          <w:rFonts w:ascii="Arial" w:hAnsi="Arial" w:cs="Arial"/>
          <w:lang w:val="el-GR"/>
        </w:rPr>
        <w:t xml:space="preserve"> </w:t>
      </w:r>
      <w:r>
        <w:rPr>
          <w:rFonts w:ascii="Arial" w:hAnsi="Arial" w:cs="Arial"/>
          <w:lang w:val="el-GR"/>
        </w:rPr>
        <w:t>συγκεκριμένες</w:t>
      </w:r>
      <w:r w:rsidRPr="00A0513B">
        <w:rPr>
          <w:rFonts w:ascii="Arial" w:hAnsi="Arial" w:cs="Arial"/>
          <w:lang w:val="el-GR"/>
        </w:rPr>
        <w:t xml:space="preserve"> </w:t>
      </w:r>
      <w:r>
        <w:rPr>
          <w:rFonts w:ascii="Arial" w:hAnsi="Arial" w:cs="Arial"/>
          <w:lang w:val="el-GR"/>
        </w:rPr>
        <w:t>οδηγίες</w:t>
      </w:r>
      <w:r w:rsidRPr="00A0513B">
        <w:rPr>
          <w:rFonts w:ascii="Arial" w:hAnsi="Arial" w:cs="Arial"/>
          <w:lang w:val="el-GR"/>
        </w:rPr>
        <w:t xml:space="preserve"> </w:t>
      </w:r>
      <w:r>
        <w:rPr>
          <w:rFonts w:ascii="Arial" w:hAnsi="Arial" w:cs="Arial"/>
          <w:lang w:val="el-GR"/>
        </w:rPr>
        <w:t>στοχεύουν</w:t>
      </w:r>
      <w:r w:rsidRPr="00A0513B">
        <w:rPr>
          <w:rFonts w:ascii="Arial" w:hAnsi="Arial" w:cs="Arial"/>
          <w:lang w:val="el-GR"/>
        </w:rPr>
        <w:t xml:space="preserve"> </w:t>
      </w:r>
      <w:r>
        <w:rPr>
          <w:rFonts w:ascii="Arial" w:hAnsi="Arial" w:cs="Arial"/>
          <w:lang w:val="el-GR"/>
        </w:rPr>
        <w:t>στην</w:t>
      </w:r>
      <w:r w:rsidRPr="00A0513B">
        <w:rPr>
          <w:rFonts w:ascii="Arial" w:hAnsi="Arial" w:cs="Arial"/>
          <w:lang w:val="el-GR"/>
        </w:rPr>
        <w:t xml:space="preserve"> </w:t>
      </w:r>
      <w:r>
        <w:rPr>
          <w:rFonts w:ascii="Arial" w:hAnsi="Arial" w:cs="Arial"/>
          <w:lang w:val="el-GR"/>
        </w:rPr>
        <w:t>υποστήριξη</w:t>
      </w:r>
      <w:r w:rsidRPr="00A0513B">
        <w:rPr>
          <w:rFonts w:ascii="Arial" w:hAnsi="Arial" w:cs="Arial"/>
          <w:lang w:val="el-GR"/>
        </w:rPr>
        <w:t xml:space="preserve"> </w:t>
      </w:r>
      <w:r>
        <w:rPr>
          <w:rFonts w:ascii="Arial" w:hAnsi="Arial" w:cs="Arial"/>
          <w:lang w:val="el-GR"/>
        </w:rPr>
        <w:t>των</w:t>
      </w:r>
      <w:r w:rsidRPr="00A0513B">
        <w:rPr>
          <w:rFonts w:ascii="Arial" w:hAnsi="Arial" w:cs="Arial"/>
          <w:lang w:val="el-GR"/>
        </w:rPr>
        <w:t xml:space="preserve"> </w:t>
      </w:r>
      <w:r>
        <w:rPr>
          <w:rFonts w:ascii="Arial" w:hAnsi="Arial" w:cs="Arial"/>
          <w:lang w:val="el-GR"/>
        </w:rPr>
        <w:t>επαγγελματιών</w:t>
      </w:r>
      <w:r w:rsidRPr="00A0513B">
        <w:rPr>
          <w:rFonts w:ascii="Arial" w:hAnsi="Arial" w:cs="Arial"/>
          <w:lang w:val="el-GR"/>
        </w:rPr>
        <w:t xml:space="preserve"> </w:t>
      </w:r>
      <w:r>
        <w:rPr>
          <w:rFonts w:ascii="Arial" w:hAnsi="Arial" w:cs="Arial"/>
          <w:lang w:val="el-GR"/>
        </w:rPr>
        <w:t>που</w:t>
      </w:r>
      <w:r w:rsidRPr="00A0513B">
        <w:rPr>
          <w:rFonts w:ascii="Arial" w:hAnsi="Arial" w:cs="Arial"/>
          <w:lang w:val="el-GR"/>
        </w:rPr>
        <w:t xml:space="preserve"> </w:t>
      </w:r>
      <w:r>
        <w:rPr>
          <w:rFonts w:ascii="Arial" w:hAnsi="Arial" w:cs="Arial"/>
          <w:lang w:val="el-GR"/>
        </w:rPr>
        <w:t>ασχολούνται</w:t>
      </w:r>
      <w:r w:rsidRPr="00A0513B">
        <w:rPr>
          <w:rFonts w:ascii="Arial" w:hAnsi="Arial" w:cs="Arial"/>
          <w:lang w:val="el-GR"/>
        </w:rPr>
        <w:t xml:space="preserve"> </w:t>
      </w:r>
      <w:r>
        <w:rPr>
          <w:rFonts w:ascii="Arial" w:hAnsi="Arial" w:cs="Arial"/>
          <w:lang w:val="el-GR"/>
        </w:rPr>
        <w:t>με</w:t>
      </w:r>
      <w:r w:rsidRPr="00A0513B">
        <w:rPr>
          <w:rFonts w:ascii="Arial" w:hAnsi="Arial" w:cs="Arial"/>
          <w:lang w:val="el-GR"/>
        </w:rPr>
        <w:t xml:space="preserve"> </w:t>
      </w:r>
      <w:r>
        <w:rPr>
          <w:rFonts w:ascii="Arial" w:hAnsi="Arial" w:cs="Arial"/>
          <w:lang w:val="el-GR"/>
        </w:rPr>
        <w:t>τις</w:t>
      </w:r>
      <w:r w:rsidRPr="00A0513B">
        <w:rPr>
          <w:rFonts w:ascii="Arial" w:hAnsi="Arial" w:cs="Arial"/>
          <w:lang w:val="el-GR"/>
        </w:rPr>
        <w:t xml:space="preserve"> </w:t>
      </w:r>
      <w:r>
        <w:rPr>
          <w:rFonts w:ascii="Arial" w:hAnsi="Arial" w:cs="Arial"/>
          <w:lang w:val="el-GR"/>
        </w:rPr>
        <w:t>αιτήσεις</w:t>
      </w:r>
      <w:r w:rsidR="00A0513B" w:rsidRPr="00A0513B">
        <w:rPr>
          <w:rFonts w:ascii="Arial" w:hAnsi="Arial" w:cs="Arial"/>
          <w:lang w:val="el-GR"/>
        </w:rPr>
        <w:t xml:space="preserve"> </w:t>
      </w:r>
      <w:r w:rsidR="00A0513B">
        <w:rPr>
          <w:rFonts w:ascii="Arial" w:hAnsi="Arial" w:cs="Arial"/>
          <w:lang w:val="el-GR"/>
        </w:rPr>
        <w:t>που</w:t>
      </w:r>
      <w:r w:rsidR="00A0513B" w:rsidRPr="00A0513B">
        <w:rPr>
          <w:rFonts w:ascii="Arial" w:hAnsi="Arial" w:cs="Arial"/>
          <w:lang w:val="el-GR"/>
        </w:rPr>
        <w:t xml:space="preserve"> </w:t>
      </w:r>
      <w:r w:rsidR="00A0513B">
        <w:rPr>
          <w:rFonts w:ascii="Arial" w:hAnsi="Arial" w:cs="Arial"/>
          <w:lang w:val="el-GR"/>
        </w:rPr>
        <w:t>γίνονται</w:t>
      </w:r>
      <w:r w:rsidR="00A0513B" w:rsidRPr="00A0513B">
        <w:rPr>
          <w:rFonts w:ascii="Arial" w:hAnsi="Arial" w:cs="Arial"/>
          <w:lang w:val="el-GR"/>
        </w:rPr>
        <w:t xml:space="preserve"> </w:t>
      </w:r>
      <w:r>
        <w:rPr>
          <w:rFonts w:ascii="Arial" w:hAnsi="Arial" w:cs="Arial"/>
          <w:lang w:val="el-GR"/>
        </w:rPr>
        <w:t>στα</w:t>
      </w:r>
      <w:r w:rsidRPr="00A0513B">
        <w:rPr>
          <w:rFonts w:ascii="Arial" w:hAnsi="Arial" w:cs="Arial"/>
          <w:lang w:val="el-GR"/>
        </w:rPr>
        <w:t xml:space="preserve"> </w:t>
      </w:r>
      <w:r>
        <w:rPr>
          <w:rFonts w:ascii="Arial" w:hAnsi="Arial" w:cs="Arial"/>
          <w:lang w:val="el-GR"/>
        </w:rPr>
        <w:t>ιδρύματα</w:t>
      </w:r>
      <w:r w:rsidRPr="00A0513B">
        <w:rPr>
          <w:rFonts w:ascii="Arial" w:hAnsi="Arial" w:cs="Arial"/>
          <w:lang w:val="el-GR"/>
        </w:rPr>
        <w:t xml:space="preserve"> </w:t>
      </w:r>
      <w:r>
        <w:rPr>
          <w:rFonts w:ascii="Arial" w:hAnsi="Arial" w:cs="Arial"/>
          <w:lang w:val="el-GR"/>
        </w:rPr>
        <w:t>τους</w:t>
      </w:r>
      <w:r w:rsidRPr="00A0513B">
        <w:rPr>
          <w:rFonts w:ascii="Arial" w:hAnsi="Arial" w:cs="Arial"/>
          <w:lang w:val="el-GR"/>
        </w:rPr>
        <w:t xml:space="preserve"> </w:t>
      </w:r>
      <w:r>
        <w:rPr>
          <w:rFonts w:ascii="Arial" w:hAnsi="Arial" w:cs="Arial"/>
          <w:lang w:val="el-GR"/>
        </w:rPr>
        <w:t>από</w:t>
      </w:r>
      <w:r w:rsidRPr="00A0513B">
        <w:rPr>
          <w:rFonts w:ascii="Arial" w:hAnsi="Arial" w:cs="Arial"/>
          <w:lang w:val="el-GR"/>
        </w:rPr>
        <w:t xml:space="preserve"> </w:t>
      </w:r>
      <w:r w:rsidR="00A0513B">
        <w:rPr>
          <w:rFonts w:ascii="Arial" w:hAnsi="Arial" w:cs="Arial"/>
          <w:lang w:val="el-GR"/>
        </w:rPr>
        <w:t>πρόσφυγες</w:t>
      </w:r>
      <w:r w:rsidR="00A0513B" w:rsidRPr="00A0513B">
        <w:rPr>
          <w:rFonts w:ascii="Arial" w:hAnsi="Arial" w:cs="Arial"/>
          <w:lang w:val="el-GR"/>
        </w:rPr>
        <w:t xml:space="preserve"> </w:t>
      </w:r>
      <w:r w:rsidR="00A0513B">
        <w:rPr>
          <w:rFonts w:ascii="Arial" w:hAnsi="Arial" w:cs="Arial"/>
          <w:lang w:val="el-GR"/>
        </w:rPr>
        <w:t>ή</w:t>
      </w:r>
      <w:r w:rsidR="00A0513B" w:rsidRPr="00A0513B">
        <w:rPr>
          <w:rFonts w:ascii="Arial" w:hAnsi="Arial" w:cs="Arial"/>
          <w:lang w:val="el-GR"/>
        </w:rPr>
        <w:t xml:space="preserve"> </w:t>
      </w:r>
      <w:r w:rsidR="00A0513B">
        <w:rPr>
          <w:rFonts w:ascii="Arial" w:hAnsi="Arial" w:cs="Arial"/>
          <w:lang w:val="el-GR"/>
        </w:rPr>
        <w:t>μετανάστες</w:t>
      </w:r>
      <w:r w:rsidR="00A0513B" w:rsidRPr="00A0513B">
        <w:rPr>
          <w:rFonts w:ascii="Arial" w:hAnsi="Arial" w:cs="Arial"/>
          <w:lang w:val="el-GR"/>
        </w:rPr>
        <w:t xml:space="preserve"> </w:t>
      </w:r>
      <w:r w:rsidR="00A0513B">
        <w:rPr>
          <w:rFonts w:ascii="Arial" w:hAnsi="Arial" w:cs="Arial"/>
          <w:lang w:val="el-GR"/>
        </w:rPr>
        <w:t>που</w:t>
      </w:r>
      <w:r w:rsidR="00A0513B" w:rsidRPr="00A0513B">
        <w:rPr>
          <w:rFonts w:ascii="Arial" w:hAnsi="Arial" w:cs="Arial"/>
          <w:lang w:val="el-GR"/>
        </w:rPr>
        <w:t xml:space="preserve"> </w:t>
      </w:r>
      <w:r w:rsidR="00A0513B">
        <w:rPr>
          <w:rFonts w:ascii="Arial" w:hAnsi="Arial" w:cs="Arial"/>
          <w:lang w:val="el-GR"/>
        </w:rPr>
        <w:t>έχουν</w:t>
      </w:r>
      <w:r w:rsidR="00A0513B" w:rsidRPr="00A0513B">
        <w:rPr>
          <w:rFonts w:ascii="Arial" w:hAnsi="Arial" w:cs="Arial"/>
          <w:lang w:val="el-GR"/>
        </w:rPr>
        <w:t xml:space="preserve"> </w:t>
      </w:r>
      <w:r w:rsidR="00A0513B">
        <w:rPr>
          <w:rFonts w:ascii="Arial" w:hAnsi="Arial" w:cs="Arial"/>
          <w:lang w:val="el-GR"/>
        </w:rPr>
        <w:t>στοιχεία</w:t>
      </w:r>
      <w:r w:rsidR="00A0513B" w:rsidRPr="00A0513B">
        <w:rPr>
          <w:rFonts w:ascii="Arial" w:hAnsi="Arial" w:cs="Arial"/>
          <w:lang w:val="el-GR"/>
        </w:rPr>
        <w:t>/</w:t>
      </w:r>
      <w:r w:rsidR="00A0513B">
        <w:rPr>
          <w:rFonts w:ascii="Arial" w:hAnsi="Arial" w:cs="Arial"/>
          <w:lang w:val="el-GR"/>
        </w:rPr>
        <w:t>εικόνα</w:t>
      </w:r>
      <w:r w:rsidR="00A0513B" w:rsidRPr="00A0513B">
        <w:rPr>
          <w:rFonts w:ascii="Arial" w:hAnsi="Arial" w:cs="Arial"/>
          <w:lang w:val="el-GR"/>
        </w:rPr>
        <w:t xml:space="preserve"> </w:t>
      </w:r>
      <w:r w:rsidR="00A0513B">
        <w:rPr>
          <w:rFonts w:ascii="Arial" w:hAnsi="Arial" w:cs="Arial"/>
          <w:lang w:val="el-GR"/>
        </w:rPr>
        <w:t>πρόσφυγα</w:t>
      </w:r>
      <w:r w:rsidR="00A0513B" w:rsidRPr="00A0513B">
        <w:rPr>
          <w:rFonts w:ascii="Arial" w:hAnsi="Arial" w:cs="Arial"/>
          <w:lang w:val="el-GR"/>
        </w:rPr>
        <w:t xml:space="preserve">, </w:t>
      </w:r>
      <w:r w:rsidR="00A0513B">
        <w:rPr>
          <w:rFonts w:ascii="Arial" w:hAnsi="Arial" w:cs="Arial"/>
          <w:lang w:val="el-GR"/>
        </w:rPr>
        <w:t>οι</w:t>
      </w:r>
      <w:r w:rsidR="00A0513B" w:rsidRPr="00A0513B">
        <w:rPr>
          <w:rFonts w:ascii="Arial" w:hAnsi="Arial" w:cs="Arial"/>
          <w:lang w:val="el-GR"/>
        </w:rPr>
        <w:t xml:space="preserve"> </w:t>
      </w:r>
      <w:r w:rsidR="00A0513B">
        <w:rPr>
          <w:rFonts w:ascii="Arial" w:hAnsi="Arial" w:cs="Arial"/>
          <w:lang w:val="el-GR"/>
        </w:rPr>
        <w:t>οποίοι</w:t>
      </w:r>
      <w:r w:rsidR="00A0513B" w:rsidRPr="00A0513B">
        <w:rPr>
          <w:rFonts w:ascii="Arial" w:hAnsi="Arial" w:cs="Arial"/>
          <w:lang w:val="el-GR"/>
        </w:rPr>
        <w:t xml:space="preserve"> </w:t>
      </w:r>
      <w:r w:rsidR="00A0513B">
        <w:rPr>
          <w:rFonts w:ascii="Arial" w:hAnsi="Arial" w:cs="Arial"/>
          <w:lang w:val="el-GR"/>
        </w:rPr>
        <w:t>θα</w:t>
      </w:r>
      <w:r w:rsidR="00A0513B" w:rsidRPr="00A0513B">
        <w:rPr>
          <w:rFonts w:ascii="Arial" w:hAnsi="Arial" w:cs="Arial"/>
          <w:lang w:val="el-GR"/>
        </w:rPr>
        <w:t xml:space="preserve"> </w:t>
      </w:r>
      <w:r w:rsidR="00A0513B">
        <w:rPr>
          <w:rFonts w:ascii="Arial" w:hAnsi="Arial" w:cs="Arial"/>
          <w:lang w:val="el-GR"/>
        </w:rPr>
        <w:t>ήθελαν</w:t>
      </w:r>
      <w:r w:rsidR="00A0513B" w:rsidRPr="00A0513B">
        <w:rPr>
          <w:rFonts w:ascii="Arial" w:hAnsi="Arial" w:cs="Arial"/>
          <w:lang w:val="el-GR"/>
        </w:rPr>
        <w:t xml:space="preserve"> </w:t>
      </w:r>
      <w:r w:rsidR="00A0513B">
        <w:rPr>
          <w:rFonts w:ascii="Arial" w:hAnsi="Arial" w:cs="Arial"/>
          <w:lang w:val="el-GR"/>
        </w:rPr>
        <w:t>να</w:t>
      </w:r>
      <w:r w:rsidR="00A0513B" w:rsidRPr="00A0513B">
        <w:rPr>
          <w:rFonts w:ascii="Arial" w:hAnsi="Arial" w:cs="Arial"/>
          <w:lang w:val="el-GR"/>
        </w:rPr>
        <w:t xml:space="preserve"> </w:t>
      </w:r>
      <w:r w:rsidR="00A0513B">
        <w:rPr>
          <w:rFonts w:ascii="Arial" w:hAnsi="Arial" w:cs="Arial"/>
          <w:lang w:val="el-GR"/>
        </w:rPr>
        <w:t>ξεκινήσουν</w:t>
      </w:r>
      <w:r w:rsidR="00A0513B" w:rsidRPr="00A0513B">
        <w:rPr>
          <w:rFonts w:ascii="Arial" w:hAnsi="Arial" w:cs="Arial"/>
          <w:lang w:val="el-GR"/>
        </w:rPr>
        <w:t xml:space="preserve"> </w:t>
      </w:r>
      <w:r w:rsidR="00A0513B">
        <w:rPr>
          <w:rFonts w:ascii="Arial" w:hAnsi="Arial" w:cs="Arial"/>
          <w:lang w:val="el-GR"/>
        </w:rPr>
        <w:t>ή</w:t>
      </w:r>
      <w:r w:rsidR="00A0513B" w:rsidRPr="00A0513B">
        <w:rPr>
          <w:rFonts w:ascii="Arial" w:hAnsi="Arial" w:cs="Arial"/>
          <w:lang w:val="el-GR"/>
        </w:rPr>
        <w:t xml:space="preserve"> </w:t>
      </w:r>
      <w:r w:rsidR="00A0513B">
        <w:rPr>
          <w:rFonts w:ascii="Arial" w:hAnsi="Arial" w:cs="Arial"/>
          <w:lang w:val="el-GR"/>
        </w:rPr>
        <w:t>να</w:t>
      </w:r>
      <w:r w:rsidR="00A0513B" w:rsidRPr="00A0513B">
        <w:rPr>
          <w:rFonts w:ascii="Arial" w:hAnsi="Arial" w:cs="Arial"/>
          <w:lang w:val="el-GR"/>
        </w:rPr>
        <w:t xml:space="preserve"> </w:t>
      </w:r>
      <w:r w:rsidR="00A0513B">
        <w:rPr>
          <w:rFonts w:ascii="Arial" w:hAnsi="Arial" w:cs="Arial"/>
          <w:lang w:val="el-GR"/>
        </w:rPr>
        <w:t>συνεχίσουν</w:t>
      </w:r>
      <w:r w:rsidR="00A0513B" w:rsidRPr="00A0513B">
        <w:rPr>
          <w:rFonts w:ascii="Arial" w:hAnsi="Arial" w:cs="Arial"/>
          <w:lang w:val="el-GR"/>
        </w:rPr>
        <w:t xml:space="preserve"> </w:t>
      </w:r>
      <w:r w:rsidR="00A0513B">
        <w:rPr>
          <w:rFonts w:ascii="Arial" w:hAnsi="Arial" w:cs="Arial"/>
          <w:lang w:val="el-GR"/>
        </w:rPr>
        <w:t>την</w:t>
      </w:r>
      <w:r w:rsidR="00A0513B" w:rsidRPr="00A0513B">
        <w:rPr>
          <w:rFonts w:ascii="Arial" w:hAnsi="Arial" w:cs="Arial"/>
          <w:lang w:val="el-GR"/>
        </w:rPr>
        <w:t xml:space="preserve"> </w:t>
      </w:r>
      <w:r w:rsidR="00A0513B">
        <w:rPr>
          <w:rFonts w:ascii="Arial" w:hAnsi="Arial" w:cs="Arial"/>
          <w:lang w:val="el-GR"/>
        </w:rPr>
        <w:t>ανώτερη</w:t>
      </w:r>
      <w:r w:rsidR="00A0513B" w:rsidRPr="00A0513B">
        <w:rPr>
          <w:rFonts w:ascii="Arial" w:hAnsi="Arial" w:cs="Arial"/>
          <w:lang w:val="el-GR"/>
        </w:rPr>
        <w:t xml:space="preserve"> </w:t>
      </w:r>
      <w:r w:rsidR="00A0513B">
        <w:rPr>
          <w:rFonts w:ascii="Arial" w:hAnsi="Arial" w:cs="Arial"/>
          <w:lang w:val="el-GR"/>
        </w:rPr>
        <w:t>εκπαίδευση</w:t>
      </w:r>
      <w:r w:rsidR="00A0513B" w:rsidRPr="00A0513B">
        <w:rPr>
          <w:rFonts w:ascii="Arial" w:hAnsi="Arial" w:cs="Arial"/>
          <w:lang w:val="el-GR"/>
        </w:rPr>
        <w:t xml:space="preserve"> </w:t>
      </w:r>
      <w:r w:rsidR="00A0513B">
        <w:rPr>
          <w:rFonts w:ascii="Arial" w:hAnsi="Arial" w:cs="Arial"/>
          <w:lang w:val="el-GR"/>
        </w:rPr>
        <w:t>τους</w:t>
      </w:r>
      <w:r w:rsidR="00A0513B" w:rsidRPr="00A0513B">
        <w:rPr>
          <w:rFonts w:ascii="Arial" w:hAnsi="Arial" w:cs="Arial"/>
          <w:lang w:val="el-GR"/>
        </w:rPr>
        <w:t xml:space="preserve">. </w:t>
      </w:r>
    </w:p>
    <w:p w:rsidR="001A0FA4" w:rsidRPr="00A0513B" w:rsidRDefault="00A0513B" w:rsidP="000229D1">
      <w:pPr>
        <w:tabs>
          <w:tab w:val="left" w:pos="735"/>
        </w:tabs>
        <w:spacing w:line="264" w:lineRule="auto"/>
        <w:jc w:val="left"/>
        <w:rPr>
          <w:rFonts w:ascii="Arial" w:hAnsi="Arial" w:cs="Arial"/>
          <w:lang w:val="el-GR"/>
        </w:rPr>
      </w:pPr>
      <w:r>
        <w:rPr>
          <w:rFonts w:ascii="Arial" w:hAnsi="Arial" w:cs="Arial"/>
          <w:lang w:val="el-GR"/>
        </w:rPr>
        <w:t>Ερωτήσεις</w:t>
      </w:r>
      <w:r w:rsidRPr="00A0513B">
        <w:rPr>
          <w:rFonts w:ascii="Arial" w:hAnsi="Arial" w:cs="Arial"/>
          <w:lang w:val="el-GR"/>
        </w:rPr>
        <w:t xml:space="preserve"> </w:t>
      </w:r>
      <w:r>
        <w:rPr>
          <w:rFonts w:ascii="Arial" w:hAnsi="Arial" w:cs="Arial"/>
          <w:lang w:val="el-GR"/>
        </w:rPr>
        <w:t>για</w:t>
      </w:r>
      <w:r w:rsidRPr="00A0513B">
        <w:rPr>
          <w:rFonts w:ascii="Arial" w:hAnsi="Arial" w:cs="Arial"/>
          <w:lang w:val="el-GR"/>
        </w:rPr>
        <w:t xml:space="preserve"> </w:t>
      </w:r>
      <w:r>
        <w:rPr>
          <w:rFonts w:ascii="Arial" w:hAnsi="Arial" w:cs="Arial"/>
          <w:lang w:val="el-GR"/>
        </w:rPr>
        <w:t>τη</w:t>
      </w:r>
      <w:r w:rsidRPr="00A0513B">
        <w:rPr>
          <w:rFonts w:ascii="Arial" w:hAnsi="Arial" w:cs="Arial"/>
          <w:lang w:val="el-GR"/>
        </w:rPr>
        <w:t xml:space="preserve"> </w:t>
      </w:r>
      <w:r>
        <w:rPr>
          <w:rFonts w:ascii="Arial" w:hAnsi="Arial" w:cs="Arial"/>
          <w:lang w:val="el-GR"/>
        </w:rPr>
        <w:t>ζωή</w:t>
      </w:r>
      <w:r w:rsidRPr="00A0513B">
        <w:rPr>
          <w:rFonts w:ascii="Arial" w:hAnsi="Arial" w:cs="Arial"/>
          <w:lang w:val="el-GR"/>
        </w:rPr>
        <w:t xml:space="preserve"> </w:t>
      </w:r>
      <w:r>
        <w:rPr>
          <w:rFonts w:ascii="Arial" w:hAnsi="Arial" w:cs="Arial"/>
          <w:lang w:val="el-GR"/>
        </w:rPr>
        <w:t>και</w:t>
      </w:r>
      <w:r w:rsidRPr="00A0513B">
        <w:rPr>
          <w:rFonts w:ascii="Arial" w:hAnsi="Arial" w:cs="Arial"/>
          <w:lang w:val="el-GR"/>
        </w:rPr>
        <w:t xml:space="preserve"> </w:t>
      </w:r>
      <w:r>
        <w:rPr>
          <w:rFonts w:ascii="Arial" w:hAnsi="Arial" w:cs="Arial"/>
          <w:lang w:val="el-GR"/>
        </w:rPr>
        <w:t>τις</w:t>
      </w:r>
      <w:r w:rsidRPr="00A0513B">
        <w:rPr>
          <w:rFonts w:ascii="Arial" w:hAnsi="Arial" w:cs="Arial"/>
          <w:lang w:val="el-GR"/>
        </w:rPr>
        <w:t xml:space="preserve"> </w:t>
      </w:r>
      <w:r>
        <w:rPr>
          <w:rFonts w:ascii="Arial" w:hAnsi="Arial" w:cs="Arial"/>
          <w:lang w:val="el-GR"/>
        </w:rPr>
        <w:t>συνθήκες</w:t>
      </w:r>
      <w:r w:rsidRPr="00A0513B">
        <w:rPr>
          <w:rFonts w:ascii="Arial" w:hAnsi="Arial" w:cs="Arial"/>
          <w:lang w:val="el-GR"/>
        </w:rPr>
        <w:t xml:space="preserve"> </w:t>
      </w:r>
      <w:r>
        <w:rPr>
          <w:rFonts w:ascii="Arial" w:hAnsi="Arial" w:cs="Arial"/>
          <w:lang w:val="el-GR"/>
        </w:rPr>
        <w:t>εργασίας</w:t>
      </w:r>
      <w:r w:rsidRPr="00A0513B">
        <w:rPr>
          <w:rFonts w:ascii="Arial" w:hAnsi="Arial" w:cs="Arial"/>
          <w:lang w:val="el-GR"/>
        </w:rPr>
        <w:t xml:space="preserve"> </w:t>
      </w:r>
      <w:r>
        <w:rPr>
          <w:rFonts w:ascii="Arial" w:hAnsi="Arial" w:cs="Arial"/>
          <w:lang w:val="el-GR"/>
        </w:rPr>
        <w:t>στην</w:t>
      </w:r>
      <w:r w:rsidRPr="00A0513B">
        <w:rPr>
          <w:rFonts w:ascii="Arial" w:hAnsi="Arial" w:cs="Arial"/>
          <w:lang w:val="el-GR"/>
        </w:rPr>
        <w:t xml:space="preserve"> </w:t>
      </w:r>
      <w:r>
        <w:rPr>
          <w:rFonts w:ascii="Arial" w:hAnsi="Arial" w:cs="Arial"/>
          <w:lang w:val="el-GR"/>
        </w:rPr>
        <w:t>Ευρώπη</w:t>
      </w:r>
      <w:r w:rsidRPr="00A0513B">
        <w:rPr>
          <w:rFonts w:ascii="Arial" w:hAnsi="Arial" w:cs="Arial"/>
          <w:lang w:val="el-GR"/>
        </w:rPr>
        <w:t>,</w:t>
      </w:r>
      <w:r>
        <w:rPr>
          <w:rFonts w:ascii="Arial" w:hAnsi="Arial" w:cs="Arial"/>
          <w:lang w:val="el-GR"/>
        </w:rPr>
        <w:t>που</w:t>
      </w:r>
      <w:r w:rsidRPr="00A0513B">
        <w:rPr>
          <w:rFonts w:ascii="Arial" w:hAnsi="Arial" w:cs="Arial"/>
          <w:lang w:val="el-GR"/>
        </w:rPr>
        <w:t xml:space="preserve"> </w:t>
      </w:r>
      <w:r>
        <w:rPr>
          <w:rFonts w:ascii="Arial" w:hAnsi="Arial" w:cs="Arial"/>
          <w:lang w:val="el-GR"/>
        </w:rPr>
        <w:t>ρωτούν</w:t>
      </w:r>
      <w:r w:rsidRPr="00A0513B">
        <w:rPr>
          <w:rFonts w:ascii="Arial" w:hAnsi="Arial" w:cs="Arial"/>
          <w:lang w:val="el-GR"/>
        </w:rPr>
        <w:t xml:space="preserve"> </w:t>
      </w:r>
      <w:r>
        <w:rPr>
          <w:rFonts w:ascii="Arial" w:hAnsi="Arial" w:cs="Arial"/>
          <w:lang w:val="el-GR"/>
        </w:rPr>
        <w:t>συχνά</w:t>
      </w:r>
      <w:r w:rsidRPr="00A0513B">
        <w:rPr>
          <w:rFonts w:ascii="Arial" w:hAnsi="Arial" w:cs="Arial"/>
          <w:lang w:val="el-GR"/>
        </w:rPr>
        <w:t xml:space="preserve"> </w:t>
      </w:r>
      <w:r>
        <w:rPr>
          <w:rFonts w:ascii="Arial" w:hAnsi="Arial" w:cs="Arial"/>
          <w:lang w:val="el-GR"/>
        </w:rPr>
        <w:t>οι</w:t>
      </w:r>
      <w:r w:rsidRPr="00A0513B">
        <w:rPr>
          <w:rFonts w:ascii="Arial" w:hAnsi="Arial" w:cs="Arial"/>
          <w:lang w:val="el-GR"/>
        </w:rPr>
        <w:t xml:space="preserve"> </w:t>
      </w:r>
      <w:r>
        <w:rPr>
          <w:rFonts w:ascii="Arial" w:hAnsi="Arial" w:cs="Arial"/>
          <w:lang w:val="el-GR"/>
        </w:rPr>
        <w:t>μετανάστες</w:t>
      </w:r>
      <w:r w:rsidRPr="00A0513B">
        <w:rPr>
          <w:rFonts w:ascii="Arial" w:hAnsi="Arial" w:cs="Arial"/>
          <w:lang w:val="el-GR"/>
        </w:rPr>
        <w:t>,</w:t>
      </w:r>
      <w:r>
        <w:rPr>
          <w:rFonts w:ascii="Arial" w:hAnsi="Arial" w:cs="Arial"/>
          <w:lang w:val="el-GR"/>
        </w:rPr>
        <w:t>έχουν διατυπωθεί και οι απαντήσεις παρέχονται παρακάτω.</w:t>
      </w:r>
      <w:r w:rsidR="001A0FA4" w:rsidRPr="00A0513B">
        <w:rPr>
          <w:rFonts w:ascii="Arial" w:hAnsi="Arial" w:cs="Arial"/>
          <w:lang w:val="el-GR"/>
        </w:rPr>
        <w:t xml:space="preserve"> </w:t>
      </w:r>
      <w:r>
        <w:rPr>
          <w:rFonts w:ascii="Arial" w:hAnsi="Arial" w:cs="Arial"/>
          <w:lang w:val="el-GR"/>
        </w:rPr>
        <w:t>Αυτή</w:t>
      </w:r>
      <w:r w:rsidRPr="00A0513B">
        <w:rPr>
          <w:rFonts w:ascii="Arial" w:hAnsi="Arial" w:cs="Arial"/>
          <w:lang w:val="el-GR"/>
        </w:rPr>
        <w:t xml:space="preserve"> </w:t>
      </w:r>
      <w:r>
        <w:rPr>
          <w:rFonts w:ascii="Arial" w:hAnsi="Arial" w:cs="Arial"/>
          <w:lang w:val="el-GR"/>
        </w:rPr>
        <w:t>είναι</w:t>
      </w:r>
      <w:r w:rsidRPr="00A0513B">
        <w:rPr>
          <w:rFonts w:ascii="Arial" w:hAnsi="Arial" w:cs="Arial"/>
          <w:lang w:val="el-GR"/>
        </w:rPr>
        <w:t xml:space="preserve"> </w:t>
      </w:r>
      <w:r>
        <w:rPr>
          <w:rFonts w:ascii="Arial" w:hAnsi="Arial" w:cs="Arial"/>
          <w:lang w:val="el-GR"/>
        </w:rPr>
        <w:t>μία</w:t>
      </w:r>
      <w:r w:rsidRPr="00A0513B">
        <w:rPr>
          <w:rFonts w:ascii="Arial" w:hAnsi="Arial" w:cs="Arial"/>
          <w:lang w:val="el-GR"/>
        </w:rPr>
        <w:t xml:space="preserve"> </w:t>
      </w:r>
      <w:r>
        <w:rPr>
          <w:rFonts w:ascii="Arial" w:hAnsi="Arial" w:cs="Arial"/>
          <w:lang w:val="el-GR"/>
        </w:rPr>
        <w:t>αρχική</w:t>
      </w:r>
      <w:r w:rsidRPr="00A0513B">
        <w:rPr>
          <w:rFonts w:ascii="Arial" w:hAnsi="Arial" w:cs="Arial"/>
          <w:lang w:val="el-GR"/>
        </w:rPr>
        <w:t xml:space="preserve"> </w:t>
      </w:r>
      <w:r>
        <w:rPr>
          <w:rFonts w:ascii="Arial" w:hAnsi="Arial" w:cs="Arial"/>
          <w:lang w:val="el-GR"/>
        </w:rPr>
        <w:t>ενότητα</w:t>
      </w:r>
      <w:r w:rsidRPr="00A0513B">
        <w:rPr>
          <w:rFonts w:ascii="Arial" w:hAnsi="Arial" w:cs="Arial"/>
          <w:lang w:val="el-GR"/>
        </w:rPr>
        <w:t xml:space="preserve"> </w:t>
      </w:r>
      <w:r>
        <w:rPr>
          <w:rFonts w:ascii="Arial" w:hAnsi="Arial" w:cs="Arial"/>
          <w:lang w:val="el-GR"/>
        </w:rPr>
        <w:t>με</w:t>
      </w:r>
      <w:r w:rsidRPr="00A0513B">
        <w:rPr>
          <w:rFonts w:ascii="Arial" w:hAnsi="Arial" w:cs="Arial"/>
          <w:lang w:val="el-GR"/>
        </w:rPr>
        <w:t xml:space="preserve"> </w:t>
      </w:r>
      <w:r>
        <w:rPr>
          <w:rFonts w:ascii="Arial" w:hAnsi="Arial" w:cs="Arial"/>
          <w:lang w:val="el-GR"/>
        </w:rPr>
        <w:t>βασικές</w:t>
      </w:r>
      <w:r w:rsidRPr="00A0513B">
        <w:rPr>
          <w:rFonts w:ascii="Arial" w:hAnsi="Arial" w:cs="Arial"/>
          <w:lang w:val="el-GR"/>
        </w:rPr>
        <w:t xml:space="preserve"> </w:t>
      </w:r>
      <w:r>
        <w:rPr>
          <w:rFonts w:ascii="Arial" w:hAnsi="Arial" w:cs="Arial"/>
          <w:lang w:val="el-GR"/>
        </w:rPr>
        <w:t>πληροφορίες</w:t>
      </w:r>
      <w:r w:rsidRPr="00A0513B">
        <w:rPr>
          <w:rFonts w:ascii="Arial" w:hAnsi="Arial" w:cs="Arial"/>
          <w:lang w:val="el-GR"/>
        </w:rPr>
        <w:t xml:space="preserve"> </w:t>
      </w:r>
      <w:r>
        <w:rPr>
          <w:rFonts w:ascii="Arial" w:hAnsi="Arial" w:cs="Arial"/>
          <w:lang w:val="el-GR"/>
        </w:rPr>
        <w:t>για</w:t>
      </w:r>
      <w:r w:rsidRPr="00A0513B">
        <w:rPr>
          <w:rFonts w:ascii="Arial" w:hAnsi="Arial" w:cs="Arial"/>
          <w:lang w:val="el-GR"/>
        </w:rPr>
        <w:t xml:space="preserve"> </w:t>
      </w:r>
      <w:r>
        <w:rPr>
          <w:rFonts w:ascii="Arial" w:hAnsi="Arial" w:cs="Arial"/>
          <w:lang w:val="el-GR"/>
        </w:rPr>
        <w:t>την</w:t>
      </w:r>
      <w:r w:rsidRPr="00A0513B">
        <w:rPr>
          <w:rFonts w:ascii="Arial" w:hAnsi="Arial" w:cs="Arial"/>
          <w:lang w:val="el-GR"/>
        </w:rPr>
        <w:t xml:space="preserve"> </w:t>
      </w:r>
      <w:r>
        <w:rPr>
          <w:rFonts w:ascii="Arial" w:hAnsi="Arial" w:cs="Arial"/>
          <w:lang w:val="el-GR"/>
        </w:rPr>
        <w:t>Ευρώπη</w:t>
      </w:r>
      <w:r w:rsidRPr="00A0513B">
        <w:rPr>
          <w:rFonts w:ascii="Arial" w:hAnsi="Arial" w:cs="Arial"/>
          <w:lang w:val="el-GR"/>
        </w:rPr>
        <w:t xml:space="preserve"> </w:t>
      </w:r>
      <w:r>
        <w:rPr>
          <w:rFonts w:ascii="Arial" w:hAnsi="Arial" w:cs="Arial"/>
          <w:lang w:val="el-GR"/>
        </w:rPr>
        <w:t>και</w:t>
      </w:r>
      <w:r w:rsidRPr="00A0513B">
        <w:rPr>
          <w:rFonts w:ascii="Arial" w:hAnsi="Arial" w:cs="Arial"/>
          <w:lang w:val="el-GR"/>
        </w:rPr>
        <w:t xml:space="preserve"> </w:t>
      </w:r>
      <w:r>
        <w:rPr>
          <w:rFonts w:ascii="Arial" w:hAnsi="Arial" w:cs="Arial"/>
          <w:lang w:val="el-GR"/>
        </w:rPr>
        <w:t>ακολουθείται</w:t>
      </w:r>
      <w:r w:rsidRPr="00A0513B">
        <w:rPr>
          <w:rFonts w:ascii="Arial" w:hAnsi="Arial" w:cs="Arial"/>
          <w:lang w:val="el-GR"/>
        </w:rPr>
        <w:t xml:space="preserve"> </w:t>
      </w:r>
      <w:r>
        <w:rPr>
          <w:rFonts w:ascii="Arial" w:hAnsi="Arial" w:cs="Arial"/>
          <w:lang w:val="el-GR"/>
        </w:rPr>
        <w:t>από</w:t>
      </w:r>
      <w:r w:rsidRPr="00A0513B">
        <w:rPr>
          <w:rFonts w:ascii="Arial" w:hAnsi="Arial" w:cs="Arial"/>
          <w:lang w:val="el-GR"/>
        </w:rPr>
        <w:t xml:space="preserve"> </w:t>
      </w:r>
      <w:r>
        <w:rPr>
          <w:rFonts w:ascii="Arial" w:hAnsi="Arial" w:cs="Arial"/>
          <w:lang w:val="el-GR"/>
        </w:rPr>
        <w:t xml:space="preserve">δύο βασικές κατηγορίες με </w:t>
      </w:r>
      <w:r w:rsidR="001A0FA4" w:rsidRPr="0055653C">
        <w:rPr>
          <w:rFonts w:ascii="Arial" w:hAnsi="Arial" w:cs="Arial"/>
          <w:lang w:val="en-GB"/>
        </w:rPr>
        <w:t>FAQs</w:t>
      </w:r>
      <w:r w:rsidR="001A0FA4" w:rsidRPr="00A0513B">
        <w:rPr>
          <w:rFonts w:ascii="Arial" w:hAnsi="Arial" w:cs="Arial"/>
          <w:lang w:val="el-GR"/>
        </w:rPr>
        <w:t xml:space="preserve">: </w:t>
      </w:r>
    </w:p>
    <w:p w:rsidR="00FC3394" w:rsidRDefault="00FC3394" w:rsidP="0076618A">
      <w:pPr>
        <w:spacing w:before="120" w:line="240" w:lineRule="auto"/>
        <w:ind w:left="567"/>
        <w:rPr>
          <w:rFonts w:ascii="Arial" w:hAnsi="Arial" w:cs="Arial"/>
          <w:lang w:val="el-GR"/>
        </w:rPr>
      </w:pPr>
      <w:r>
        <w:rPr>
          <w:rFonts w:ascii="Arial" w:hAnsi="Arial" w:cs="Arial"/>
          <w:b/>
          <w:lang w:val="el-GR"/>
        </w:rPr>
        <w:t>Βασικές Πληροφορίες</w:t>
      </w:r>
      <w:r w:rsidR="003C0469" w:rsidRPr="00FC3394">
        <w:rPr>
          <w:rFonts w:ascii="Arial" w:hAnsi="Arial" w:cs="Arial"/>
          <w:lang w:val="el-GR"/>
        </w:rPr>
        <w:t>:</w:t>
      </w:r>
      <w:r>
        <w:rPr>
          <w:rFonts w:ascii="Arial" w:hAnsi="Arial" w:cs="Arial"/>
          <w:lang w:val="el-GR"/>
        </w:rPr>
        <w:t xml:space="preserve"> τι είναι η Ευρώπη; Ιστορία</w:t>
      </w:r>
      <w:r w:rsidRPr="00FC3394">
        <w:rPr>
          <w:rFonts w:ascii="Arial" w:hAnsi="Arial" w:cs="Arial"/>
          <w:lang w:val="el-GR"/>
        </w:rPr>
        <w:t xml:space="preserve"> </w:t>
      </w:r>
      <w:r>
        <w:rPr>
          <w:rFonts w:ascii="Arial" w:hAnsi="Arial" w:cs="Arial"/>
          <w:lang w:val="el-GR"/>
        </w:rPr>
        <w:t>και</w:t>
      </w:r>
      <w:r w:rsidRPr="00FC3394">
        <w:rPr>
          <w:rFonts w:ascii="Arial" w:hAnsi="Arial" w:cs="Arial"/>
          <w:lang w:val="el-GR"/>
        </w:rPr>
        <w:t xml:space="preserve"> </w:t>
      </w:r>
      <w:r>
        <w:rPr>
          <w:rFonts w:ascii="Arial" w:hAnsi="Arial" w:cs="Arial"/>
          <w:lang w:val="el-GR"/>
        </w:rPr>
        <w:t>τρέχον περιβάλλον</w:t>
      </w:r>
    </w:p>
    <w:p w:rsidR="001A0FA4" w:rsidRPr="00FC3394" w:rsidRDefault="001A0FA4" w:rsidP="0076618A">
      <w:pPr>
        <w:spacing w:before="120" w:line="240" w:lineRule="auto"/>
        <w:ind w:left="567"/>
        <w:rPr>
          <w:rFonts w:ascii="Arial" w:hAnsi="Arial" w:cs="Arial"/>
          <w:lang w:val="el-GR"/>
        </w:rPr>
      </w:pPr>
    </w:p>
    <w:p w:rsidR="000229D1" w:rsidRPr="0055653C" w:rsidRDefault="00FC3394" w:rsidP="0055653C">
      <w:pPr>
        <w:pStyle w:val="Listenabsatz"/>
        <w:numPr>
          <w:ilvl w:val="0"/>
          <w:numId w:val="15"/>
        </w:numPr>
        <w:tabs>
          <w:tab w:val="left" w:pos="735"/>
        </w:tabs>
        <w:spacing w:before="0"/>
        <w:jc w:val="left"/>
        <w:rPr>
          <w:rFonts w:ascii="Arial" w:hAnsi="Arial" w:cs="Arial"/>
          <w:lang w:val="en-GB"/>
        </w:rPr>
      </w:pPr>
      <w:r>
        <w:rPr>
          <w:rFonts w:ascii="Arial" w:hAnsi="Arial" w:cs="Arial"/>
          <w:lang w:val="el-GR"/>
        </w:rPr>
        <w:t>Κλίμα</w:t>
      </w:r>
    </w:p>
    <w:p w:rsidR="000229D1" w:rsidRPr="0055653C" w:rsidRDefault="00FC3394" w:rsidP="0055653C">
      <w:pPr>
        <w:pStyle w:val="Listenabsatz"/>
        <w:numPr>
          <w:ilvl w:val="0"/>
          <w:numId w:val="15"/>
        </w:numPr>
        <w:tabs>
          <w:tab w:val="left" w:pos="735"/>
        </w:tabs>
        <w:spacing w:before="0"/>
        <w:jc w:val="left"/>
        <w:rPr>
          <w:rFonts w:ascii="Arial" w:hAnsi="Arial" w:cs="Arial"/>
          <w:lang w:val="en-GB"/>
        </w:rPr>
      </w:pPr>
      <w:r>
        <w:rPr>
          <w:rFonts w:ascii="Arial" w:hAnsi="Arial" w:cs="Arial"/>
          <w:lang w:val="el-GR"/>
        </w:rPr>
        <w:t>Ιστορία της Ευρώπης</w:t>
      </w:r>
    </w:p>
    <w:p w:rsidR="000229D1" w:rsidRPr="0055653C" w:rsidRDefault="00FC3394" w:rsidP="0055653C">
      <w:pPr>
        <w:pStyle w:val="Listenabsatz"/>
        <w:numPr>
          <w:ilvl w:val="0"/>
          <w:numId w:val="15"/>
        </w:numPr>
        <w:tabs>
          <w:tab w:val="left" w:pos="735"/>
        </w:tabs>
        <w:spacing w:before="0"/>
        <w:jc w:val="left"/>
        <w:rPr>
          <w:rFonts w:ascii="Arial" w:hAnsi="Arial" w:cs="Arial"/>
          <w:lang w:val="en-GB"/>
        </w:rPr>
      </w:pPr>
      <w:r>
        <w:rPr>
          <w:rFonts w:ascii="Arial" w:hAnsi="Arial" w:cs="Arial"/>
          <w:lang w:val="el-GR"/>
        </w:rPr>
        <w:t>Πολιτική</w:t>
      </w:r>
    </w:p>
    <w:p w:rsidR="000229D1" w:rsidRPr="0055653C" w:rsidRDefault="00FC3394" w:rsidP="0055653C">
      <w:pPr>
        <w:pStyle w:val="Listenabsatz"/>
        <w:numPr>
          <w:ilvl w:val="0"/>
          <w:numId w:val="15"/>
        </w:numPr>
        <w:tabs>
          <w:tab w:val="left" w:pos="735"/>
        </w:tabs>
        <w:spacing w:before="0"/>
        <w:jc w:val="left"/>
        <w:rPr>
          <w:rFonts w:ascii="Arial" w:hAnsi="Arial" w:cs="Arial"/>
          <w:lang w:val="en-GB"/>
        </w:rPr>
      </w:pPr>
      <w:r>
        <w:rPr>
          <w:rFonts w:ascii="Arial" w:hAnsi="Arial" w:cs="Arial"/>
          <w:lang w:val="el-GR"/>
        </w:rPr>
        <w:t>Οικονομία</w:t>
      </w:r>
    </w:p>
    <w:p w:rsidR="000229D1" w:rsidRPr="0055653C" w:rsidRDefault="00FC3394" w:rsidP="0055653C">
      <w:pPr>
        <w:pStyle w:val="Listenabsatz"/>
        <w:numPr>
          <w:ilvl w:val="0"/>
          <w:numId w:val="15"/>
        </w:numPr>
        <w:tabs>
          <w:tab w:val="left" w:pos="735"/>
        </w:tabs>
        <w:spacing w:before="0"/>
        <w:jc w:val="left"/>
        <w:rPr>
          <w:rFonts w:ascii="Arial" w:hAnsi="Arial" w:cs="Arial"/>
          <w:lang w:val="en-GB"/>
        </w:rPr>
      </w:pPr>
      <w:r>
        <w:rPr>
          <w:rFonts w:ascii="Arial" w:hAnsi="Arial" w:cs="Arial"/>
          <w:lang w:val="el-GR"/>
        </w:rPr>
        <w:t>Δημογραφικά στοιχεία</w:t>
      </w:r>
    </w:p>
    <w:p w:rsidR="000229D1" w:rsidRPr="0055653C" w:rsidRDefault="00FC3394" w:rsidP="0055653C">
      <w:pPr>
        <w:pStyle w:val="Listenabsatz"/>
        <w:numPr>
          <w:ilvl w:val="0"/>
          <w:numId w:val="15"/>
        </w:numPr>
        <w:tabs>
          <w:tab w:val="left" w:pos="735"/>
        </w:tabs>
        <w:spacing w:before="0"/>
        <w:jc w:val="left"/>
        <w:rPr>
          <w:rFonts w:ascii="Arial" w:hAnsi="Arial" w:cs="Arial"/>
          <w:lang w:val="en-GB"/>
        </w:rPr>
      </w:pPr>
      <w:r>
        <w:rPr>
          <w:rFonts w:ascii="Arial" w:hAnsi="Arial" w:cs="Arial"/>
          <w:lang w:val="el-GR"/>
        </w:rPr>
        <w:t>Εθνοτικές ομάδες</w:t>
      </w:r>
    </w:p>
    <w:p w:rsidR="000229D1" w:rsidRPr="0055653C" w:rsidRDefault="00FC3394" w:rsidP="0055653C">
      <w:pPr>
        <w:pStyle w:val="Listenabsatz"/>
        <w:numPr>
          <w:ilvl w:val="0"/>
          <w:numId w:val="15"/>
        </w:numPr>
        <w:tabs>
          <w:tab w:val="left" w:pos="735"/>
        </w:tabs>
        <w:spacing w:before="0"/>
        <w:jc w:val="left"/>
        <w:rPr>
          <w:rFonts w:ascii="Arial" w:hAnsi="Arial" w:cs="Arial"/>
          <w:lang w:val="en-GB"/>
        </w:rPr>
      </w:pPr>
      <w:r>
        <w:rPr>
          <w:rFonts w:ascii="Arial" w:hAnsi="Arial" w:cs="Arial"/>
          <w:lang w:val="el-GR"/>
        </w:rPr>
        <w:t>Μετανάστευση</w:t>
      </w:r>
    </w:p>
    <w:p w:rsidR="000229D1" w:rsidRPr="0055653C" w:rsidRDefault="00FC3394" w:rsidP="0055653C">
      <w:pPr>
        <w:pStyle w:val="Listenabsatz"/>
        <w:numPr>
          <w:ilvl w:val="0"/>
          <w:numId w:val="15"/>
        </w:numPr>
        <w:tabs>
          <w:tab w:val="left" w:pos="735"/>
        </w:tabs>
        <w:spacing w:before="0"/>
        <w:jc w:val="left"/>
        <w:rPr>
          <w:rFonts w:ascii="Arial" w:hAnsi="Arial" w:cs="Arial"/>
          <w:lang w:val="en-GB"/>
        </w:rPr>
      </w:pPr>
      <w:r>
        <w:rPr>
          <w:rFonts w:ascii="Arial" w:hAnsi="Arial" w:cs="Arial"/>
          <w:lang w:val="el-GR"/>
        </w:rPr>
        <w:t>Γλώσσες</w:t>
      </w:r>
    </w:p>
    <w:p w:rsidR="000229D1" w:rsidRPr="0055653C" w:rsidRDefault="00FC3394" w:rsidP="0055653C">
      <w:pPr>
        <w:pStyle w:val="Listenabsatz"/>
        <w:numPr>
          <w:ilvl w:val="0"/>
          <w:numId w:val="15"/>
        </w:numPr>
        <w:tabs>
          <w:tab w:val="left" w:pos="735"/>
        </w:tabs>
        <w:spacing w:before="0"/>
        <w:jc w:val="left"/>
        <w:rPr>
          <w:rFonts w:ascii="Arial" w:hAnsi="Arial" w:cs="Arial"/>
          <w:lang w:val="en-GB"/>
        </w:rPr>
      </w:pPr>
      <w:r>
        <w:rPr>
          <w:rFonts w:ascii="Arial" w:hAnsi="Arial" w:cs="Arial"/>
          <w:lang w:val="el-GR"/>
        </w:rPr>
        <w:t>Πολιτισμός</w:t>
      </w:r>
    </w:p>
    <w:p w:rsidR="000229D1" w:rsidRPr="0055653C" w:rsidRDefault="00FC3394" w:rsidP="0055653C">
      <w:pPr>
        <w:pStyle w:val="Listenabsatz"/>
        <w:numPr>
          <w:ilvl w:val="0"/>
          <w:numId w:val="15"/>
        </w:numPr>
        <w:tabs>
          <w:tab w:val="left" w:pos="735"/>
        </w:tabs>
        <w:spacing w:before="0"/>
        <w:jc w:val="left"/>
        <w:rPr>
          <w:rFonts w:ascii="Arial" w:hAnsi="Arial" w:cs="Arial"/>
          <w:lang w:val="en-GB"/>
        </w:rPr>
      </w:pPr>
      <w:r>
        <w:rPr>
          <w:rFonts w:ascii="Arial" w:hAnsi="Arial" w:cs="Arial"/>
          <w:lang w:val="el-GR"/>
        </w:rPr>
        <w:t>Θρησκεία</w:t>
      </w:r>
    </w:p>
    <w:p w:rsidR="000229D1" w:rsidRPr="0055653C" w:rsidRDefault="00FC3394" w:rsidP="0055653C">
      <w:pPr>
        <w:pStyle w:val="Listenabsatz"/>
        <w:numPr>
          <w:ilvl w:val="0"/>
          <w:numId w:val="15"/>
        </w:numPr>
        <w:tabs>
          <w:tab w:val="left" w:pos="735"/>
        </w:tabs>
        <w:spacing w:before="0"/>
        <w:jc w:val="left"/>
        <w:rPr>
          <w:rFonts w:ascii="Arial" w:hAnsi="Arial" w:cs="Arial"/>
          <w:lang w:val="en-GB"/>
        </w:rPr>
      </w:pPr>
      <w:r>
        <w:rPr>
          <w:rFonts w:ascii="Arial" w:hAnsi="Arial" w:cs="Arial"/>
          <w:lang w:val="el-GR"/>
        </w:rPr>
        <w:t>Ανθρώπινα δικαιώματα στην Ευρώπη</w:t>
      </w:r>
    </w:p>
    <w:p w:rsidR="000229D1" w:rsidRPr="0055653C" w:rsidRDefault="00FC3394" w:rsidP="0055653C">
      <w:pPr>
        <w:pStyle w:val="Listenabsatz"/>
        <w:numPr>
          <w:ilvl w:val="0"/>
          <w:numId w:val="15"/>
        </w:numPr>
        <w:spacing w:before="0" w:line="240" w:lineRule="auto"/>
        <w:rPr>
          <w:rFonts w:ascii="Arial" w:hAnsi="Arial" w:cs="Arial"/>
          <w:lang w:val="en-GB"/>
        </w:rPr>
      </w:pPr>
      <w:r>
        <w:rPr>
          <w:rFonts w:ascii="Arial" w:hAnsi="Arial" w:cs="Arial"/>
          <w:lang w:val="el-GR"/>
        </w:rPr>
        <w:t>Γυναίκες στην Ευρώπη</w:t>
      </w:r>
    </w:p>
    <w:p w:rsidR="00FC3394" w:rsidRPr="00FC3394" w:rsidRDefault="00EF58A5" w:rsidP="0076618A">
      <w:pPr>
        <w:spacing w:before="120" w:line="240" w:lineRule="auto"/>
        <w:ind w:left="567"/>
        <w:rPr>
          <w:rFonts w:ascii="Arial" w:hAnsi="Arial" w:cs="Arial"/>
          <w:lang w:val="el-GR"/>
        </w:rPr>
      </w:pPr>
      <w:r>
        <w:rPr>
          <w:rFonts w:ascii="Arial" w:hAnsi="Arial" w:cs="Arial"/>
          <w:b/>
          <w:lang w:val="en-GB"/>
        </w:rPr>
        <w:t>A</w:t>
      </w:r>
      <w:r w:rsidR="008D3156" w:rsidRPr="00FC3394">
        <w:rPr>
          <w:rFonts w:ascii="Arial" w:hAnsi="Arial" w:cs="Arial"/>
          <w:b/>
          <w:lang w:val="el-GR"/>
        </w:rPr>
        <w:t>.</w:t>
      </w:r>
      <w:r w:rsidR="008D3156" w:rsidRPr="00FC3394">
        <w:rPr>
          <w:rFonts w:ascii="Arial" w:hAnsi="Arial" w:cs="Arial"/>
          <w:lang w:val="el-GR"/>
        </w:rPr>
        <w:t xml:space="preserve"> </w:t>
      </w:r>
      <w:r w:rsidR="00FC3394">
        <w:rPr>
          <w:rFonts w:ascii="Arial" w:hAnsi="Arial" w:cs="Arial"/>
          <w:lang w:val="el-GR"/>
        </w:rPr>
        <w:t>Κύρια</w:t>
      </w:r>
      <w:r w:rsidR="00FC3394" w:rsidRPr="00FC3394">
        <w:rPr>
          <w:rFonts w:ascii="Arial" w:hAnsi="Arial" w:cs="Arial"/>
          <w:lang w:val="el-GR"/>
        </w:rPr>
        <w:t xml:space="preserve"> </w:t>
      </w:r>
      <w:r w:rsidR="00FC3394">
        <w:rPr>
          <w:rFonts w:ascii="Arial" w:hAnsi="Arial" w:cs="Arial"/>
          <w:lang w:val="el-GR"/>
        </w:rPr>
        <w:t>οργάνωση</w:t>
      </w:r>
      <w:r w:rsidR="00FC3394" w:rsidRPr="00FC3394">
        <w:rPr>
          <w:rFonts w:ascii="Arial" w:hAnsi="Arial" w:cs="Arial"/>
          <w:lang w:val="el-GR"/>
        </w:rPr>
        <w:t xml:space="preserve"> </w:t>
      </w:r>
      <w:r w:rsidR="00FC3394">
        <w:rPr>
          <w:rFonts w:ascii="Arial" w:hAnsi="Arial" w:cs="Arial"/>
          <w:lang w:val="el-GR"/>
        </w:rPr>
        <w:t>και</w:t>
      </w:r>
      <w:r w:rsidR="00FC3394" w:rsidRPr="00FC3394">
        <w:rPr>
          <w:rFonts w:ascii="Arial" w:hAnsi="Arial" w:cs="Arial"/>
          <w:lang w:val="el-GR"/>
        </w:rPr>
        <w:t xml:space="preserve"> </w:t>
      </w:r>
      <w:r w:rsidR="00FC3394">
        <w:rPr>
          <w:rFonts w:ascii="Arial" w:hAnsi="Arial" w:cs="Arial"/>
          <w:lang w:val="el-GR"/>
        </w:rPr>
        <w:t>πρότυπα</w:t>
      </w:r>
      <w:r w:rsidR="00FC3394" w:rsidRPr="00FC3394">
        <w:rPr>
          <w:rFonts w:ascii="Arial" w:hAnsi="Arial" w:cs="Arial"/>
          <w:lang w:val="el-GR"/>
        </w:rPr>
        <w:t xml:space="preserve"> </w:t>
      </w:r>
      <w:r w:rsidR="00FC3394">
        <w:rPr>
          <w:rFonts w:ascii="Arial" w:hAnsi="Arial" w:cs="Arial"/>
          <w:lang w:val="el-GR"/>
        </w:rPr>
        <w:t>της</w:t>
      </w:r>
      <w:r w:rsidR="00FC3394" w:rsidRPr="00FC3394">
        <w:rPr>
          <w:rFonts w:ascii="Arial" w:hAnsi="Arial" w:cs="Arial"/>
          <w:lang w:val="el-GR"/>
        </w:rPr>
        <w:t xml:space="preserve"> </w:t>
      </w:r>
      <w:r w:rsidR="00FC3394">
        <w:rPr>
          <w:rFonts w:ascii="Arial" w:hAnsi="Arial" w:cs="Arial"/>
          <w:lang w:val="el-GR"/>
        </w:rPr>
        <w:t>Ευρώπης</w:t>
      </w:r>
    </w:p>
    <w:p w:rsidR="00C342A6" w:rsidRPr="00FC3394" w:rsidRDefault="00EF58A5" w:rsidP="0076618A">
      <w:pPr>
        <w:spacing w:before="120" w:line="240" w:lineRule="auto"/>
        <w:ind w:left="567"/>
        <w:rPr>
          <w:rFonts w:ascii="Arial" w:hAnsi="Arial" w:cs="Arial"/>
          <w:lang w:val="el-GR"/>
        </w:rPr>
      </w:pPr>
      <w:r>
        <w:rPr>
          <w:rFonts w:ascii="Arial" w:hAnsi="Arial" w:cs="Arial"/>
          <w:b/>
          <w:lang w:val="en-GB"/>
        </w:rPr>
        <w:t>B</w:t>
      </w:r>
      <w:r w:rsidR="008D3156" w:rsidRPr="0055653C">
        <w:rPr>
          <w:rFonts w:ascii="Arial" w:hAnsi="Arial" w:cs="Arial"/>
          <w:b/>
          <w:lang w:val="en-GB"/>
        </w:rPr>
        <w:t>.</w:t>
      </w:r>
      <w:r w:rsidR="008D3156" w:rsidRPr="0055653C">
        <w:rPr>
          <w:rFonts w:ascii="Arial" w:hAnsi="Arial" w:cs="Arial"/>
          <w:lang w:val="en-GB"/>
        </w:rPr>
        <w:t xml:space="preserve"> </w:t>
      </w:r>
      <w:r w:rsidR="00FC3394">
        <w:rPr>
          <w:rFonts w:ascii="Arial" w:hAnsi="Arial" w:cs="Arial"/>
          <w:lang w:val="el-GR"/>
        </w:rPr>
        <w:t>Εγκατάσταση στην Ευρώπη</w:t>
      </w:r>
    </w:p>
    <w:p w:rsidR="000229D1" w:rsidRPr="0055653C" w:rsidRDefault="00FC3394" w:rsidP="0055653C">
      <w:pPr>
        <w:pStyle w:val="Listenabsatz"/>
        <w:numPr>
          <w:ilvl w:val="0"/>
          <w:numId w:val="16"/>
        </w:numPr>
        <w:spacing w:before="0" w:line="240" w:lineRule="auto"/>
        <w:rPr>
          <w:rFonts w:ascii="Arial" w:hAnsi="Arial" w:cs="Arial"/>
          <w:lang w:val="en-GB"/>
        </w:rPr>
      </w:pPr>
      <w:r>
        <w:rPr>
          <w:rFonts w:ascii="Arial" w:hAnsi="Arial" w:cs="Arial"/>
          <w:lang w:val="el-GR"/>
        </w:rPr>
        <w:t>Γενικές Ερωτήσεις</w:t>
      </w:r>
    </w:p>
    <w:p w:rsidR="000229D1" w:rsidRPr="0055653C" w:rsidRDefault="00FC3394" w:rsidP="0055653C">
      <w:pPr>
        <w:pStyle w:val="Listenabsatz"/>
        <w:numPr>
          <w:ilvl w:val="0"/>
          <w:numId w:val="16"/>
        </w:numPr>
        <w:spacing w:before="0" w:line="240" w:lineRule="auto"/>
        <w:rPr>
          <w:rFonts w:ascii="Arial" w:hAnsi="Arial" w:cs="Arial"/>
          <w:lang w:val="en-GB"/>
        </w:rPr>
      </w:pPr>
      <w:r>
        <w:rPr>
          <w:rFonts w:ascii="Arial" w:hAnsi="Arial" w:cs="Arial"/>
          <w:lang w:val="el-GR"/>
        </w:rPr>
        <w:t>Καταφύγειο</w:t>
      </w:r>
    </w:p>
    <w:p w:rsidR="000229D1" w:rsidRPr="0055653C" w:rsidRDefault="00CB279A" w:rsidP="0055653C">
      <w:pPr>
        <w:pStyle w:val="Listenabsatz"/>
        <w:numPr>
          <w:ilvl w:val="0"/>
          <w:numId w:val="16"/>
        </w:numPr>
        <w:spacing w:before="0" w:line="240" w:lineRule="auto"/>
        <w:rPr>
          <w:rFonts w:ascii="Arial" w:hAnsi="Arial" w:cs="Arial"/>
          <w:lang w:val="en-GB"/>
        </w:rPr>
      </w:pPr>
      <w:r>
        <w:rPr>
          <w:rFonts w:ascii="Arial" w:hAnsi="Arial" w:cs="Arial"/>
          <w:lang w:val="el-GR"/>
        </w:rPr>
        <w:t>Υγιειονομική Περίθαλψη</w:t>
      </w:r>
    </w:p>
    <w:p w:rsidR="000229D1" w:rsidRPr="0055653C" w:rsidRDefault="00CB279A" w:rsidP="0055653C">
      <w:pPr>
        <w:pStyle w:val="Listenabsatz"/>
        <w:numPr>
          <w:ilvl w:val="0"/>
          <w:numId w:val="16"/>
        </w:numPr>
        <w:spacing w:before="0" w:line="240" w:lineRule="auto"/>
        <w:rPr>
          <w:rFonts w:ascii="Arial" w:hAnsi="Arial" w:cs="Arial"/>
          <w:lang w:val="en-GB"/>
        </w:rPr>
      </w:pPr>
      <w:r>
        <w:rPr>
          <w:rFonts w:ascii="Arial" w:hAnsi="Arial" w:cs="Arial"/>
          <w:lang w:val="en-GB"/>
        </w:rPr>
        <w:t>E</w:t>
      </w:r>
      <w:r>
        <w:rPr>
          <w:rFonts w:ascii="Arial" w:hAnsi="Arial" w:cs="Arial"/>
          <w:lang w:val="el-GR"/>
        </w:rPr>
        <w:t>κπαίδευση</w:t>
      </w:r>
    </w:p>
    <w:p w:rsidR="000229D1" w:rsidRPr="0055653C" w:rsidRDefault="00CB279A" w:rsidP="0055653C">
      <w:pPr>
        <w:pStyle w:val="Listenabsatz"/>
        <w:numPr>
          <w:ilvl w:val="0"/>
          <w:numId w:val="16"/>
        </w:numPr>
        <w:spacing w:before="0" w:line="240" w:lineRule="auto"/>
        <w:rPr>
          <w:rFonts w:ascii="Arial" w:hAnsi="Arial" w:cs="Arial"/>
          <w:lang w:val="en-GB"/>
        </w:rPr>
      </w:pPr>
      <w:r>
        <w:rPr>
          <w:rFonts w:ascii="Arial" w:hAnsi="Arial" w:cs="Arial"/>
          <w:lang w:val="el-GR"/>
        </w:rPr>
        <w:t>Αγορά Εργασίας</w:t>
      </w:r>
    </w:p>
    <w:p w:rsidR="0076618A" w:rsidRPr="0055653C" w:rsidRDefault="00CB279A" w:rsidP="0055653C">
      <w:pPr>
        <w:pStyle w:val="Listenabsatz"/>
        <w:numPr>
          <w:ilvl w:val="0"/>
          <w:numId w:val="16"/>
        </w:numPr>
        <w:spacing w:before="0" w:line="240" w:lineRule="auto"/>
        <w:rPr>
          <w:rFonts w:ascii="Arial" w:hAnsi="Arial" w:cs="Arial"/>
          <w:lang w:val="en-GB"/>
        </w:rPr>
      </w:pPr>
      <w:r>
        <w:rPr>
          <w:rFonts w:ascii="Arial" w:hAnsi="Arial" w:cs="Arial"/>
          <w:lang w:val="el-GR"/>
        </w:rPr>
        <w:t>Ανταλλαγή εμπειριών με άλλους νεοεισερχόμενους</w:t>
      </w:r>
    </w:p>
    <w:p w:rsidR="00C342A6" w:rsidRPr="0038337A" w:rsidRDefault="00CB279A" w:rsidP="000229D1">
      <w:pPr>
        <w:tabs>
          <w:tab w:val="left" w:pos="735"/>
        </w:tabs>
        <w:spacing w:line="264" w:lineRule="auto"/>
        <w:jc w:val="left"/>
        <w:rPr>
          <w:rFonts w:ascii="Arial" w:hAnsi="Arial" w:cs="Arial"/>
          <w:lang w:val="el-GR"/>
        </w:rPr>
      </w:pPr>
      <w:r>
        <w:rPr>
          <w:rFonts w:ascii="Arial" w:hAnsi="Arial" w:cs="Arial"/>
          <w:lang w:val="el-GR"/>
        </w:rPr>
        <w:t>Αυτός</w:t>
      </w:r>
      <w:r w:rsidRPr="00CB279A">
        <w:rPr>
          <w:rFonts w:ascii="Arial" w:hAnsi="Arial" w:cs="Arial"/>
          <w:lang w:val="el-GR"/>
        </w:rPr>
        <w:t xml:space="preserve"> </w:t>
      </w:r>
      <w:r>
        <w:rPr>
          <w:rFonts w:ascii="Arial" w:hAnsi="Arial" w:cs="Arial"/>
          <w:lang w:val="el-GR"/>
        </w:rPr>
        <w:t>ο</w:t>
      </w:r>
      <w:r w:rsidRPr="00CB279A">
        <w:rPr>
          <w:rFonts w:ascii="Arial" w:hAnsi="Arial" w:cs="Arial"/>
          <w:lang w:val="el-GR"/>
        </w:rPr>
        <w:t xml:space="preserve"> </w:t>
      </w:r>
      <w:r>
        <w:rPr>
          <w:rFonts w:ascii="Arial" w:hAnsi="Arial" w:cs="Arial"/>
          <w:lang w:val="el-GR"/>
        </w:rPr>
        <w:t>οδηγός</w:t>
      </w:r>
      <w:r w:rsidRPr="00CB279A">
        <w:rPr>
          <w:rFonts w:ascii="Arial" w:hAnsi="Arial" w:cs="Arial"/>
          <w:lang w:val="el-GR"/>
        </w:rPr>
        <w:t xml:space="preserve"> </w:t>
      </w:r>
      <w:r>
        <w:rPr>
          <w:rFonts w:ascii="Arial" w:hAnsi="Arial" w:cs="Arial"/>
          <w:lang w:val="el-GR"/>
        </w:rPr>
        <w:t>σκοπεύει</w:t>
      </w:r>
      <w:r w:rsidRPr="00CB279A">
        <w:rPr>
          <w:rFonts w:ascii="Arial" w:hAnsi="Arial" w:cs="Arial"/>
          <w:lang w:val="el-GR"/>
        </w:rPr>
        <w:t xml:space="preserve"> </w:t>
      </w:r>
      <w:r>
        <w:rPr>
          <w:rFonts w:ascii="Arial" w:hAnsi="Arial" w:cs="Arial"/>
          <w:lang w:val="el-GR"/>
        </w:rPr>
        <w:t>να</w:t>
      </w:r>
      <w:r w:rsidRPr="00CB279A">
        <w:rPr>
          <w:rFonts w:ascii="Arial" w:hAnsi="Arial" w:cs="Arial"/>
          <w:lang w:val="el-GR"/>
        </w:rPr>
        <w:t xml:space="preserve"> </w:t>
      </w:r>
      <w:r>
        <w:rPr>
          <w:rFonts w:ascii="Arial" w:hAnsi="Arial" w:cs="Arial"/>
          <w:lang w:val="el-GR"/>
        </w:rPr>
        <w:t>δώσει</w:t>
      </w:r>
      <w:r w:rsidRPr="00CB279A">
        <w:rPr>
          <w:rFonts w:ascii="Arial" w:hAnsi="Arial" w:cs="Arial"/>
          <w:lang w:val="el-GR"/>
        </w:rPr>
        <w:t xml:space="preserve"> </w:t>
      </w:r>
      <w:r>
        <w:rPr>
          <w:rFonts w:ascii="Arial" w:hAnsi="Arial" w:cs="Arial"/>
          <w:lang w:val="el-GR"/>
        </w:rPr>
        <w:t>μία</w:t>
      </w:r>
      <w:r w:rsidRPr="00CB279A">
        <w:rPr>
          <w:rFonts w:ascii="Arial" w:hAnsi="Arial" w:cs="Arial"/>
          <w:lang w:val="el-GR"/>
        </w:rPr>
        <w:t xml:space="preserve"> </w:t>
      </w:r>
      <w:r>
        <w:rPr>
          <w:rFonts w:ascii="Arial" w:hAnsi="Arial" w:cs="Arial"/>
          <w:lang w:val="el-GR"/>
        </w:rPr>
        <w:t>γενική</w:t>
      </w:r>
      <w:r w:rsidRPr="00CB279A">
        <w:rPr>
          <w:rFonts w:ascii="Arial" w:hAnsi="Arial" w:cs="Arial"/>
          <w:lang w:val="el-GR"/>
        </w:rPr>
        <w:t xml:space="preserve"> </w:t>
      </w:r>
      <w:r>
        <w:rPr>
          <w:rFonts w:ascii="Arial" w:hAnsi="Arial" w:cs="Arial"/>
          <w:lang w:val="el-GR"/>
        </w:rPr>
        <w:t>και</w:t>
      </w:r>
      <w:r w:rsidRPr="00CB279A">
        <w:rPr>
          <w:rFonts w:ascii="Arial" w:hAnsi="Arial" w:cs="Arial"/>
          <w:lang w:val="el-GR"/>
        </w:rPr>
        <w:t xml:space="preserve"> </w:t>
      </w:r>
      <w:r>
        <w:rPr>
          <w:rFonts w:ascii="Arial" w:hAnsi="Arial" w:cs="Arial"/>
          <w:lang w:val="el-GR"/>
        </w:rPr>
        <w:t>σύντομη</w:t>
      </w:r>
      <w:r w:rsidRPr="00CB279A">
        <w:rPr>
          <w:rFonts w:ascii="Arial" w:hAnsi="Arial" w:cs="Arial"/>
          <w:lang w:val="el-GR"/>
        </w:rPr>
        <w:t xml:space="preserve"> </w:t>
      </w:r>
      <w:r>
        <w:rPr>
          <w:rFonts w:ascii="Arial" w:hAnsi="Arial" w:cs="Arial"/>
          <w:lang w:val="el-GR"/>
        </w:rPr>
        <w:t>απάντηση</w:t>
      </w:r>
      <w:r w:rsidRPr="00CB279A">
        <w:rPr>
          <w:rFonts w:ascii="Arial" w:hAnsi="Arial" w:cs="Arial"/>
          <w:lang w:val="el-GR"/>
        </w:rPr>
        <w:t xml:space="preserve"> </w:t>
      </w:r>
      <w:r>
        <w:rPr>
          <w:rFonts w:ascii="Arial" w:hAnsi="Arial" w:cs="Arial"/>
          <w:lang w:val="el-GR"/>
        </w:rPr>
        <w:t>σε</w:t>
      </w:r>
      <w:r w:rsidRPr="00CB279A">
        <w:rPr>
          <w:rFonts w:ascii="Arial" w:hAnsi="Arial" w:cs="Arial"/>
          <w:lang w:val="el-GR"/>
        </w:rPr>
        <w:t xml:space="preserve"> </w:t>
      </w:r>
      <w:r>
        <w:rPr>
          <w:rFonts w:ascii="Arial" w:hAnsi="Arial" w:cs="Arial"/>
          <w:lang w:val="el-GR"/>
        </w:rPr>
        <w:t>ερωτήσεις</w:t>
      </w:r>
      <w:r w:rsidRPr="00CB279A">
        <w:rPr>
          <w:rFonts w:ascii="Arial" w:hAnsi="Arial" w:cs="Arial"/>
          <w:lang w:val="el-GR"/>
        </w:rPr>
        <w:t xml:space="preserve"> </w:t>
      </w:r>
      <w:r>
        <w:rPr>
          <w:rFonts w:ascii="Arial" w:hAnsi="Arial" w:cs="Arial"/>
          <w:lang w:val="el-GR"/>
        </w:rPr>
        <w:t>και</w:t>
      </w:r>
      <w:r w:rsidRPr="00CB279A">
        <w:rPr>
          <w:rFonts w:ascii="Arial" w:hAnsi="Arial" w:cs="Arial"/>
          <w:lang w:val="el-GR"/>
        </w:rPr>
        <w:t xml:space="preserve"> </w:t>
      </w:r>
      <w:r>
        <w:rPr>
          <w:rFonts w:ascii="Arial" w:hAnsi="Arial" w:cs="Arial"/>
          <w:lang w:val="el-GR"/>
        </w:rPr>
        <w:t>προσθέτει</w:t>
      </w:r>
      <w:r w:rsidRPr="00CB279A">
        <w:rPr>
          <w:rFonts w:ascii="Arial" w:hAnsi="Arial" w:cs="Arial"/>
          <w:lang w:val="el-GR"/>
        </w:rPr>
        <w:t xml:space="preserve"> </w:t>
      </w:r>
      <w:r>
        <w:rPr>
          <w:rFonts w:ascii="Arial" w:hAnsi="Arial" w:cs="Arial"/>
          <w:lang w:val="el-GR"/>
        </w:rPr>
        <w:t>σχετικά</w:t>
      </w:r>
      <w:r w:rsidRPr="00CB279A">
        <w:rPr>
          <w:rFonts w:ascii="Arial" w:hAnsi="Arial" w:cs="Arial"/>
          <w:lang w:val="el-GR"/>
        </w:rPr>
        <w:t xml:space="preserve"> </w:t>
      </w:r>
      <w:r>
        <w:rPr>
          <w:rFonts w:ascii="Arial" w:hAnsi="Arial" w:cs="Arial"/>
          <w:lang w:val="en-US"/>
        </w:rPr>
        <w:t>links</w:t>
      </w:r>
      <w:r w:rsidRPr="00CB279A">
        <w:rPr>
          <w:rFonts w:ascii="Arial" w:hAnsi="Arial" w:cs="Arial"/>
          <w:lang w:val="el-GR"/>
        </w:rPr>
        <w:t xml:space="preserve"> </w:t>
      </w:r>
      <w:r>
        <w:rPr>
          <w:rFonts w:ascii="Arial" w:hAnsi="Arial" w:cs="Arial"/>
          <w:lang w:val="el-GR"/>
        </w:rPr>
        <w:t>από</w:t>
      </w:r>
      <w:r w:rsidRPr="00CB279A">
        <w:rPr>
          <w:rFonts w:ascii="Arial" w:hAnsi="Arial" w:cs="Arial"/>
          <w:lang w:val="el-GR"/>
        </w:rPr>
        <w:t xml:space="preserve"> </w:t>
      </w:r>
      <w:r>
        <w:rPr>
          <w:rFonts w:ascii="Arial" w:hAnsi="Arial" w:cs="Arial"/>
          <w:lang w:val="el-GR"/>
        </w:rPr>
        <w:t>πηγές</w:t>
      </w:r>
      <w:r w:rsidR="009909BA">
        <w:rPr>
          <w:rFonts w:ascii="Arial" w:hAnsi="Arial" w:cs="Arial"/>
          <w:lang w:val="el-GR"/>
        </w:rPr>
        <w:t xml:space="preserve"> </w:t>
      </w:r>
      <w:r>
        <w:rPr>
          <w:rFonts w:ascii="Arial" w:hAnsi="Arial" w:cs="Arial"/>
          <w:lang w:val="el-GR"/>
        </w:rPr>
        <w:t>με</w:t>
      </w:r>
      <w:r w:rsidRPr="00CB279A">
        <w:rPr>
          <w:rFonts w:ascii="Arial" w:hAnsi="Arial" w:cs="Arial"/>
          <w:lang w:val="el-GR"/>
        </w:rPr>
        <w:t xml:space="preserve"> </w:t>
      </w:r>
      <w:r>
        <w:rPr>
          <w:rFonts w:ascii="Arial" w:hAnsi="Arial" w:cs="Arial"/>
          <w:lang w:val="el-GR"/>
        </w:rPr>
        <w:t>περισσότερες</w:t>
      </w:r>
      <w:r w:rsidRPr="00CB279A">
        <w:rPr>
          <w:rFonts w:ascii="Arial" w:hAnsi="Arial" w:cs="Arial"/>
          <w:lang w:val="el-GR"/>
        </w:rPr>
        <w:t xml:space="preserve"> </w:t>
      </w:r>
      <w:r>
        <w:rPr>
          <w:rFonts w:ascii="Arial" w:hAnsi="Arial" w:cs="Arial"/>
          <w:lang w:val="el-GR"/>
        </w:rPr>
        <w:t>λεπτομέρειες</w:t>
      </w:r>
      <w:r w:rsidRPr="00CB279A">
        <w:rPr>
          <w:rFonts w:ascii="Arial" w:hAnsi="Arial" w:cs="Arial"/>
          <w:lang w:val="el-GR"/>
        </w:rPr>
        <w:t xml:space="preserve"> </w:t>
      </w:r>
      <w:r>
        <w:rPr>
          <w:rFonts w:ascii="Arial" w:hAnsi="Arial" w:cs="Arial"/>
          <w:lang w:val="el-GR"/>
        </w:rPr>
        <w:t>για</w:t>
      </w:r>
      <w:r w:rsidRPr="00CB279A">
        <w:rPr>
          <w:rFonts w:ascii="Arial" w:hAnsi="Arial" w:cs="Arial"/>
          <w:lang w:val="el-GR"/>
        </w:rPr>
        <w:t xml:space="preserve"> </w:t>
      </w:r>
      <w:r>
        <w:rPr>
          <w:rFonts w:ascii="Arial" w:hAnsi="Arial" w:cs="Arial"/>
          <w:lang w:val="el-GR"/>
        </w:rPr>
        <w:t>εκείνους</w:t>
      </w:r>
      <w:r w:rsidRPr="00CB279A">
        <w:rPr>
          <w:rFonts w:ascii="Arial" w:hAnsi="Arial" w:cs="Arial"/>
          <w:lang w:val="el-GR"/>
        </w:rPr>
        <w:t xml:space="preserve"> </w:t>
      </w:r>
      <w:r>
        <w:rPr>
          <w:rFonts w:ascii="Arial" w:hAnsi="Arial" w:cs="Arial"/>
          <w:lang w:val="el-GR"/>
        </w:rPr>
        <w:t>που</w:t>
      </w:r>
      <w:r w:rsidRPr="00CB279A">
        <w:rPr>
          <w:rFonts w:ascii="Arial" w:hAnsi="Arial" w:cs="Arial"/>
          <w:lang w:val="el-GR"/>
        </w:rPr>
        <w:t xml:space="preserve"> </w:t>
      </w:r>
      <w:r>
        <w:rPr>
          <w:rFonts w:ascii="Arial" w:hAnsi="Arial" w:cs="Arial"/>
          <w:lang w:val="el-GR"/>
        </w:rPr>
        <w:t>ενδιαφέρονται</w:t>
      </w:r>
      <w:r w:rsidRPr="00CB279A">
        <w:rPr>
          <w:rFonts w:ascii="Arial" w:hAnsi="Arial" w:cs="Arial"/>
          <w:lang w:val="el-GR"/>
        </w:rPr>
        <w:t xml:space="preserve"> </w:t>
      </w:r>
      <w:r>
        <w:rPr>
          <w:rFonts w:ascii="Arial" w:hAnsi="Arial" w:cs="Arial"/>
          <w:lang w:val="el-GR"/>
        </w:rPr>
        <w:t>να</w:t>
      </w:r>
      <w:r w:rsidRPr="00CB279A">
        <w:rPr>
          <w:rFonts w:ascii="Arial" w:hAnsi="Arial" w:cs="Arial"/>
          <w:lang w:val="el-GR"/>
        </w:rPr>
        <w:t xml:space="preserve"> </w:t>
      </w:r>
      <w:r>
        <w:rPr>
          <w:rFonts w:ascii="Arial" w:hAnsi="Arial" w:cs="Arial"/>
          <w:lang w:val="el-GR"/>
        </w:rPr>
        <w:t>μάθουν</w:t>
      </w:r>
      <w:r w:rsidRPr="00CB279A">
        <w:rPr>
          <w:rFonts w:ascii="Arial" w:hAnsi="Arial" w:cs="Arial"/>
          <w:lang w:val="el-GR"/>
        </w:rPr>
        <w:t xml:space="preserve"> </w:t>
      </w:r>
      <w:r>
        <w:rPr>
          <w:rFonts w:ascii="Arial" w:hAnsi="Arial" w:cs="Arial"/>
          <w:lang w:val="el-GR"/>
        </w:rPr>
        <w:t>περισσότερα</w:t>
      </w:r>
      <w:r w:rsidRPr="00CB279A">
        <w:rPr>
          <w:rFonts w:ascii="Arial" w:hAnsi="Arial" w:cs="Arial"/>
          <w:lang w:val="el-GR"/>
        </w:rPr>
        <w:t xml:space="preserve"> </w:t>
      </w:r>
      <w:r>
        <w:rPr>
          <w:rFonts w:ascii="Arial" w:hAnsi="Arial" w:cs="Arial"/>
          <w:lang w:val="el-GR"/>
        </w:rPr>
        <w:t>για</w:t>
      </w:r>
      <w:r w:rsidRPr="00CB279A">
        <w:rPr>
          <w:rFonts w:ascii="Arial" w:hAnsi="Arial" w:cs="Arial"/>
          <w:lang w:val="el-GR"/>
        </w:rPr>
        <w:t xml:space="preserve"> </w:t>
      </w:r>
      <w:r>
        <w:rPr>
          <w:rFonts w:ascii="Arial" w:hAnsi="Arial" w:cs="Arial"/>
          <w:lang w:val="el-GR"/>
        </w:rPr>
        <w:t>ένα</w:t>
      </w:r>
      <w:r w:rsidRPr="00CB279A">
        <w:rPr>
          <w:rFonts w:ascii="Arial" w:hAnsi="Arial" w:cs="Arial"/>
          <w:lang w:val="el-GR"/>
        </w:rPr>
        <w:t xml:space="preserve"> </w:t>
      </w:r>
      <w:r>
        <w:rPr>
          <w:rFonts w:ascii="Arial" w:hAnsi="Arial" w:cs="Arial"/>
          <w:lang w:val="el-GR"/>
        </w:rPr>
        <w:t>συγκεκριμένο</w:t>
      </w:r>
      <w:r w:rsidRPr="00CB279A">
        <w:rPr>
          <w:rFonts w:ascii="Arial" w:hAnsi="Arial" w:cs="Arial"/>
          <w:lang w:val="el-GR"/>
        </w:rPr>
        <w:t xml:space="preserve"> </w:t>
      </w:r>
      <w:r>
        <w:rPr>
          <w:rFonts w:ascii="Arial" w:hAnsi="Arial" w:cs="Arial"/>
          <w:lang w:val="el-GR"/>
        </w:rPr>
        <w:t>θέμα</w:t>
      </w:r>
      <w:r w:rsidRPr="00CB279A">
        <w:rPr>
          <w:rFonts w:ascii="Arial" w:hAnsi="Arial" w:cs="Arial"/>
          <w:lang w:val="el-GR"/>
        </w:rPr>
        <w:t xml:space="preserve">. </w:t>
      </w:r>
      <w:r>
        <w:rPr>
          <w:rFonts w:ascii="Arial" w:hAnsi="Arial" w:cs="Arial"/>
          <w:lang w:val="el-GR"/>
        </w:rPr>
        <w:t>Μερικές</w:t>
      </w:r>
      <w:r w:rsidRPr="00CB279A">
        <w:rPr>
          <w:rFonts w:ascii="Arial" w:hAnsi="Arial" w:cs="Arial"/>
          <w:lang w:val="el-GR"/>
        </w:rPr>
        <w:t xml:space="preserve"> </w:t>
      </w:r>
      <w:r>
        <w:rPr>
          <w:rFonts w:ascii="Arial" w:hAnsi="Arial" w:cs="Arial"/>
          <w:lang w:val="el-GR"/>
        </w:rPr>
        <w:t>φορές</w:t>
      </w:r>
      <w:r w:rsidRPr="00CB279A">
        <w:rPr>
          <w:rFonts w:ascii="Arial" w:hAnsi="Arial" w:cs="Arial"/>
          <w:lang w:val="el-GR"/>
        </w:rPr>
        <w:t xml:space="preserve"> </w:t>
      </w:r>
      <w:r>
        <w:rPr>
          <w:rFonts w:ascii="Arial" w:hAnsi="Arial" w:cs="Arial"/>
          <w:lang w:val="el-GR"/>
        </w:rPr>
        <w:t>συγκεκριμένες</w:t>
      </w:r>
      <w:r w:rsidRPr="00CB279A">
        <w:rPr>
          <w:rFonts w:ascii="Arial" w:hAnsi="Arial" w:cs="Arial"/>
          <w:lang w:val="el-GR"/>
        </w:rPr>
        <w:t xml:space="preserve"> </w:t>
      </w:r>
      <w:r>
        <w:rPr>
          <w:rFonts w:ascii="Arial" w:hAnsi="Arial" w:cs="Arial"/>
          <w:lang w:val="el-GR"/>
        </w:rPr>
        <w:t>απαντήσεις</w:t>
      </w:r>
      <w:r w:rsidRPr="00CB279A">
        <w:rPr>
          <w:rFonts w:ascii="Arial" w:hAnsi="Arial" w:cs="Arial"/>
          <w:lang w:val="el-GR"/>
        </w:rPr>
        <w:t xml:space="preserve"> </w:t>
      </w:r>
      <w:r>
        <w:rPr>
          <w:rFonts w:ascii="Arial" w:hAnsi="Arial" w:cs="Arial"/>
          <w:lang w:val="el-GR"/>
        </w:rPr>
        <w:t>θα</w:t>
      </w:r>
      <w:r w:rsidRPr="00CB279A">
        <w:rPr>
          <w:rFonts w:ascii="Arial" w:hAnsi="Arial" w:cs="Arial"/>
          <w:lang w:val="el-GR"/>
        </w:rPr>
        <w:t xml:space="preserve"> </w:t>
      </w:r>
      <w:r>
        <w:rPr>
          <w:rFonts w:ascii="Arial" w:hAnsi="Arial" w:cs="Arial"/>
          <w:lang w:val="el-GR"/>
        </w:rPr>
        <w:t>χρειαστούν</w:t>
      </w:r>
      <w:r w:rsidRPr="00CB279A">
        <w:rPr>
          <w:rFonts w:ascii="Arial" w:hAnsi="Arial" w:cs="Arial"/>
          <w:lang w:val="el-GR"/>
        </w:rPr>
        <w:t xml:space="preserve"> </w:t>
      </w:r>
      <w:r>
        <w:rPr>
          <w:rFonts w:ascii="Arial" w:hAnsi="Arial" w:cs="Arial"/>
          <w:lang w:val="el-GR"/>
        </w:rPr>
        <w:t>για</w:t>
      </w:r>
      <w:r w:rsidRPr="00CB279A">
        <w:rPr>
          <w:rFonts w:ascii="Arial" w:hAnsi="Arial" w:cs="Arial"/>
          <w:lang w:val="el-GR"/>
        </w:rPr>
        <w:t xml:space="preserve"> </w:t>
      </w:r>
      <w:r>
        <w:rPr>
          <w:rFonts w:ascii="Arial" w:hAnsi="Arial" w:cs="Arial"/>
          <w:lang w:val="el-GR"/>
        </w:rPr>
        <w:t>κάθε</w:t>
      </w:r>
      <w:r w:rsidRPr="00CB279A">
        <w:rPr>
          <w:rFonts w:ascii="Arial" w:hAnsi="Arial" w:cs="Arial"/>
          <w:lang w:val="el-GR"/>
        </w:rPr>
        <w:t xml:space="preserve"> </w:t>
      </w:r>
      <w:r>
        <w:rPr>
          <w:rFonts w:ascii="Arial" w:hAnsi="Arial" w:cs="Arial"/>
          <w:lang w:val="el-GR"/>
        </w:rPr>
        <w:t>χώρα</w:t>
      </w:r>
      <w:r w:rsidRPr="00CB279A">
        <w:rPr>
          <w:rFonts w:ascii="Arial" w:hAnsi="Arial" w:cs="Arial"/>
          <w:lang w:val="el-GR"/>
        </w:rPr>
        <w:t xml:space="preserve"> </w:t>
      </w:r>
      <w:r>
        <w:rPr>
          <w:rFonts w:ascii="Arial" w:hAnsi="Arial" w:cs="Arial"/>
          <w:lang w:val="el-GR"/>
        </w:rPr>
        <w:t>της</w:t>
      </w:r>
      <w:r w:rsidRPr="00CB279A">
        <w:rPr>
          <w:rFonts w:ascii="Arial" w:hAnsi="Arial" w:cs="Arial"/>
          <w:lang w:val="el-GR"/>
        </w:rPr>
        <w:t xml:space="preserve"> </w:t>
      </w:r>
      <w:r>
        <w:rPr>
          <w:rFonts w:ascii="Arial" w:hAnsi="Arial" w:cs="Arial"/>
          <w:lang w:val="el-GR"/>
        </w:rPr>
        <w:t>Ε</w:t>
      </w:r>
      <w:r w:rsidRPr="00CB279A">
        <w:rPr>
          <w:rFonts w:ascii="Arial" w:hAnsi="Arial" w:cs="Arial"/>
          <w:lang w:val="el-GR"/>
        </w:rPr>
        <w:t>.</w:t>
      </w:r>
      <w:r>
        <w:rPr>
          <w:rFonts w:ascii="Arial" w:hAnsi="Arial" w:cs="Arial"/>
          <w:lang w:val="el-GR"/>
        </w:rPr>
        <w:t>Ε</w:t>
      </w:r>
      <w:r w:rsidRPr="00CB279A">
        <w:rPr>
          <w:rFonts w:ascii="Arial" w:hAnsi="Arial" w:cs="Arial"/>
          <w:lang w:val="el-GR"/>
        </w:rPr>
        <w:t xml:space="preserve">., </w:t>
      </w:r>
      <w:r>
        <w:rPr>
          <w:rFonts w:ascii="Arial" w:hAnsi="Arial" w:cs="Arial"/>
          <w:lang w:val="el-GR"/>
        </w:rPr>
        <w:t>αλλά</w:t>
      </w:r>
      <w:r w:rsidRPr="00CB279A">
        <w:rPr>
          <w:rFonts w:ascii="Arial" w:hAnsi="Arial" w:cs="Arial"/>
          <w:lang w:val="el-GR"/>
        </w:rPr>
        <w:t xml:space="preserve"> </w:t>
      </w:r>
      <w:r>
        <w:rPr>
          <w:rFonts w:ascii="Arial" w:hAnsi="Arial" w:cs="Arial"/>
          <w:lang w:val="el-GR"/>
        </w:rPr>
        <w:t>αυτού</w:t>
      </w:r>
      <w:r w:rsidRPr="00CB279A">
        <w:rPr>
          <w:rFonts w:ascii="Arial" w:hAnsi="Arial" w:cs="Arial"/>
          <w:lang w:val="el-GR"/>
        </w:rPr>
        <w:t xml:space="preserve"> </w:t>
      </w:r>
      <w:r>
        <w:rPr>
          <w:rFonts w:ascii="Arial" w:hAnsi="Arial" w:cs="Arial"/>
          <w:lang w:val="el-GR"/>
        </w:rPr>
        <w:t>του</w:t>
      </w:r>
      <w:r w:rsidRPr="00CB279A">
        <w:rPr>
          <w:rFonts w:ascii="Arial" w:hAnsi="Arial" w:cs="Arial"/>
          <w:lang w:val="el-GR"/>
        </w:rPr>
        <w:t xml:space="preserve"> </w:t>
      </w:r>
      <w:r>
        <w:rPr>
          <w:rFonts w:ascii="Arial" w:hAnsi="Arial" w:cs="Arial"/>
          <w:lang w:val="el-GR"/>
        </w:rPr>
        <w:t>είδους</w:t>
      </w:r>
      <w:r w:rsidRPr="00CB279A">
        <w:rPr>
          <w:rFonts w:ascii="Arial" w:hAnsi="Arial" w:cs="Arial"/>
          <w:lang w:val="el-GR"/>
        </w:rPr>
        <w:t xml:space="preserve"> </w:t>
      </w:r>
      <w:r>
        <w:rPr>
          <w:rFonts w:ascii="Arial" w:hAnsi="Arial" w:cs="Arial"/>
          <w:lang w:val="el-GR"/>
        </w:rPr>
        <w:t>οι</w:t>
      </w:r>
      <w:r w:rsidRPr="00CB279A">
        <w:rPr>
          <w:rFonts w:ascii="Arial" w:hAnsi="Arial" w:cs="Arial"/>
          <w:lang w:val="el-GR"/>
        </w:rPr>
        <w:t xml:space="preserve"> </w:t>
      </w:r>
      <w:r>
        <w:rPr>
          <w:rFonts w:ascii="Arial" w:hAnsi="Arial" w:cs="Arial"/>
          <w:lang w:val="el-GR"/>
        </w:rPr>
        <w:t>λεπτομέρειες</w:t>
      </w:r>
      <w:r w:rsidRPr="00CB279A">
        <w:rPr>
          <w:rFonts w:ascii="Arial" w:hAnsi="Arial" w:cs="Arial"/>
          <w:lang w:val="el-GR"/>
        </w:rPr>
        <w:t xml:space="preserve"> </w:t>
      </w:r>
      <w:r>
        <w:rPr>
          <w:rFonts w:ascii="Arial" w:hAnsi="Arial" w:cs="Arial"/>
          <w:lang w:val="el-GR"/>
        </w:rPr>
        <w:t>δεν</w:t>
      </w:r>
      <w:r w:rsidRPr="00CB279A">
        <w:rPr>
          <w:rFonts w:ascii="Arial" w:hAnsi="Arial" w:cs="Arial"/>
          <w:lang w:val="el-GR"/>
        </w:rPr>
        <w:t xml:space="preserve"> </w:t>
      </w:r>
      <w:r>
        <w:rPr>
          <w:rFonts w:ascii="Arial" w:hAnsi="Arial" w:cs="Arial"/>
          <w:lang w:val="el-GR"/>
        </w:rPr>
        <w:t>έχουν προστεθεί στο συγκεκριμένο έγγραφο. Όλες</w:t>
      </w:r>
      <w:r w:rsidRPr="0038337A">
        <w:rPr>
          <w:rFonts w:ascii="Arial" w:hAnsi="Arial" w:cs="Arial"/>
          <w:lang w:val="el-GR"/>
        </w:rPr>
        <w:t xml:space="preserve"> </w:t>
      </w:r>
      <w:r>
        <w:rPr>
          <w:rFonts w:ascii="Arial" w:hAnsi="Arial" w:cs="Arial"/>
          <w:lang w:val="el-GR"/>
        </w:rPr>
        <w:t>οι</w:t>
      </w:r>
      <w:r w:rsidRPr="0038337A">
        <w:rPr>
          <w:rFonts w:ascii="Arial" w:hAnsi="Arial" w:cs="Arial"/>
          <w:lang w:val="el-GR"/>
        </w:rPr>
        <w:t xml:space="preserve"> </w:t>
      </w:r>
      <w:r>
        <w:rPr>
          <w:rFonts w:ascii="Arial" w:hAnsi="Arial" w:cs="Arial"/>
          <w:lang w:val="el-GR"/>
        </w:rPr>
        <w:t>ερωτήσεις</w:t>
      </w:r>
      <w:r w:rsidRPr="0038337A">
        <w:rPr>
          <w:rFonts w:ascii="Arial" w:hAnsi="Arial" w:cs="Arial"/>
          <w:lang w:val="el-GR"/>
        </w:rPr>
        <w:t xml:space="preserve"> </w:t>
      </w:r>
      <w:r>
        <w:rPr>
          <w:rFonts w:ascii="Arial" w:hAnsi="Arial" w:cs="Arial"/>
          <w:lang w:val="el-GR"/>
        </w:rPr>
        <w:t>απαντώνται</w:t>
      </w:r>
      <w:r w:rsidRPr="0038337A">
        <w:rPr>
          <w:rFonts w:ascii="Arial" w:hAnsi="Arial" w:cs="Arial"/>
          <w:lang w:val="el-GR"/>
        </w:rPr>
        <w:t xml:space="preserve"> </w:t>
      </w:r>
      <w:r>
        <w:rPr>
          <w:rFonts w:ascii="Arial" w:hAnsi="Arial" w:cs="Arial"/>
          <w:lang w:val="el-GR"/>
        </w:rPr>
        <w:t>με</w:t>
      </w:r>
      <w:r w:rsidRPr="0038337A">
        <w:rPr>
          <w:rFonts w:ascii="Arial" w:hAnsi="Arial" w:cs="Arial"/>
          <w:lang w:val="el-GR"/>
        </w:rPr>
        <w:t xml:space="preserve"> </w:t>
      </w:r>
      <w:r>
        <w:rPr>
          <w:rFonts w:ascii="Arial" w:hAnsi="Arial" w:cs="Arial"/>
          <w:lang w:val="el-GR"/>
        </w:rPr>
        <w:t>επισκόπηση</w:t>
      </w:r>
      <w:r w:rsidRPr="0038337A">
        <w:rPr>
          <w:rFonts w:ascii="Arial" w:hAnsi="Arial" w:cs="Arial"/>
          <w:lang w:val="el-GR"/>
        </w:rPr>
        <w:t>,</w:t>
      </w:r>
      <w:r w:rsidR="00476666">
        <w:rPr>
          <w:rFonts w:ascii="Arial" w:hAnsi="Arial" w:cs="Arial"/>
          <w:lang w:val="el-GR"/>
        </w:rPr>
        <w:t>παρέχονται</w:t>
      </w:r>
      <w:r w:rsidRPr="0038337A">
        <w:rPr>
          <w:rFonts w:ascii="Arial" w:hAnsi="Arial" w:cs="Arial"/>
          <w:lang w:val="el-GR"/>
        </w:rPr>
        <w:t xml:space="preserve"> </w:t>
      </w:r>
      <w:r>
        <w:rPr>
          <w:rFonts w:ascii="Arial" w:hAnsi="Arial" w:cs="Arial"/>
          <w:lang w:val="en-US"/>
        </w:rPr>
        <w:t>hyperlinks</w:t>
      </w:r>
      <w:r w:rsidRPr="0038337A">
        <w:rPr>
          <w:rFonts w:ascii="Arial" w:hAnsi="Arial" w:cs="Arial"/>
          <w:lang w:val="el-GR"/>
        </w:rPr>
        <w:t xml:space="preserve"> </w:t>
      </w:r>
      <w:r>
        <w:rPr>
          <w:rFonts w:ascii="Arial" w:hAnsi="Arial" w:cs="Arial"/>
          <w:lang w:val="el-GR"/>
        </w:rPr>
        <w:t>σε</w:t>
      </w:r>
      <w:r w:rsidRPr="0038337A">
        <w:rPr>
          <w:rFonts w:ascii="Arial" w:hAnsi="Arial" w:cs="Arial"/>
          <w:lang w:val="el-GR"/>
        </w:rPr>
        <w:t xml:space="preserve"> </w:t>
      </w:r>
      <w:r>
        <w:rPr>
          <w:rFonts w:ascii="Arial" w:hAnsi="Arial" w:cs="Arial"/>
          <w:lang w:val="en-US"/>
        </w:rPr>
        <w:t>websites</w:t>
      </w:r>
      <w:r w:rsidRPr="0038337A">
        <w:rPr>
          <w:rFonts w:ascii="Arial" w:hAnsi="Arial" w:cs="Arial"/>
          <w:lang w:val="el-GR"/>
        </w:rPr>
        <w:t xml:space="preserve"> </w:t>
      </w:r>
      <w:r>
        <w:rPr>
          <w:rFonts w:ascii="Arial" w:hAnsi="Arial" w:cs="Arial"/>
          <w:lang w:val="el-GR"/>
        </w:rPr>
        <w:t>για</w:t>
      </w:r>
      <w:r w:rsidRPr="0038337A">
        <w:rPr>
          <w:rFonts w:ascii="Arial" w:hAnsi="Arial" w:cs="Arial"/>
          <w:lang w:val="el-GR"/>
        </w:rPr>
        <w:t xml:space="preserve"> </w:t>
      </w:r>
      <w:r>
        <w:rPr>
          <w:rFonts w:ascii="Arial" w:hAnsi="Arial" w:cs="Arial"/>
          <w:lang w:val="el-GR"/>
        </w:rPr>
        <w:t>περισσότερο</w:t>
      </w:r>
      <w:r w:rsidRPr="0038337A">
        <w:rPr>
          <w:rFonts w:ascii="Arial" w:hAnsi="Arial" w:cs="Arial"/>
          <w:lang w:val="el-GR"/>
        </w:rPr>
        <w:t xml:space="preserve"> </w:t>
      </w:r>
      <w:r>
        <w:rPr>
          <w:rFonts w:ascii="Arial" w:hAnsi="Arial" w:cs="Arial"/>
          <w:lang w:val="el-GR"/>
        </w:rPr>
        <w:t>λεπτομερεί</w:t>
      </w:r>
      <w:r w:rsidR="00476666">
        <w:rPr>
          <w:rFonts w:ascii="Arial" w:hAnsi="Arial" w:cs="Arial"/>
          <w:lang w:val="el-GR"/>
        </w:rPr>
        <w:t>ς</w:t>
      </w:r>
      <w:r w:rsidR="00476666" w:rsidRPr="0038337A">
        <w:rPr>
          <w:rFonts w:ascii="Arial" w:hAnsi="Arial" w:cs="Arial"/>
          <w:lang w:val="el-GR"/>
        </w:rPr>
        <w:t xml:space="preserve"> </w:t>
      </w:r>
      <w:r w:rsidR="00476666">
        <w:rPr>
          <w:rFonts w:ascii="Arial" w:hAnsi="Arial" w:cs="Arial"/>
          <w:lang w:val="el-GR"/>
        </w:rPr>
        <w:t>πληροφορίες</w:t>
      </w:r>
      <w:r w:rsidR="00476666" w:rsidRPr="0038337A">
        <w:rPr>
          <w:rFonts w:ascii="Arial" w:hAnsi="Arial" w:cs="Arial"/>
          <w:lang w:val="el-GR"/>
        </w:rPr>
        <w:t>.</w:t>
      </w:r>
    </w:p>
    <w:p w:rsidR="002A3599" w:rsidRPr="00431B20" w:rsidRDefault="00DA579E" w:rsidP="00431B20">
      <w:pPr>
        <w:tabs>
          <w:tab w:val="left" w:pos="735"/>
        </w:tabs>
        <w:spacing w:line="264" w:lineRule="auto"/>
        <w:jc w:val="left"/>
        <w:rPr>
          <w:rFonts w:asciiTheme="minorHAnsi" w:hAnsiTheme="minorHAnsi"/>
          <w:i/>
          <w:lang w:val="de-AT"/>
        </w:rPr>
        <w:sectPr w:rsidR="002A3599" w:rsidRPr="00431B20" w:rsidSect="00474ADA">
          <w:headerReference w:type="even" r:id="rId11"/>
          <w:headerReference w:type="default" r:id="rId12"/>
          <w:footerReference w:type="even" r:id="rId13"/>
          <w:footerReference w:type="default" r:id="rId14"/>
          <w:headerReference w:type="first" r:id="rId15"/>
          <w:footerReference w:type="first" r:id="rId16"/>
          <w:pgSz w:w="11906" w:h="16838"/>
          <w:pgMar w:top="1649" w:right="1417" w:bottom="1320" w:left="1417" w:header="731" w:footer="397" w:gutter="0"/>
          <w:pgNumType w:start="0"/>
          <w:cols w:space="720"/>
          <w:titlePg/>
          <w:docGrid w:linePitch="299"/>
        </w:sectPr>
      </w:pPr>
      <w:r>
        <w:rPr>
          <w:rFonts w:ascii="Arial" w:hAnsi="Arial" w:cs="Arial"/>
          <w:lang w:val="el-GR"/>
        </w:rPr>
        <w:t>Στο</w:t>
      </w:r>
      <w:r w:rsidRPr="0014754E">
        <w:rPr>
          <w:rFonts w:ascii="Arial" w:hAnsi="Arial" w:cs="Arial"/>
          <w:lang w:val="el-GR"/>
        </w:rPr>
        <w:t xml:space="preserve"> </w:t>
      </w:r>
      <w:r>
        <w:rPr>
          <w:rFonts w:ascii="Arial" w:hAnsi="Arial" w:cs="Arial"/>
          <w:lang w:val="el-GR"/>
        </w:rPr>
        <w:t>τέλος</w:t>
      </w:r>
      <w:r w:rsidRPr="0014754E">
        <w:rPr>
          <w:rFonts w:ascii="Arial" w:hAnsi="Arial" w:cs="Arial"/>
          <w:lang w:val="el-GR"/>
        </w:rPr>
        <w:t xml:space="preserve"> </w:t>
      </w:r>
      <w:r>
        <w:rPr>
          <w:rFonts w:ascii="Arial" w:hAnsi="Arial" w:cs="Arial"/>
          <w:lang w:val="el-GR"/>
        </w:rPr>
        <w:t>του</w:t>
      </w:r>
      <w:r w:rsidRPr="0014754E">
        <w:rPr>
          <w:rFonts w:ascii="Arial" w:hAnsi="Arial" w:cs="Arial"/>
          <w:lang w:val="el-GR"/>
        </w:rPr>
        <w:t xml:space="preserve"> </w:t>
      </w:r>
      <w:r>
        <w:rPr>
          <w:rFonts w:ascii="Arial" w:hAnsi="Arial" w:cs="Arial"/>
          <w:lang w:val="el-GR"/>
        </w:rPr>
        <w:t>εγγράφου</w:t>
      </w:r>
      <w:r w:rsidRPr="0014754E">
        <w:rPr>
          <w:rFonts w:ascii="Arial" w:hAnsi="Arial" w:cs="Arial"/>
          <w:lang w:val="el-GR"/>
        </w:rPr>
        <w:t xml:space="preserve"> </w:t>
      </w:r>
      <w:r>
        <w:rPr>
          <w:rFonts w:ascii="Arial" w:hAnsi="Arial" w:cs="Arial"/>
          <w:lang w:val="el-GR"/>
        </w:rPr>
        <w:t>υπάρχει</w:t>
      </w:r>
      <w:r w:rsidRPr="0014754E">
        <w:rPr>
          <w:rFonts w:ascii="Arial" w:hAnsi="Arial" w:cs="Arial"/>
          <w:lang w:val="el-GR"/>
        </w:rPr>
        <w:t xml:space="preserve"> </w:t>
      </w:r>
      <w:r>
        <w:rPr>
          <w:rFonts w:ascii="Arial" w:hAnsi="Arial" w:cs="Arial"/>
          <w:lang w:val="el-GR"/>
        </w:rPr>
        <w:t>επίσης</w:t>
      </w:r>
      <w:r w:rsidRPr="0014754E">
        <w:rPr>
          <w:rFonts w:ascii="Arial" w:hAnsi="Arial" w:cs="Arial"/>
          <w:lang w:val="el-GR"/>
        </w:rPr>
        <w:t xml:space="preserve"> </w:t>
      </w:r>
      <w:r>
        <w:rPr>
          <w:rFonts w:ascii="Arial" w:hAnsi="Arial" w:cs="Arial"/>
          <w:lang w:val="el-GR"/>
        </w:rPr>
        <w:t>λίστα</w:t>
      </w:r>
      <w:r w:rsidRPr="0014754E">
        <w:rPr>
          <w:rFonts w:ascii="Arial" w:hAnsi="Arial" w:cs="Arial"/>
          <w:lang w:val="el-GR"/>
        </w:rPr>
        <w:t xml:space="preserve"> </w:t>
      </w:r>
      <w:r>
        <w:rPr>
          <w:rFonts w:ascii="Arial" w:hAnsi="Arial" w:cs="Arial"/>
          <w:lang w:val="el-GR"/>
        </w:rPr>
        <w:t>των</w:t>
      </w:r>
      <w:r w:rsidRPr="0014754E">
        <w:rPr>
          <w:rFonts w:ascii="Arial" w:hAnsi="Arial" w:cs="Arial"/>
          <w:lang w:val="el-GR"/>
        </w:rPr>
        <w:t xml:space="preserve"> </w:t>
      </w:r>
      <w:r>
        <w:rPr>
          <w:rFonts w:ascii="Arial" w:hAnsi="Arial" w:cs="Arial"/>
          <w:lang w:val="el-GR"/>
        </w:rPr>
        <w:t>συνδέσμων</w:t>
      </w:r>
      <w:r w:rsidRPr="0014754E">
        <w:rPr>
          <w:rFonts w:ascii="Arial" w:hAnsi="Arial" w:cs="Arial"/>
          <w:lang w:val="el-GR"/>
        </w:rPr>
        <w:t xml:space="preserve"> </w:t>
      </w:r>
      <w:r>
        <w:rPr>
          <w:rFonts w:ascii="Arial" w:hAnsi="Arial" w:cs="Arial"/>
          <w:lang w:val="el-GR"/>
        </w:rPr>
        <w:t>των</w:t>
      </w:r>
      <w:r w:rsidRPr="0014754E">
        <w:rPr>
          <w:rFonts w:ascii="Arial" w:hAnsi="Arial" w:cs="Arial"/>
          <w:lang w:val="el-GR"/>
        </w:rPr>
        <w:t xml:space="preserve"> </w:t>
      </w:r>
      <w:r>
        <w:rPr>
          <w:rFonts w:ascii="Arial" w:hAnsi="Arial" w:cs="Arial"/>
          <w:lang w:val="el-GR"/>
        </w:rPr>
        <w:t>ιστοσελίδων</w:t>
      </w:r>
      <w:r w:rsidRPr="0014754E">
        <w:rPr>
          <w:rFonts w:ascii="Arial" w:hAnsi="Arial" w:cs="Arial"/>
          <w:lang w:val="el-GR"/>
        </w:rPr>
        <w:t xml:space="preserve"> </w:t>
      </w:r>
      <w:r>
        <w:rPr>
          <w:rFonts w:ascii="Arial" w:hAnsi="Arial" w:cs="Arial"/>
          <w:lang w:val="el-GR"/>
        </w:rPr>
        <w:t>ή</w:t>
      </w:r>
      <w:r w:rsidRPr="0014754E">
        <w:rPr>
          <w:rFonts w:ascii="Arial" w:hAnsi="Arial" w:cs="Arial"/>
          <w:lang w:val="el-GR"/>
        </w:rPr>
        <w:t>/</w:t>
      </w:r>
      <w:r>
        <w:rPr>
          <w:rFonts w:ascii="Arial" w:hAnsi="Arial" w:cs="Arial"/>
          <w:lang w:val="el-GR"/>
        </w:rPr>
        <w:t>και</w:t>
      </w:r>
      <w:r w:rsidRPr="0014754E">
        <w:rPr>
          <w:rFonts w:ascii="Arial" w:hAnsi="Arial" w:cs="Arial"/>
          <w:lang w:val="el-GR"/>
        </w:rPr>
        <w:t xml:space="preserve"> </w:t>
      </w:r>
      <w:r>
        <w:rPr>
          <w:rFonts w:ascii="Arial" w:hAnsi="Arial" w:cs="Arial"/>
          <w:lang w:val="el-GR"/>
        </w:rPr>
        <w:t>έγγραφα</w:t>
      </w:r>
      <w:r w:rsidRPr="0014754E">
        <w:rPr>
          <w:rFonts w:ascii="Arial" w:hAnsi="Arial" w:cs="Arial"/>
          <w:lang w:val="el-GR"/>
        </w:rPr>
        <w:t xml:space="preserve"> </w:t>
      </w:r>
      <w:r>
        <w:rPr>
          <w:rFonts w:ascii="Arial" w:hAnsi="Arial" w:cs="Arial"/>
          <w:lang w:val="el-GR"/>
        </w:rPr>
        <w:t>που</w:t>
      </w:r>
      <w:r w:rsidRPr="0014754E">
        <w:rPr>
          <w:rFonts w:ascii="Arial" w:hAnsi="Arial" w:cs="Arial"/>
          <w:lang w:val="el-GR"/>
        </w:rPr>
        <w:t xml:space="preserve"> </w:t>
      </w:r>
      <w:r>
        <w:rPr>
          <w:rFonts w:ascii="Arial" w:hAnsi="Arial" w:cs="Arial"/>
          <w:lang w:val="el-GR"/>
        </w:rPr>
        <w:t>χρησιμοποιήθηκαν</w:t>
      </w:r>
      <w:r w:rsidRPr="0014754E">
        <w:rPr>
          <w:rFonts w:ascii="Arial" w:hAnsi="Arial" w:cs="Arial"/>
          <w:lang w:val="el-GR"/>
        </w:rPr>
        <w:t xml:space="preserve"> </w:t>
      </w:r>
      <w:r>
        <w:rPr>
          <w:rFonts w:ascii="Arial" w:hAnsi="Arial" w:cs="Arial"/>
          <w:lang w:val="el-GR"/>
        </w:rPr>
        <w:t>για</w:t>
      </w:r>
      <w:r w:rsidRPr="0014754E">
        <w:rPr>
          <w:rFonts w:ascii="Arial" w:hAnsi="Arial" w:cs="Arial"/>
          <w:lang w:val="el-GR"/>
        </w:rPr>
        <w:t xml:space="preserve"> </w:t>
      </w:r>
      <w:r>
        <w:rPr>
          <w:rFonts w:ascii="Arial" w:hAnsi="Arial" w:cs="Arial"/>
          <w:lang w:val="el-GR"/>
        </w:rPr>
        <w:t>να</w:t>
      </w:r>
      <w:r w:rsidRPr="0014754E">
        <w:rPr>
          <w:rFonts w:ascii="Arial" w:hAnsi="Arial" w:cs="Arial"/>
          <w:lang w:val="el-GR"/>
        </w:rPr>
        <w:t xml:space="preserve"> </w:t>
      </w:r>
      <w:r>
        <w:rPr>
          <w:rFonts w:ascii="Arial" w:hAnsi="Arial" w:cs="Arial"/>
          <w:lang w:val="el-GR"/>
        </w:rPr>
        <w:t>γραφτεί</w:t>
      </w:r>
      <w:r w:rsidRPr="0014754E">
        <w:rPr>
          <w:rFonts w:ascii="Arial" w:hAnsi="Arial" w:cs="Arial"/>
          <w:lang w:val="el-GR"/>
        </w:rPr>
        <w:t xml:space="preserve"> </w:t>
      </w:r>
      <w:r>
        <w:rPr>
          <w:rFonts w:ascii="Arial" w:hAnsi="Arial" w:cs="Arial"/>
          <w:lang w:val="el-GR"/>
        </w:rPr>
        <w:t>αυτό</w:t>
      </w:r>
      <w:r w:rsidRPr="0014754E">
        <w:rPr>
          <w:rFonts w:ascii="Arial" w:hAnsi="Arial" w:cs="Arial"/>
          <w:lang w:val="el-GR"/>
        </w:rPr>
        <w:t xml:space="preserve"> </w:t>
      </w:r>
      <w:r>
        <w:rPr>
          <w:rFonts w:ascii="Arial" w:hAnsi="Arial" w:cs="Arial"/>
          <w:lang w:val="el-GR"/>
        </w:rPr>
        <w:t>το</w:t>
      </w:r>
      <w:r w:rsidRPr="0014754E">
        <w:rPr>
          <w:rFonts w:ascii="Arial" w:hAnsi="Arial" w:cs="Arial"/>
          <w:lang w:val="el-GR"/>
        </w:rPr>
        <w:t xml:space="preserve"> </w:t>
      </w:r>
      <w:r>
        <w:rPr>
          <w:rFonts w:ascii="Arial" w:hAnsi="Arial" w:cs="Arial"/>
          <w:lang w:val="el-GR"/>
        </w:rPr>
        <w:t>έγγραφο</w:t>
      </w:r>
      <w:r w:rsidRPr="0014754E">
        <w:rPr>
          <w:rFonts w:ascii="Arial" w:hAnsi="Arial" w:cs="Arial"/>
          <w:lang w:val="el-GR"/>
        </w:rPr>
        <w:t xml:space="preserve"> </w:t>
      </w:r>
      <w:r>
        <w:rPr>
          <w:rFonts w:ascii="Arial" w:hAnsi="Arial" w:cs="Arial"/>
          <w:lang w:val="el-GR"/>
        </w:rPr>
        <w:t>και</w:t>
      </w:r>
      <w:r w:rsidRPr="0014754E">
        <w:rPr>
          <w:rFonts w:ascii="Arial" w:hAnsi="Arial" w:cs="Arial"/>
          <w:lang w:val="el-GR"/>
        </w:rPr>
        <w:t xml:space="preserve"> </w:t>
      </w:r>
      <w:r>
        <w:rPr>
          <w:rFonts w:ascii="Arial" w:hAnsi="Arial" w:cs="Arial"/>
          <w:lang w:val="el-GR"/>
        </w:rPr>
        <w:t>μπορούν</w:t>
      </w:r>
      <w:r w:rsidRPr="0014754E">
        <w:rPr>
          <w:rFonts w:ascii="Arial" w:hAnsi="Arial" w:cs="Arial"/>
          <w:lang w:val="el-GR"/>
        </w:rPr>
        <w:t xml:space="preserve"> </w:t>
      </w:r>
      <w:r>
        <w:rPr>
          <w:rFonts w:ascii="Arial" w:hAnsi="Arial" w:cs="Arial"/>
          <w:lang w:val="el-GR"/>
        </w:rPr>
        <w:t>να</w:t>
      </w:r>
      <w:r w:rsidRPr="0014754E">
        <w:rPr>
          <w:rFonts w:ascii="Arial" w:hAnsi="Arial" w:cs="Arial"/>
          <w:lang w:val="el-GR"/>
        </w:rPr>
        <w:t xml:space="preserve"> </w:t>
      </w:r>
      <w:r>
        <w:rPr>
          <w:rFonts w:ascii="Arial" w:hAnsi="Arial" w:cs="Arial"/>
          <w:lang w:val="el-GR"/>
        </w:rPr>
        <w:t>χρησιμοποιηθούν</w:t>
      </w:r>
      <w:r w:rsidRPr="0014754E">
        <w:rPr>
          <w:rFonts w:ascii="Arial" w:hAnsi="Arial" w:cs="Arial"/>
          <w:lang w:val="el-GR"/>
        </w:rPr>
        <w:t xml:space="preserve"> </w:t>
      </w:r>
      <w:r>
        <w:rPr>
          <w:rFonts w:ascii="Arial" w:hAnsi="Arial" w:cs="Arial"/>
          <w:lang w:val="el-GR"/>
        </w:rPr>
        <w:t>ως</w:t>
      </w:r>
      <w:r w:rsidRPr="0014754E">
        <w:rPr>
          <w:rFonts w:ascii="Arial" w:hAnsi="Arial" w:cs="Arial"/>
          <w:lang w:val="el-GR"/>
        </w:rPr>
        <w:t xml:space="preserve"> </w:t>
      </w:r>
      <w:r>
        <w:rPr>
          <w:rFonts w:ascii="Arial" w:hAnsi="Arial" w:cs="Arial"/>
          <w:lang w:val="el-GR"/>
        </w:rPr>
        <w:t>παραπομπή</w:t>
      </w:r>
      <w:r w:rsidRPr="0014754E">
        <w:rPr>
          <w:rFonts w:ascii="Arial" w:hAnsi="Arial" w:cs="Arial"/>
          <w:lang w:val="el-GR"/>
        </w:rPr>
        <w:t>.</w:t>
      </w:r>
    </w:p>
    <w:p w:rsidR="00D81F5D" w:rsidRPr="000C22F9" w:rsidRDefault="00476666" w:rsidP="00EF58A5">
      <w:pPr>
        <w:pStyle w:val="berschrift1"/>
        <w:jc w:val="left"/>
        <w:rPr>
          <w:rFonts w:asciiTheme="minorHAnsi" w:hAnsiTheme="minorHAnsi"/>
          <w:color w:val="972E52"/>
          <w:sz w:val="40"/>
          <w:szCs w:val="40"/>
          <w:lang w:val="el-GR"/>
        </w:rPr>
      </w:pPr>
      <w:r>
        <w:rPr>
          <w:rFonts w:asciiTheme="minorHAnsi" w:hAnsiTheme="minorHAnsi"/>
          <w:color w:val="972E52"/>
          <w:sz w:val="40"/>
          <w:szCs w:val="40"/>
          <w:lang w:val="el-GR"/>
        </w:rPr>
        <w:lastRenderedPageBreak/>
        <w:t>Βασικές Πληροφορίες</w:t>
      </w:r>
      <w:r w:rsidR="00EF58A5" w:rsidRPr="00476666">
        <w:rPr>
          <w:rFonts w:ascii="Helvetica Neue" w:hAnsi="Helvetica Neue"/>
          <w:color w:val="972E52"/>
          <w:sz w:val="40"/>
          <w:szCs w:val="40"/>
          <w:lang w:val="el-GR"/>
        </w:rPr>
        <w:t>:</w:t>
      </w:r>
      <w:r w:rsidR="008D3156" w:rsidRPr="00476666">
        <w:rPr>
          <w:rFonts w:ascii="Helvetica Neue" w:hAnsi="Helvetica Neue"/>
          <w:color w:val="972E52"/>
          <w:sz w:val="40"/>
          <w:szCs w:val="40"/>
          <w:lang w:val="el-GR"/>
        </w:rPr>
        <w:t xml:space="preserve"> </w:t>
      </w:r>
      <w:r w:rsidR="003C0469" w:rsidRPr="00476666">
        <w:rPr>
          <w:rFonts w:ascii="Helvetica Neue" w:hAnsi="Helvetica Neue"/>
          <w:color w:val="972E52"/>
          <w:sz w:val="40"/>
          <w:szCs w:val="40"/>
          <w:lang w:val="el-GR"/>
        </w:rPr>
        <w:br/>
      </w:r>
      <w:r>
        <w:rPr>
          <w:rFonts w:asciiTheme="minorHAnsi" w:hAnsiTheme="minorHAnsi"/>
          <w:color w:val="972E52"/>
          <w:sz w:val="40"/>
          <w:szCs w:val="40"/>
          <w:lang w:val="el-GR"/>
        </w:rPr>
        <w:t>Τι είναι η Ευρώπη; Ιστορία</w:t>
      </w:r>
      <w:r w:rsidRPr="000C22F9">
        <w:rPr>
          <w:rFonts w:asciiTheme="minorHAnsi" w:hAnsiTheme="minorHAnsi"/>
          <w:color w:val="972E52"/>
          <w:sz w:val="40"/>
          <w:szCs w:val="40"/>
          <w:lang w:val="el-GR"/>
        </w:rPr>
        <w:t xml:space="preserve"> </w:t>
      </w:r>
      <w:r>
        <w:rPr>
          <w:rFonts w:asciiTheme="minorHAnsi" w:hAnsiTheme="minorHAnsi"/>
          <w:color w:val="972E52"/>
          <w:sz w:val="40"/>
          <w:szCs w:val="40"/>
          <w:lang w:val="el-GR"/>
        </w:rPr>
        <w:t>και</w:t>
      </w:r>
      <w:r w:rsidRPr="000C22F9">
        <w:rPr>
          <w:rFonts w:asciiTheme="minorHAnsi" w:hAnsiTheme="minorHAnsi"/>
          <w:color w:val="972E52"/>
          <w:sz w:val="40"/>
          <w:szCs w:val="40"/>
          <w:lang w:val="el-GR"/>
        </w:rPr>
        <w:t xml:space="preserve"> </w:t>
      </w:r>
      <w:r>
        <w:rPr>
          <w:rFonts w:asciiTheme="minorHAnsi" w:hAnsiTheme="minorHAnsi"/>
          <w:color w:val="972E52"/>
          <w:sz w:val="40"/>
          <w:szCs w:val="40"/>
          <w:lang w:val="el-GR"/>
        </w:rPr>
        <w:t>τρέχων</w:t>
      </w:r>
      <w:r w:rsidRPr="000C22F9">
        <w:rPr>
          <w:rFonts w:asciiTheme="minorHAnsi" w:hAnsiTheme="minorHAnsi"/>
          <w:color w:val="972E52"/>
          <w:sz w:val="40"/>
          <w:szCs w:val="40"/>
          <w:lang w:val="el-GR"/>
        </w:rPr>
        <w:t xml:space="preserve"> </w:t>
      </w:r>
      <w:r>
        <w:rPr>
          <w:rFonts w:asciiTheme="minorHAnsi" w:hAnsiTheme="minorHAnsi"/>
          <w:color w:val="972E52"/>
          <w:sz w:val="40"/>
          <w:szCs w:val="40"/>
          <w:lang w:val="el-GR"/>
        </w:rPr>
        <w:t>περιβάλλον</w:t>
      </w:r>
    </w:p>
    <w:p w:rsidR="001A0FA4" w:rsidRPr="00431B20" w:rsidRDefault="00CE494F" w:rsidP="00431B20">
      <w:pPr>
        <w:tabs>
          <w:tab w:val="left" w:pos="735"/>
        </w:tabs>
        <w:jc w:val="left"/>
        <w:rPr>
          <w:rFonts w:ascii="Arial" w:hAnsi="Arial" w:cs="Arial"/>
          <w:i/>
          <w:lang w:val="el-GR"/>
        </w:rPr>
      </w:pPr>
      <w:r w:rsidRPr="00CE494F">
        <w:rPr>
          <w:rFonts w:ascii="Arial" w:hAnsi="Arial" w:cs="Arial"/>
          <w:lang w:val="el-GR"/>
        </w:rPr>
        <w:t>Η Ευρώπη είναι μια ήπειρος που βρίσκεται εξ ολοκλήρου στο βόρειο ημισφαίριο και κυρίως στο ανατολικό ημισφαίριο. Συνορεύει με τον Αρκτικό Ωκεανό στα βόρεια, με τον Ατλαντικό Ωκεανό προς τα δυτικά και με τη Μεσόγειο Θάλασσα προς τα νότια. Η Ευρώπη θεωρείται</w:t>
      </w:r>
      <w:r>
        <w:rPr>
          <w:rFonts w:ascii="Arial" w:hAnsi="Arial" w:cs="Arial"/>
          <w:lang w:val="el-GR"/>
        </w:rPr>
        <w:t xml:space="preserve"> γενικά ότι χωρ</w:t>
      </w:r>
      <w:r w:rsidR="004242F7">
        <w:rPr>
          <w:rFonts w:ascii="Arial" w:hAnsi="Arial" w:cs="Arial"/>
          <w:lang w:val="el-GR"/>
        </w:rPr>
        <w:t>ίζεται</w:t>
      </w:r>
      <w:r w:rsidRPr="00CE494F">
        <w:rPr>
          <w:rFonts w:ascii="Arial" w:hAnsi="Arial" w:cs="Arial"/>
          <w:lang w:val="el-GR"/>
        </w:rPr>
        <w:t xml:space="preserve"> από την Ασία από τα βουνά Ουράλ και Καύκασος, τον ποταμό Ουράλ, την Κασπία και τη Μαύρη Θάλασσα και τις υδάτινες οδούς των Τουρκικών Στενών. Η Ευρώπη καλύπτει περίπου 10.180.000 τετραγωνικά χιλιόμετρα.</w:t>
      </w:r>
      <w:r w:rsidR="00751D05" w:rsidRPr="00CE494F">
        <w:rPr>
          <w:rFonts w:ascii="Arial" w:hAnsi="Arial" w:cs="Arial"/>
          <w:i/>
          <w:lang w:val="el-GR"/>
        </w:rPr>
        <w:t xml:space="preserve"> </w:t>
      </w:r>
      <w:r w:rsidR="00431B20">
        <w:rPr>
          <w:rFonts w:asciiTheme="minorHAnsi" w:hAnsiTheme="minorHAnsi"/>
          <w:lang w:val="en-GB"/>
        </w:rPr>
        <w:tab/>
      </w:r>
    </w:p>
    <w:p w:rsidR="004242F7" w:rsidRPr="00431B20" w:rsidRDefault="004242F7" w:rsidP="004242F7">
      <w:pPr>
        <w:tabs>
          <w:tab w:val="left" w:pos="735"/>
        </w:tabs>
        <w:jc w:val="left"/>
        <w:rPr>
          <w:rFonts w:ascii="Arial" w:hAnsi="Arial" w:cs="Arial"/>
          <w:lang w:val="el-GR"/>
        </w:rPr>
      </w:pPr>
      <w:r>
        <w:rPr>
          <w:rFonts w:ascii="Arial" w:hAnsi="Arial" w:cs="Arial"/>
          <w:lang w:val="el-GR"/>
        </w:rPr>
        <w:t xml:space="preserve">Η Ευρώπη χωρίζεται </w:t>
      </w:r>
      <w:r w:rsidRPr="004242F7">
        <w:rPr>
          <w:rFonts w:ascii="Arial" w:hAnsi="Arial" w:cs="Arial"/>
          <w:lang w:val="el-GR"/>
        </w:rPr>
        <w:t xml:space="preserve"> περίπου </w:t>
      </w:r>
      <w:r>
        <w:rPr>
          <w:rFonts w:ascii="Arial" w:hAnsi="Arial" w:cs="Arial"/>
          <w:lang w:val="el-GR"/>
        </w:rPr>
        <w:t xml:space="preserve">σε </w:t>
      </w:r>
      <w:r w:rsidRPr="004242F7">
        <w:rPr>
          <w:rFonts w:ascii="Arial" w:hAnsi="Arial" w:cs="Arial"/>
          <w:lang w:val="el-GR"/>
        </w:rPr>
        <w:t>πενήντα κυρίαρχα κράτη, από τα οποία η Ρωσική Ομοσπονδία είν</w:t>
      </w:r>
      <w:r>
        <w:rPr>
          <w:rFonts w:ascii="Arial" w:hAnsi="Arial" w:cs="Arial"/>
          <w:lang w:val="el-GR"/>
        </w:rPr>
        <w:t>αι η μεγαλύτερη στην έδαφος(δλδ</w:t>
      </w:r>
      <w:r w:rsidRPr="004242F7">
        <w:rPr>
          <w:rFonts w:ascii="Arial" w:hAnsi="Arial" w:cs="Arial"/>
          <w:lang w:val="el-GR"/>
        </w:rPr>
        <w:t xml:space="preserve"> το 39% της </w:t>
      </w:r>
      <w:r>
        <w:rPr>
          <w:rFonts w:ascii="Arial" w:hAnsi="Arial" w:cs="Arial"/>
          <w:lang w:val="el-GR"/>
        </w:rPr>
        <w:t>Ευρώπης) και ο πληθυσμός (δλδ</w:t>
      </w:r>
      <w:r w:rsidRPr="004242F7">
        <w:rPr>
          <w:rFonts w:ascii="Arial" w:hAnsi="Arial" w:cs="Arial"/>
          <w:lang w:val="el-GR"/>
        </w:rPr>
        <w:t xml:space="preserve"> το 15% του πληθυσμού της). </w:t>
      </w:r>
      <w:r w:rsidRPr="000C22F9">
        <w:rPr>
          <w:rFonts w:ascii="Arial" w:hAnsi="Arial" w:cs="Arial"/>
          <w:lang w:val="el-GR"/>
        </w:rPr>
        <w:t xml:space="preserve">Το 2016 η Ευρώπη είχε συνολικό πληθυσμό περίπου 741 εκατομμυρίων (δηλ. </w:t>
      </w:r>
      <w:r w:rsidRPr="004242F7">
        <w:rPr>
          <w:rFonts w:ascii="Arial" w:hAnsi="Arial" w:cs="Arial"/>
          <w:lang w:val="el-GR"/>
        </w:rPr>
        <w:t xml:space="preserve">Περίπου 11% του παγκόσμιου πληθυσμού). </w:t>
      </w:r>
      <w:r>
        <w:rPr>
          <w:rFonts w:ascii="Arial" w:hAnsi="Arial" w:cs="Arial"/>
          <w:lang w:val="el-GR"/>
        </w:rPr>
        <w:t>Μάθ</w:t>
      </w:r>
      <w:r w:rsidR="0090315A">
        <w:rPr>
          <w:rFonts w:ascii="Arial" w:hAnsi="Arial" w:cs="Arial"/>
          <w:lang w:val="el-GR"/>
        </w:rPr>
        <w:t>ετε περισσότερα για την Ευρώπη κ</w:t>
      </w:r>
      <w:r>
        <w:rPr>
          <w:rFonts w:ascii="Arial" w:hAnsi="Arial" w:cs="Arial"/>
          <w:lang w:val="el-GR"/>
        </w:rPr>
        <w:t>αι τους ανθρώπους της στο παρακάτω λινκ</w:t>
      </w:r>
      <w:r w:rsidR="00F248B0">
        <w:rPr>
          <w:rStyle w:val="Funotenzeichen"/>
          <w:lang w:val="el-GR"/>
        </w:rPr>
        <w:t>1</w:t>
      </w:r>
    </w:p>
    <w:p w:rsidR="008858D0" w:rsidRPr="00DE5881" w:rsidRDefault="00DE5881" w:rsidP="004242F7">
      <w:pPr>
        <w:tabs>
          <w:tab w:val="left" w:pos="735"/>
        </w:tabs>
        <w:jc w:val="left"/>
        <w:rPr>
          <w:rFonts w:ascii="Arial" w:hAnsi="Arial" w:cs="Arial"/>
          <w:lang w:val="el-GR"/>
        </w:rPr>
      </w:pPr>
      <w:r>
        <w:rPr>
          <w:rFonts w:ascii="Arial" w:hAnsi="Arial" w:cs="Arial"/>
          <w:lang w:val="el-GR"/>
        </w:rPr>
        <w:t>Ιστορία της  Ευρώπης</w:t>
      </w:r>
    </w:p>
    <w:p w:rsidR="008858D0" w:rsidRPr="0055653C" w:rsidRDefault="004242F7" w:rsidP="0060600A">
      <w:pPr>
        <w:pStyle w:val="Listenabsatz"/>
        <w:numPr>
          <w:ilvl w:val="0"/>
          <w:numId w:val="6"/>
        </w:numPr>
        <w:tabs>
          <w:tab w:val="left" w:pos="735"/>
        </w:tabs>
        <w:jc w:val="left"/>
        <w:rPr>
          <w:rFonts w:ascii="Arial" w:hAnsi="Arial" w:cs="Arial"/>
          <w:lang w:val="en-GB"/>
        </w:rPr>
      </w:pPr>
      <w:r>
        <w:rPr>
          <w:rFonts w:ascii="Arial" w:hAnsi="Arial" w:cs="Arial"/>
          <w:lang w:val="el-GR"/>
        </w:rPr>
        <w:t>Κλίμα</w:t>
      </w:r>
    </w:p>
    <w:p w:rsidR="004242F7" w:rsidRPr="004242F7" w:rsidRDefault="004242F7" w:rsidP="0060600A">
      <w:pPr>
        <w:pStyle w:val="Listenabsatz"/>
        <w:numPr>
          <w:ilvl w:val="0"/>
          <w:numId w:val="6"/>
        </w:numPr>
        <w:tabs>
          <w:tab w:val="left" w:pos="735"/>
        </w:tabs>
        <w:jc w:val="left"/>
        <w:rPr>
          <w:rFonts w:ascii="Arial" w:hAnsi="Arial" w:cs="Arial"/>
          <w:lang w:val="en-GB"/>
        </w:rPr>
      </w:pPr>
      <w:r>
        <w:rPr>
          <w:rFonts w:ascii="Arial" w:hAnsi="Arial" w:cs="Arial"/>
          <w:lang w:val="el-GR"/>
        </w:rPr>
        <w:t>Ιστορία της Ευρώπης</w:t>
      </w:r>
    </w:p>
    <w:p w:rsidR="004242F7" w:rsidRPr="004242F7" w:rsidRDefault="004242F7" w:rsidP="0060600A">
      <w:pPr>
        <w:pStyle w:val="Listenabsatz"/>
        <w:numPr>
          <w:ilvl w:val="0"/>
          <w:numId w:val="6"/>
        </w:numPr>
        <w:tabs>
          <w:tab w:val="left" w:pos="735"/>
        </w:tabs>
        <w:jc w:val="left"/>
        <w:rPr>
          <w:rFonts w:ascii="Arial" w:hAnsi="Arial" w:cs="Arial"/>
          <w:lang w:val="en-GB"/>
        </w:rPr>
      </w:pPr>
      <w:r>
        <w:rPr>
          <w:rFonts w:ascii="Arial" w:hAnsi="Arial" w:cs="Arial"/>
          <w:lang w:val="el-GR"/>
        </w:rPr>
        <w:t>Πολιτική</w:t>
      </w:r>
    </w:p>
    <w:p w:rsidR="004242F7" w:rsidRPr="004242F7" w:rsidRDefault="004242F7" w:rsidP="0060600A">
      <w:pPr>
        <w:pStyle w:val="Listenabsatz"/>
        <w:numPr>
          <w:ilvl w:val="0"/>
          <w:numId w:val="6"/>
        </w:numPr>
        <w:tabs>
          <w:tab w:val="left" w:pos="735"/>
        </w:tabs>
        <w:jc w:val="left"/>
        <w:rPr>
          <w:rFonts w:ascii="Arial" w:hAnsi="Arial" w:cs="Arial"/>
          <w:lang w:val="en-GB"/>
        </w:rPr>
      </w:pPr>
      <w:r>
        <w:rPr>
          <w:rFonts w:ascii="Arial" w:hAnsi="Arial" w:cs="Arial"/>
          <w:lang w:val="el-GR"/>
        </w:rPr>
        <w:t>Οικονομία</w:t>
      </w:r>
    </w:p>
    <w:p w:rsidR="004242F7" w:rsidRPr="004242F7" w:rsidRDefault="004242F7" w:rsidP="0060600A">
      <w:pPr>
        <w:pStyle w:val="Listenabsatz"/>
        <w:numPr>
          <w:ilvl w:val="0"/>
          <w:numId w:val="6"/>
        </w:numPr>
        <w:tabs>
          <w:tab w:val="left" w:pos="735"/>
        </w:tabs>
        <w:jc w:val="left"/>
        <w:rPr>
          <w:rFonts w:ascii="Arial" w:hAnsi="Arial" w:cs="Arial"/>
          <w:lang w:val="en-GB"/>
        </w:rPr>
      </w:pPr>
      <w:r>
        <w:rPr>
          <w:rFonts w:ascii="Arial" w:hAnsi="Arial" w:cs="Arial"/>
          <w:lang w:val="el-GR"/>
        </w:rPr>
        <w:t>Δημογραφικά Στοιχεία</w:t>
      </w:r>
    </w:p>
    <w:p w:rsidR="004242F7" w:rsidRPr="004242F7" w:rsidRDefault="004242F7" w:rsidP="0060600A">
      <w:pPr>
        <w:pStyle w:val="Listenabsatz"/>
        <w:numPr>
          <w:ilvl w:val="0"/>
          <w:numId w:val="6"/>
        </w:numPr>
        <w:tabs>
          <w:tab w:val="left" w:pos="735"/>
        </w:tabs>
        <w:jc w:val="left"/>
        <w:rPr>
          <w:rFonts w:ascii="Arial" w:hAnsi="Arial" w:cs="Arial"/>
          <w:lang w:val="en-GB"/>
        </w:rPr>
      </w:pPr>
      <w:r>
        <w:rPr>
          <w:rFonts w:ascii="Arial" w:hAnsi="Arial" w:cs="Arial"/>
          <w:lang w:val="el-GR"/>
        </w:rPr>
        <w:t>Εθνοτικές Ομάδες</w:t>
      </w:r>
    </w:p>
    <w:p w:rsidR="004242F7" w:rsidRPr="004242F7" w:rsidRDefault="004242F7" w:rsidP="0060600A">
      <w:pPr>
        <w:pStyle w:val="Listenabsatz"/>
        <w:numPr>
          <w:ilvl w:val="0"/>
          <w:numId w:val="6"/>
        </w:numPr>
        <w:tabs>
          <w:tab w:val="left" w:pos="735"/>
        </w:tabs>
        <w:jc w:val="left"/>
        <w:rPr>
          <w:rFonts w:ascii="Arial" w:hAnsi="Arial" w:cs="Arial"/>
          <w:lang w:val="en-GB"/>
        </w:rPr>
      </w:pPr>
      <w:r>
        <w:rPr>
          <w:rFonts w:ascii="Arial" w:hAnsi="Arial" w:cs="Arial"/>
          <w:lang w:val="el-GR"/>
        </w:rPr>
        <w:t>Μετανάστευση</w:t>
      </w:r>
    </w:p>
    <w:p w:rsidR="004242F7" w:rsidRPr="004242F7" w:rsidRDefault="004242F7" w:rsidP="0060600A">
      <w:pPr>
        <w:pStyle w:val="Listenabsatz"/>
        <w:numPr>
          <w:ilvl w:val="0"/>
          <w:numId w:val="6"/>
        </w:numPr>
        <w:tabs>
          <w:tab w:val="left" w:pos="735"/>
        </w:tabs>
        <w:jc w:val="left"/>
        <w:rPr>
          <w:rFonts w:ascii="Arial" w:hAnsi="Arial" w:cs="Arial"/>
          <w:lang w:val="en-GB"/>
        </w:rPr>
      </w:pPr>
      <w:r>
        <w:rPr>
          <w:rFonts w:ascii="Arial" w:hAnsi="Arial" w:cs="Arial"/>
          <w:lang w:val="el-GR"/>
        </w:rPr>
        <w:t xml:space="preserve">Γλώσσες </w:t>
      </w:r>
    </w:p>
    <w:p w:rsidR="004242F7" w:rsidRPr="004242F7" w:rsidRDefault="004242F7" w:rsidP="0060600A">
      <w:pPr>
        <w:pStyle w:val="Listenabsatz"/>
        <w:numPr>
          <w:ilvl w:val="0"/>
          <w:numId w:val="6"/>
        </w:numPr>
        <w:tabs>
          <w:tab w:val="left" w:pos="735"/>
        </w:tabs>
        <w:jc w:val="left"/>
        <w:rPr>
          <w:rFonts w:ascii="Arial" w:hAnsi="Arial" w:cs="Arial"/>
          <w:lang w:val="en-GB"/>
        </w:rPr>
      </w:pPr>
      <w:r>
        <w:rPr>
          <w:rFonts w:ascii="Arial" w:hAnsi="Arial" w:cs="Arial"/>
          <w:lang w:val="el-GR"/>
        </w:rPr>
        <w:t>Πολιτισμός</w:t>
      </w:r>
    </w:p>
    <w:p w:rsidR="004242F7" w:rsidRPr="004242F7" w:rsidRDefault="004242F7" w:rsidP="0060600A">
      <w:pPr>
        <w:pStyle w:val="Listenabsatz"/>
        <w:numPr>
          <w:ilvl w:val="0"/>
          <w:numId w:val="6"/>
        </w:numPr>
        <w:tabs>
          <w:tab w:val="left" w:pos="735"/>
        </w:tabs>
        <w:jc w:val="left"/>
        <w:rPr>
          <w:rFonts w:ascii="Arial" w:hAnsi="Arial" w:cs="Arial"/>
          <w:lang w:val="en-GB"/>
        </w:rPr>
      </w:pPr>
      <w:r>
        <w:rPr>
          <w:rFonts w:ascii="Arial" w:hAnsi="Arial" w:cs="Arial"/>
          <w:lang w:val="el-GR"/>
        </w:rPr>
        <w:t>Θρησκεία</w:t>
      </w:r>
    </w:p>
    <w:p w:rsidR="004242F7" w:rsidRPr="004242F7" w:rsidRDefault="004242F7" w:rsidP="0060600A">
      <w:pPr>
        <w:pStyle w:val="Listenabsatz"/>
        <w:numPr>
          <w:ilvl w:val="0"/>
          <w:numId w:val="6"/>
        </w:numPr>
        <w:tabs>
          <w:tab w:val="left" w:pos="735"/>
        </w:tabs>
        <w:jc w:val="left"/>
        <w:rPr>
          <w:rFonts w:ascii="Arial" w:hAnsi="Arial" w:cs="Arial"/>
          <w:lang w:val="en-GB"/>
        </w:rPr>
      </w:pPr>
      <w:r>
        <w:rPr>
          <w:rFonts w:ascii="Arial" w:hAnsi="Arial" w:cs="Arial"/>
          <w:lang w:val="el-GR"/>
        </w:rPr>
        <w:t>Ανθρώπινα Δικαιώματα στην Ευρώπη</w:t>
      </w:r>
    </w:p>
    <w:p w:rsidR="00817298" w:rsidRPr="004242F7" w:rsidRDefault="004242F7" w:rsidP="004242F7">
      <w:pPr>
        <w:pStyle w:val="Listenabsatz"/>
        <w:numPr>
          <w:ilvl w:val="0"/>
          <w:numId w:val="6"/>
        </w:numPr>
        <w:tabs>
          <w:tab w:val="left" w:pos="735"/>
        </w:tabs>
        <w:jc w:val="left"/>
        <w:rPr>
          <w:rFonts w:ascii="Arial" w:hAnsi="Arial" w:cs="Arial"/>
          <w:lang w:val="en-GB"/>
        </w:rPr>
      </w:pPr>
      <w:r>
        <w:rPr>
          <w:rFonts w:ascii="Arial" w:hAnsi="Arial" w:cs="Arial"/>
          <w:lang w:val="el-GR"/>
        </w:rPr>
        <w:t>Γυναίκες στην Ευρώπη</w:t>
      </w:r>
    </w:p>
    <w:p w:rsidR="008858D0" w:rsidRPr="008243A2" w:rsidRDefault="003D2C32" w:rsidP="008D3156">
      <w:pPr>
        <w:pStyle w:val="berschrift1"/>
        <w:rPr>
          <w:lang w:val="en-US"/>
        </w:rPr>
      </w:pPr>
      <w:r w:rsidRPr="0055653C">
        <w:rPr>
          <w:lang w:val="en-GB"/>
        </w:rPr>
        <w:t xml:space="preserve">1. </w:t>
      </w:r>
      <w:r w:rsidR="008243A2">
        <w:rPr>
          <w:lang w:val="el-GR"/>
        </w:rPr>
        <w:t>Κλίμα</w:t>
      </w:r>
    </w:p>
    <w:p w:rsidR="008243A2" w:rsidRPr="008243A2" w:rsidRDefault="008243A2" w:rsidP="008243A2">
      <w:pPr>
        <w:tabs>
          <w:tab w:val="left" w:pos="735"/>
        </w:tabs>
        <w:jc w:val="left"/>
        <w:rPr>
          <w:rFonts w:ascii="Arial" w:hAnsi="Arial" w:cs="Arial"/>
          <w:lang w:val="el-GR"/>
        </w:rPr>
      </w:pPr>
      <w:r w:rsidRPr="008243A2">
        <w:rPr>
          <w:rFonts w:ascii="Arial" w:hAnsi="Arial" w:cs="Arial"/>
          <w:lang w:val="el-GR"/>
        </w:rPr>
        <w:t>Το ευρωπαϊκό κλίμα επηρεάζεται σε μεγάλο βαθμό από τα θερμά ρεύματα του Ατλαντικού (</w:t>
      </w:r>
      <w:r w:rsidRPr="008243A2">
        <w:rPr>
          <w:rFonts w:ascii="Arial" w:hAnsi="Arial" w:cs="Arial"/>
          <w:lang w:val="en-GB"/>
        </w:rPr>
        <w:t>Gulf</w:t>
      </w:r>
      <w:r w:rsidRPr="008243A2">
        <w:rPr>
          <w:rFonts w:ascii="Arial" w:hAnsi="Arial" w:cs="Arial"/>
          <w:lang w:val="el-GR"/>
        </w:rPr>
        <w:t xml:space="preserve"> </w:t>
      </w:r>
      <w:r w:rsidRPr="008243A2">
        <w:rPr>
          <w:rFonts w:ascii="Arial" w:hAnsi="Arial" w:cs="Arial"/>
          <w:lang w:val="en-GB"/>
        </w:rPr>
        <w:t>Stream</w:t>
      </w:r>
      <w:r w:rsidRPr="008243A2">
        <w:rPr>
          <w:rFonts w:ascii="Arial" w:hAnsi="Arial" w:cs="Arial"/>
          <w:lang w:val="el-GR"/>
        </w:rPr>
        <w:t>) που επιδεινώνουν τους χειμώνες και τα καλοκαίρια σε μεγάλο μέρος της ηπείρου, ακόμη και σε γεωγραφικά πλάτη κατά μήκος των οποίων το κλίμα στην Ασία και τη Βόρει</w:t>
      </w:r>
      <w:r>
        <w:rPr>
          <w:rFonts w:ascii="Arial" w:hAnsi="Arial" w:cs="Arial"/>
          <w:lang w:val="el-GR"/>
        </w:rPr>
        <w:t>ο Αμερική είναι σοβαρό. Μακριά από</w:t>
      </w:r>
      <w:r w:rsidRPr="008243A2">
        <w:rPr>
          <w:rFonts w:ascii="Arial" w:hAnsi="Arial" w:cs="Arial"/>
          <w:lang w:val="el-GR"/>
        </w:rPr>
        <w:t xml:space="preserve"> τη θάλασσα, οι εποχιακές διαφορές είναι πιο αισθητές από ό, τι κοντά στην ακτή.</w:t>
      </w:r>
    </w:p>
    <w:p w:rsidR="008858D0" w:rsidRPr="008243A2" w:rsidRDefault="008243A2" w:rsidP="008243A2">
      <w:pPr>
        <w:tabs>
          <w:tab w:val="left" w:pos="735"/>
        </w:tabs>
        <w:jc w:val="left"/>
        <w:rPr>
          <w:rFonts w:ascii="Arial" w:hAnsi="Arial" w:cs="Arial"/>
          <w:lang w:val="el-GR"/>
        </w:rPr>
      </w:pPr>
      <w:r w:rsidRPr="008243A2">
        <w:rPr>
          <w:rFonts w:ascii="Arial" w:hAnsi="Arial" w:cs="Arial"/>
          <w:lang w:val="el-GR"/>
        </w:rPr>
        <w:lastRenderedPageBreak/>
        <w:t>Το ρεύμα του Κόλπου μεταφέρει ζεστό νερό στις ακτές της Ευρώπης και θερμαίνει τους επικρατού</w:t>
      </w:r>
      <w:r>
        <w:rPr>
          <w:rFonts w:ascii="Arial" w:hAnsi="Arial" w:cs="Arial"/>
          <w:lang w:val="el-GR"/>
        </w:rPr>
        <w:t>ντες</w:t>
      </w:r>
      <w:r w:rsidRPr="008243A2">
        <w:rPr>
          <w:rFonts w:ascii="Arial" w:hAnsi="Arial" w:cs="Arial"/>
          <w:lang w:val="el-GR"/>
        </w:rPr>
        <w:t xml:space="preserve"> </w:t>
      </w:r>
      <w:r>
        <w:rPr>
          <w:rFonts w:ascii="Arial" w:hAnsi="Arial" w:cs="Arial"/>
          <w:lang w:val="el-GR"/>
        </w:rPr>
        <w:t>δυτικούς</w:t>
      </w:r>
      <w:r w:rsidRPr="008243A2">
        <w:rPr>
          <w:rFonts w:ascii="Arial" w:hAnsi="Arial" w:cs="Arial"/>
          <w:lang w:val="el-GR"/>
        </w:rPr>
        <w:t xml:space="preserve"> ανέμους που πνέουν σε ολόκληρη την ήπειρο από τον Ατλαντικό Ωκεανό.</w:t>
      </w:r>
      <w:r w:rsidR="008858D0" w:rsidRPr="008243A2">
        <w:rPr>
          <w:rFonts w:ascii="Arial" w:hAnsi="Arial" w:cs="Arial"/>
          <w:lang w:val="el-GR"/>
        </w:rPr>
        <w:t xml:space="preserve"> </w:t>
      </w:r>
    </w:p>
    <w:p w:rsidR="00D43972" w:rsidRPr="008243A2" w:rsidRDefault="003D2C32" w:rsidP="008D3156">
      <w:pPr>
        <w:pStyle w:val="berschrift1"/>
        <w:rPr>
          <w:lang w:val="el-GR"/>
        </w:rPr>
      </w:pPr>
      <w:r w:rsidRPr="008243A2">
        <w:rPr>
          <w:lang w:val="el-GR"/>
        </w:rPr>
        <w:t xml:space="preserve">2. </w:t>
      </w:r>
      <w:r w:rsidR="008243A2" w:rsidRPr="008243A2">
        <w:rPr>
          <w:lang w:val="el-GR"/>
        </w:rPr>
        <w:t>Ιστορία της Ευρώπης με λίγα λόγια</w:t>
      </w:r>
    </w:p>
    <w:p w:rsidR="004936B7" w:rsidRPr="006C63C3" w:rsidRDefault="005A0F03" w:rsidP="00E27BD4">
      <w:pPr>
        <w:tabs>
          <w:tab w:val="left" w:pos="735"/>
        </w:tabs>
        <w:jc w:val="left"/>
        <w:rPr>
          <w:rFonts w:ascii="Arial" w:hAnsi="Arial" w:cs="Arial"/>
          <w:lang w:val="el-GR"/>
        </w:rPr>
      </w:pPr>
      <w:r w:rsidRPr="005A0F03">
        <w:rPr>
          <w:rFonts w:ascii="Arial" w:hAnsi="Arial" w:cs="Arial"/>
          <w:lang w:val="el-GR"/>
        </w:rPr>
        <w:t xml:space="preserve">Η πρώιμη ανθρωπότητα που ανακαλύφθηκε στην Ευρώπη χρονολογείται πριν από 1,8 εκατομμύρια χρόνια. Η ευρωπαϊκή νεολιθική </w:t>
      </w:r>
      <w:r w:rsidR="006C63C3">
        <w:rPr>
          <w:rFonts w:ascii="Arial" w:hAnsi="Arial" w:cs="Arial"/>
          <w:lang w:val="el-GR"/>
        </w:rPr>
        <w:t xml:space="preserve"> εποχή </w:t>
      </w:r>
      <w:r w:rsidRPr="005A0F03">
        <w:rPr>
          <w:rFonts w:ascii="Arial" w:hAnsi="Arial" w:cs="Arial"/>
          <w:lang w:val="el-GR"/>
        </w:rPr>
        <w:t>χαρακτηρίστηκε α</w:t>
      </w:r>
      <w:r>
        <w:rPr>
          <w:rFonts w:ascii="Arial" w:hAnsi="Arial" w:cs="Arial"/>
          <w:lang w:val="el-GR"/>
        </w:rPr>
        <w:t xml:space="preserve">πό την καλλιέργεια </w:t>
      </w:r>
      <w:r w:rsidRPr="005A0F03">
        <w:rPr>
          <w:rFonts w:ascii="Arial" w:hAnsi="Arial" w:cs="Arial"/>
          <w:lang w:val="el-GR"/>
        </w:rPr>
        <w:t xml:space="preserve">και την κτηνοτροφία. Η ευρωπαϊκή εποχή του Χαλκού άρχισε </w:t>
      </w:r>
      <w:r w:rsidRPr="005A0F03">
        <w:rPr>
          <w:rFonts w:ascii="Arial" w:hAnsi="Arial" w:cs="Arial"/>
          <w:lang w:val="en-GB"/>
        </w:rPr>
        <w:t>c</w:t>
      </w:r>
      <w:r w:rsidRPr="005A0F03">
        <w:rPr>
          <w:rFonts w:ascii="Arial" w:hAnsi="Arial" w:cs="Arial"/>
          <w:lang w:val="el-GR"/>
        </w:rPr>
        <w:t>. 3.200 π.Χ. στην Ελλάδα. Οι Μυκ</w:t>
      </w:r>
      <w:r w:rsidR="006C63C3">
        <w:rPr>
          <w:rFonts w:ascii="Arial" w:hAnsi="Arial" w:cs="Arial"/>
          <w:lang w:val="el-GR"/>
        </w:rPr>
        <w:t xml:space="preserve">ηναίοι γύρω στο 1.200 π.Χ., </w:t>
      </w:r>
      <w:r w:rsidRPr="005A0F03">
        <w:rPr>
          <w:rFonts w:ascii="Arial" w:hAnsi="Arial" w:cs="Arial"/>
          <w:lang w:val="el-GR"/>
        </w:rPr>
        <w:t>έφεραν την Ευρωπαϊκ</w:t>
      </w:r>
      <w:r w:rsidR="006C63C3">
        <w:rPr>
          <w:rFonts w:ascii="Arial" w:hAnsi="Arial" w:cs="Arial"/>
          <w:lang w:val="el-GR"/>
        </w:rPr>
        <w:t>ή Εποχή του Σιδήρου,</w:t>
      </w:r>
      <w:r w:rsidRPr="005A0F03">
        <w:rPr>
          <w:rFonts w:ascii="Arial" w:hAnsi="Arial" w:cs="Arial"/>
          <w:lang w:val="el-GR"/>
        </w:rPr>
        <w:t xml:space="preserve">δεν ήταν συνδεδεμένοι με τους </w:t>
      </w:r>
      <w:r w:rsidR="006C63C3">
        <w:rPr>
          <w:rFonts w:ascii="Arial" w:hAnsi="Arial" w:cs="Arial"/>
          <w:lang w:val="el-GR"/>
        </w:rPr>
        <w:t xml:space="preserve">υπόλοιπους </w:t>
      </w:r>
      <w:r w:rsidRPr="005A0F03">
        <w:rPr>
          <w:rFonts w:ascii="Arial" w:hAnsi="Arial" w:cs="Arial"/>
          <w:lang w:val="el-GR"/>
        </w:rPr>
        <w:t>αποικισμούς των Ελλήνων και των Φοινίκων που προκάλεσαν τις πρώιμες Μεσογειακές πόλεις.</w:t>
      </w:r>
      <w:r w:rsidR="006D5928" w:rsidRPr="006C63C3">
        <w:rPr>
          <w:rFonts w:ascii="Arial" w:hAnsi="Arial" w:cs="Arial"/>
          <w:lang w:val="el-GR"/>
        </w:rPr>
        <w:t xml:space="preserve"> </w:t>
      </w:r>
    </w:p>
    <w:p w:rsidR="006C63C3" w:rsidRDefault="006C63C3" w:rsidP="008858D0">
      <w:pPr>
        <w:tabs>
          <w:tab w:val="left" w:pos="735"/>
        </w:tabs>
        <w:jc w:val="left"/>
        <w:rPr>
          <w:rFonts w:ascii="Arial" w:hAnsi="Arial" w:cs="Arial"/>
          <w:lang w:val="el-GR"/>
        </w:rPr>
      </w:pPr>
      <w:r w:rsidRPr="006C63C3">
        <w:rPr>
          <w:rFonts w:ascii="Arial" w:hAnsi="Arial" w:cs="Arial"/>
          <w:lang w:val="el-GR"/>
        </w:rPr>
        <w:t>Η αρχαία Ελλάδα θεωρείται η γενέτειρα του δυτικού πολιτισμού. Η πτώση της Δυτικής Ρωμαϊκής Αυτοκρατορίας σήμανε το τέλος της αρχαίας ιστορίας και την αρχή μιας εποχής γν</w:t>
      </w:r>
      <w:r>
        <w:rPr>
          <w:rFonts w:ascii="Arial" w:hAnsi="Arial" w:cs="Arial"/>
          <w:lang w:val="el-GR"/>
        </w:rPr>
        <w:t>ωστής ως Μεσαίωνα. Αναγεννήθηκε ο</w:t>
      </w:r>
      <w:r w:rsidRPr="006C63C3">
        <w:rPr>
          <w:rFonts w:ascii="Arial" w:hAnsi="Arial" w:cs="Arial"/>
          <w:lang w:val="el-GR"/>
        </w:rPr>
        <w:t>ανθρωπισμός, η εξερεύνηση, η τέχνη και η επιστήμη οδήγησαν στη σύγχρονη εποχή.</w:t>
      </w:r>
    </w:p>
    <w:p w:rsidR="006C63C3" w:rsidRDefault="006C63C3" w:rsidP="008858D0">
      <w:pPr>
        <w:tabs>
          <w:tab w:val="left" w:pos="735"/>
        </w:tabs>
        <w:jc w:val="left"/>
        <w:rPr>
          <w:rFonts w:ascii="Arial" w:hAnsi="Arial" w:cs="Arial"/>
          <w:lang w:val="el-GR"/>
        </w:rPr>
      </w:pPr>
      <w:r w:rsidRPr="006C63C3">
        <w:rPr>
          <w:rFonts w:ascii="Arial" w:hAnsi="Arial" w:cs="Arial"/>
          <w:lang w:val="el-GR"/>
        </w:rPr>
        <w:t xml:space="preserve"> Η επο</w:t>
      </w:r>
      <w:r>
        <w:rPr>
          <w:rFonts w:ascii="Arial" w:hAnsi="Arial" w:cs="Arial"/>
          <w:lang w:val="el-GR"/>
        </w:rPr>
        <w:t>χή του Διαφωτισμού,ακολούθως η</w:t>
      </w:r>
      <w:r w:rsidRPr="006C63C3">
        <w:rPr>
          <w:rFonts w:ascii="Arial" w:hAnsi="Arial" w:cs="Arial"/>
          <w:lang w:val="el-GR"/>
        </w:rPr>
        <w:t xml:space="preserve"> γαλλική επανάσταση και η Βιομηχανική επανάσταση μοντε</w:t>
      </w:r>
      <w:r>
        <w:rPr>
          <w:rFonts w:ascii="Arial" w:hAnsi="Arial" w:cs="Arial"/>
          <w:lang w:val="el-GR"/>
        </w:rPr>
        <w:t xml:space="preserve">λοποίησαν και δομησαν </w:t>
      </w:r>
      <w:r w:rsidRPr="006C63C3">
        <w:rPr>
          <w:rFonts w:ascii="Arial" w:hAnsi="Arial" w:cs="Arial"/>
          <w:lang w:val="el-GR"/>
        </w:rPr>
        <w:t>την ευρωπαϊκή ήπειρο πολιτιστικά, πολιτικά και οικονομικά από τα τέλη του 17ου αιώνα μέχρι το πρώτο μισό του 19ου αιώνα.</w:t>
      </w:r>
    </w:p>
    <w:p w:rsidR="006C63C3" w:rsidRDefault="006C63C3" w:rsidP="008858D0">
      <w:pPr>
        <w:tabs>
          <w:tab w:val="left" w:pos="735"/>
        </w:tabs>
        <w:jc w:val="left"/>
        <w:rPr>
          <w:rFonts w:ascii="Arial" w:hAnsi="Arial" w:cs="Arial"/>
          <w:lang w:val="el-GR"/>
        </w:rPr>
      </w:pPr>
      <w:r w:rsidRPr="006C63C3">
        <w:rPr>
          <w:rFonts w:ascii="Arial" w:hAnsi="Arial" w:cs="Arial"/>
          <w:lang w:val="el-GR"/>
        </w:rPr>
        <w:t>Και οι δύο παγκόσμιοι πόλεμοι (1914-1918 και 1939-1945) άλλαξαν αποφασιστικά την Ευρώπη γεωγραφικά, πολιτικά και πολιτιστικά.</w:t>
      </w:r>
    </w:p>
    <w:p w:rsidR="006C63C3" w:rsidRDefault="006C63C3" w:rsidP="008858D0">
      <w:pPr>
        <w:tabs>
          <w:tab w:val="left" w:pos="735"/>
        </w:tabs>
        <w:jc w:val="left"/>
        <w:rPr>
          <w:rFonts w:ascii="Arial" w:hAnsi="Arial" w:cs="Arial"/>
          <w:lang w:val="el-GR"/>
        </w:rPr>
      </w:pPr>
      <w:r w:rsidRPr="006C63C3">
        <w:rPr>
          <w:rFonts w:ascii="Arial" w:hAnsi="Arial" w:cs="Arial"/>
          <w:lang w:val="el-GR"/>
        </w:rPr>
        <w:t xml:space="preserve">Το 1955, το Συμβούλιο της Ευρώπης σχηματίστηκε στο Στρασβούργο με την ιδέα της ενοποίησης της Ευρώπης για την επίτευξη κοινών στόχων. Περιλαμβάνει όλα τα κράτη εκτός από τη Λευκορωσία, το Καζακστάν και την πόλη του Βατικανού. </w:t>
      </w:r>
    </w:p>
    <w:p w:rsidR="008532AA" w:rsidRDefault="006C63C3" w:rsidP="008858D0">
      <w:pPr>
        <w:tabs>
          <w:tab w:val="left" w:pos="735"/>
        </w:tabs>
        <w:jc w:val="left"/>
        <w:rPr>
          <w:rFonts w:ascii="Arial" w:hAnsi="Arial" w:cs="Arial"/>
          <w:lang w:val="el-GR"/>
        </w:rPr>
      </w:pPr>
      <w:r w:rsidRPr="006C63C3">
        <w:rPr>
          <w:rFonts w:ascii="Arial" w:hAnsi="Arial" w:cs="Arial"/>
          <w:lang w:val="el-GR"/>
        </w:rPr>
        <w:t>Η περαιτέρω ευρωπ</w:t>
      </w:r>
      <w:r>
        <w:rPr>
          <w:rFonts w:ascii="Arial" w:hAnsi="Arial" w:cs="Arial"/>
          <w:lang w:val="el-GR"/>
        </w:rPr>
        <w:t>αϊκή διαμόρφωση</w:t>
      </w:r>
      <w:r w:rsidRPr="006C63C3">
        <w:rPr>
          <w:rFonts w:ascii="Arial" w:hAnsi="Arial" w:cs="Arial"/>
          <w:lang w:val="el-GR"/>
        </w:rPr>
        <w:t xml:space="preserve"> από ορισμένα κράτη οδήγησε στη δημιουργία της Ευρωπαϊκής Ένωσης, μιας ξεχωριστής πολιτικής οντότητας που βρίσκεται ανάμεσα σε μια συνομοσπονδία και μια ομοσπονδία. Η ΕΕ προέρχεται από τη Δυτική Ευρώπη, αλλά από το 1991 επεκτείνεται προς ανατολάς. </w:t>
      </w:r>
      <w:r w:rsidRPr="000C22F9">
        <w:rPr>
          <w:rFonts w:ascii="Arial" w:hAnsi="Arial" w:cs="Arial"/>
          <w:lang w:val="el-GR"/>
        </w:rPr>
        <w:t>Επί του παρόντος (2018) υπάρχουν 28 κράτη μέλη.</w:t>
      </w:r>
    </w:p>
    <w:p w:rsidR="008532AA" w:rsidRDefault="008532AA" w:rsidP="008858D0">
      <w:pPr>
        <w:tabs>
          <w:tab w:val="left" w:pos="735"/>
        </w:tabs>
        <w:jc w:val="left"/>
        <w:rPr>
          <w:rFonts w:ascii="Arial" w:hAnsi="Arial" w:cs="Arial"/>
          <w:lang w:val="el-GR"/>
        </w:rPr>
      </w:pPr>
      <w:r w:rsidRPr="008532AA">
        <w:rPr>
          <w:rFonts w:ascii="Arial" w:hAnsi="Arial" w:cs="Arial"/>
          <w:lang w:val="el-GR"/>
        </w:rPr>
        <w:t xml:space="preserve"> Το νόμισμα των περισσοτέρων χωρών της Ευρωπαϊκής Ένωσης, το ευρώ (€), είναι το ευρύτερα χρησιμοποιούμενο μεταξύ των Ευρωπαίων. και ο χώρος Σένγκεν της ΕΕ καταργεί τους ελέγχους στα σύνορα και τη μετανάστευση μεταξύ των περισσότερων κρατών μελών της.</w:t>
      </w:r>
    </w:p>
    <w:p w:rsidR="00D43972" w:rsidRPr="000C22F9" w:rsidRDefault="008532AA" w:rsidP="008858D0">
      <w:pPr>
        <w:tabs>
          <w:tab w:val="left" w:pos="735"/>
        </w:tabs>
        <w:jc w:val="left"/>
        <w:rPr>
          <w:rFonts w:ascii="Arial" w:hAnsi="Arial" w:cs="Arial"/>
          <w:lang w:val="el-GR"/>
        </w:rPr>
      </w:pPr>
      <w:r w:rsidRPr="008532AA">
        <w:rPr>
          <w:rFonts w:ascii="Arial" w:hAnsi="Arial" w:cs="Arial"/>
          <w:lang w:val="el-GR"/>
        </w:rPr>
        <w:t xml:space="preserve"> </w:t>
      </w:r>
      <w:r>
        <w:rPr>
          <w:rFonts w:ascii="Arial" w:hAnsi="Arial" w:cs="Arial"/>
          <w:lang w:val="el-GR"/>
        </w:rPr>
        <w:t xml:space="preserve">Ο ευρωπαϊκός ύμνος είναι η </w:t>
      </w:r>
      <w:r w:rsidRPr="008532AA">
        <w:rPr>
          <w:rFonts w:ascii="Arial" w:hAnsi="Arial" w:cs="Arial"/>
          <w:lang w:val="el-GR"/>
        </w:rPr>
        <w:t xml:space="preserve">"Ωδή στη χαρά" (από την τελική κίνηση της 9ης Συμφωνίας του Μπετόβεν που συνέθεσε το 1823). </w:t>
      </w:r>
      <w:r w:rsidRPr="000C22F9">
        <w:rPr>
          <w:rFonts w:ascii="Arial" w:hAnsi="Arial" w:cs="Arial"/>
          <w:lang w:val="el-GR"/>
        </w:rPr>
        <w:t>Τα κράτη γιορτάζουν την ειρήνη και την ενότητα στην Ημέρα της Ευρώπης.</w:t>
      </w:r>
    </w:p>
    <w:p w:rsidR="00D43972" w:rsidRPr="00013DF2" w:rsidRDefault="003D2C32" w:rsidP="008D3156">
      <w:pPr>
        <w:pStyle w:val="berschrift1"/>
        <w:rPr>
          <w:lang w:val="el-GR"/>
        </w:rPr>
      </w:pPr>
      <w:r w:rsidRPr="00013DF2">
        <w:rPr>
          <w:lang w:val="el-GR"/>
        </w:rPr>
        <w:lastRenderedPageBreak/>
        <w:t xml:space="preserve">3. </w:t>
      </w:r>
      <w:r w:rsidR="00013DF2">
        <w:rPr>
          <w:lang w:val="el-GR"/>
        </w:rPr>
        <w:t>Πολιτική</w:t>
      </w:r>
    </w:p>
    <w:p w:rsidR="00013DF2" w:rsidRDefault="00013DF2" w:rsidP="008858D0">
      <w:pPr>
        <w:tabs>
          <w:tab w:val="left" w:pos="735"/>
        </w:tabs>
        <w:jc w:val="left"/>
        <w:rPr>
          <w:rFonts w:ascii="Arial" w:hAnsi="Arial" w:cs="Arial"/>
          <w:lang w:val="el-GR"/>
        </w:rPr>
      </w:pPr>
      <w:r w:rsidRPr="00013DF2">
        <w:rPr>
          <w:rFonts w:ascii="Arial" w:hAnsi="Arial" w:cs="Arial"/>
          <w:lang w:val="el-GR"/>
        </w:rPr>
        <w:t>Η κυρίαρχη μορφή της κυβέρνησης στην Ευρώπη είναι η κοινοβουλευτική δημοκρατία</w:t>
      </w:r>
      <w:r w:rsidR="00F248B0">
        <w:rPr>
          <w:rStyle w:val="Funotenzeichen"/>
          <w:lang w:val="el-GR"/>
        </w:rPr>
        <w:t>2</w:t>
      </w:r>
      <w:r w:rsidRPr="00013DF2">
        <w:rPr>
          <w:rFonts w:ascii="Arial" w:hAnsi="Arial" w:cs="Arial"/>
          <w:lang w:val="el-GR"/>
        </w:rPr>
        <w:t>, στις περισσότερες περιπτώσεις με τη μορφή Δημοκρατίας</w:t>
      </w:r>
      <w:r w:rsidR="00F248B0" w:rsidRPr="0038337A">
        <w:rPr>
          <w:rStyle w:val="Funotenzeichen"/>
          <w:lang w:val="el-GR"/>
        </w:rPr>
        <w:t>3</w:t>
      </w:r>
      <w:r w:rsidRPr="00013DF2">
        <w:rPr>
          <w:rFonts w:ascii="Arial" w:hAnsi="Arial" w:cs="Arial"/>
          <w:lang w:val="el-GR"/>
        </w:rPr>
        <w:t xml:space="preserve">. </w:t>
      </w:r>
      <w:r w:rsidRPr="000C22F9">
        <w:rPr>
          <w:rFonts w:ascii="Arial" w:hAnsi="Arial" w:cs="Arial"/>
          <w:lang w:val="el-GR"/>
        </w:rPr>
        <w:t>Σήμερα η Ευρώπη έχει έντεκα χώρες με μοναρχία</w:t>
      </w:r>
      <w:r w:rsidR="00F248B0">
        <w:rPr>
          <w:rStyle w:val="Funotenzeichen"/>
          <w:lang w:val="el-GR"/>
        </w:rPr>
        <w:t>4</w:t>
      </w:r>
      <w:r w:rsidRPr="000C22F9">
        <w:rPr>
          <w:rFonts w:ascii="Arial" w:hAnsi="Arial" w:cs="Arial"/>
          <w:lang w:val="el-GR"/>
        </w:rPr>
        <w:t>.</w:t>
      </w:r>
    </w:p>
    <w:p w:rsidR="00013DF2" w:rsidRDefault="00013DF2" w:rsidP="008858D0">
      <w:pPr>
        <w:tabs>
          <w:tab w:val="left" w:pos="735"/>
        </w:tabs>
        <w:jc w:val="left"/>
        <w:rPr>
          <w:rFonts w:ascii="Arial" w:hAnsi="Arial" w:cs="Arial"/>
          <w:lang w:val="el-GR"/>
        </w:rPr>
      </w:pPr>
      <w:r w:rsidRPr="00013DF2">
        <w:rPr>
          <w:rFonts w:ascii="Arial" w:hAnsi="Arial" w:cs="Arial"/>
          <w:lang w:val="el-GR"/>
        </w:rPr>
        <w:t xml:space="preserve">Η ευρωπαϊκή ολοκλήρωση είναι η διαδικασία πολιτικής, νομικής, οικονομικής (και σε ορισμένες περιπτώσεις κοινωνικής και πολιτιστικής) ενσωμάτωσης των ευρωπαϊκών κρατών, όπως αυτή επιδιώκεται από τις εξουσίες που χορηγούν το Συμβούλιο της Ευρώπης από το τέλος του Β 'Παγκοσμίου Πολέμου. Η Ευρωπαϊκή Ένωση υπήρξε το επίκεντρο της οικονομικής ολοκλήρωσης στην ήπειρο από την ίδρυσή της το 1993. </w:t>
      </w:r>
    </w:p>
    <w:p w:rsidR="00D43972" w:rsidRPr="00013DF2" w:rsidRDefault="00013DF2" w:rsidP="008858D0">
      <w:pPr>
        <w:tabs>
          <w:tab w:val="left" w:pos="735"/>
        </w:tabs>
        <w:jc w:val="left"/>
        <w:rPr>
          <w:rFonts w:ascii="Arial" w:hAnsi="Arial" w:cs="Arial"/>
          <w:lang w:val="el-GR"/>
        </w:rPr>
      </w:pPr>
      <w:r w:rsidRPr="00013DF2">
        <w:rPr>
          <w:rFonts w:ascii="Arial" w:hAnsi="Arial" w:cs="Arial"/>
          <w:lang w:val="el-GR"/>
        </w:rPr>
        <w:t>28 ευρωπαϊκά κράτη είναι μέλη της πολιτικοοικονομικής Ευρωπαϊκής Ένωσης, 26 είναι μέλη του χώρου Σένγκεν χωρίς σύνορα και 19 της νομισματικής ένωσης της Ευρωζώνης.</w:t>
      </w:r>
      <w:r w:rsidR="00D43972" w:rsidRPr="00013DF2">
        <w:rPr>
          <w:rFonts w:ascii="Arial" w:hAnsi="Arial" w:cs="Arial"/>
          <w:lang w:val="el-GR"/>
        </w:rPr>
        <w:t xml:space="preserve"> </w:t>
      </w:r>
    </w:p>
    <w:p w:rsidR="00D43972" w:rsidRPr="00013DF2" w:rsidRDefault="003D2C32" w:rsidP="008D3156">
      <w:pPr>
        <w:pStyle w:val="berschrift1"/>
        <w:rPr>
          <w:lang w:val="el-GR"/>
        </w:rPr>
      </w:pPr>
      <w:r w:rsidRPr="00013DF2">
        <w:rPr>
          <w:lang w:val="el-GR"/>
        </w:rPr>
        <w:t xml:space="preserve">4. </w:t>
      </w:r>
      <w:r w:rsidR="00013DF2">
        <w:rPr>
          <w:lang w:val="en-US"/>
        </w:rPr>
        <w:t>O</w:t>
      </w:r>
      <w:r w:rsidR="00013DF2">
        <w:rPr>
          <w:lang w:val="el-GR"/>
        </w:rPr>
        <w:t>ικονομία</w:t>
      </w:r>
    </w:p>
    <w:p w:rsidR="00013DF2" w:rsidRPr="004246E8" w:rsidRDefault="00013DF2" w:rsidP="008858D0">
      <w:pPr>
        <w:tabs>
          <w:tab w:val="left" w:pos="735"/>
        </w:tabs>
        <w:jc w:val="left"/>
        <w:rPr>
          <w:rFonts w:ascii="Arial" w:hAnsi="Arial" w:cs="Arial"/>
          <w:lang w:val="es-ES"/>
        </w:rPr>
      </w:pPr>
      <w:r w:rsidRPr="00013DF2">
        <w:rPr>
          <w:rFonts w:ascii="Arial" w:hAnsi="Arial" w:cs="Arial"/>
          <w:lang w:val="el-GR"/>
        </w:rPr>
        <w:t xml:space="preserve">Η Βιομηχανική Επανάσταση στα τέλη του 18ου αιώνα και τον 19ο αιώνα άλλαξε την οικονομία της Δυτικής Ευρώπης. </w:t>
      </w:r>
      <w:r w:rsidRPr="000C22F9">
        <w:rPr>
          <w:rFonts w:ascii="Arial" w:hAnsi="Arial" w:cs="Arial"/>
          <w:lang w:val="el-GR"/>
        </w:rPr>
        <w:t>Οι οικονομίες διαταράχθηκαν από τον Α 'και Β' Παγκόσμιο Πόλεμο, ο οποί</w:t>
      </w:r>
      <w:r>
        <w:rPr>
          <w:rFonts w:ascii="Arial" w:hAnsi="Arial" w:cs="Arial"/>
          <w:lang w:val="el-GR"/>
        </w:rPr>
        <w:t>ες</w:t>
      </w:r>
      <w:r w:rsidRPr="000C22F9">
        <w:rPr>
          <w:rFonts w:ascii="Arial" w:hAnsi="Arial" w:cs="Arial"/>
          <w:lang w:val="el-GR"/>
        </w:rPr>
        <w:t xml:space="preserve"> ανακάμψ</w:t>
      </w:r>
      <w:r>
        <w:rPr>
          <w:rFonts w:ascii="Arial" w:hAnsi="Arial" w:cs="Arial"/>
          <w:lang w:val="el-GR"/>
        </w:rPr>
        <w:t>αν</w:t>
      </w:r>
      <w:r w:rsidRPr="000C22F9">
        <w:rPr>
          <w:rFonts w:ascii="Arial" w:hAnsi="Arial" w:cs="Arial"/>
          <w:lang w:val="el-GR"/>
        </w:rPr>
        <w:t xml:space="preserve"> </w:t>
      </w:r>
      <w:r>
        <w:rPr>
          <w:rFonts w:ascii="Arial" w:hAnsi="Arial" w:cs="Arial"/>
          <w:lang w:val="el-GR"/>
        </w:rPr>
        <w:t>πολύ</w:t>
      </w:r>
      <w:r w:rsidRPr="000C22F9">
        <w:rPr>
          <w:rFonts w:ascii="Arial" w:hAnsi="Arial" w:cs="Arial"/>
          <w:lang w:val="el-GR"/>
        </w:rPr>
        <w:t xml:space="preserve"> αργότερα.</w:t>
      </w:r>
    </w:p>
    <w:p w:rsidR="004246E8" w:rsidRPr="0038337A" w:rsidRDefault="004246E8" w:rsidP="008858D0">
      <w:pPr>
        <w:tabs>
          <w:tab w:val="left" w:pos="735"/>
        </w:tabs>
        <w:jc w:val="left"/>
        <w:rPr>
          <w:rFonts w:ascii="Arial" w:hAnsi="Arial" w:cs="Arial"/>
          <w:lang w:val="el-GR"/>
        </w:rPr>
      </w:pPr>
    </w:p>
    <w:p w:rsidR="004246E8" w:rsidRPr="0038337A" w:rsidRDefault="004246E8" w:rsidP="008858D0">
      <w:pPr>
        <w:tabs>
          <w:tab w:val="left" w:pos="735"/>
        </w:tabs>
        <w:jc w:val="left"/>
        <w:rPr>
          <w:rFonts w:ascii="Arial" w:hAnsi="Arial" w:cs="Arial"/>
          <w:lang w:val="el-GR"/>
        </w:rPr>
      </w:pPr>
    </w:p>
    <w:p w:rsidR="00013DF2" w:rsidRDefault="00013DF2" w:rsidP="008858D0">
      <w:pPr>
        <w:tabs>
          <w:tab w:val="left" w:pos="735"/>
        </w:tabs>
        <w:jc w:val="left"/>
        <w:rPr>
          <w:rFonts w:ascii="Arial" w:hAnsi="Arial" w:cs="Arial"/>
          <w:lang w:val="el-GR"/>
        </w:rPr>
      </w:pPr>
      <w:r w:rsidRPr="00013DF2">
        <w:rPr>
          <w:rFonts w:ascii="Arial" w:hAnsi="Arial" w:cs="Arial"/>
          <w:lang w:val="el-GR"/>
        </w:rPr>
        <w:t>Η πλειοψηφία των κρατών της Κεντρικής και Ανατολικής Ευρώπης τέθηκε υπό τον έλεγχο της Σοβιετικής Ένωσης μετά τον Δεύτερο Παγκόσμιο Πόλεμο και έγινε μέλος του Συμβουλίου για την Αμοιβαία Οικονομική Βοήθεια (</w:t>
      </w:r>
      <w:r w:rsidRPr="00013DF2">
        <w:rPr>
          <w:rFonts w:ascii="Arial" w:hAnsi="Arial" w:cs="Arial"/>
          <w:lang w:val="en-GB"/>
        </w:rPr>
        <w:t>COMECON</w:t>
      </w:r>
      <w:r w:rsidRPr="00013DF2">
        <w:rPr>
          <w:rFonts w:ascii="Arial" w:hAnsi="Arial" w:cs="Arial"/>
          <w:lang w:val="el-GR"/>
        </w:rPr>
        <w:t xml:space="preserve">). Τα δυτικά κράτη </w:t>
      </w:r>
      <w:r>
        <w:rPr>
          <w:rFonts w:ascii="Arial" w:hAnsi="Arial" w:cs="Arial"/>
          <w:lang w:val="el-GR"/>
        </w:rPr>
        <w:t>κινήθηκαν</w:t>
      </w:r>
      <w:r w:rsidRPr="00013DF2">
        <w:rPr>
          <w:rFonts w:ascii="Arial" w:hAnsi="Arial" w:cs="Arial"/>
          <w:lang w:val="el-GR"/>
        </w:rPr>
        <w:t xml:space="preserve"> για να συνδέσουν τις οικονομίες τους μαζί, παρέχοντας τη βάση για την ΕΕ και αυξάνοντας το διασυνοριακό εμπόριο. </w:t>
      </w:r>
      <w:r w:rsidRPr="00334397">
        <w:rPr>
          <w:rFonts w:ascii="Arial" w:hAnsi="Arial" w:cs="Arial"/>
          <w:lang w:val="el-GR"/>
        </w:rPr>
        <w:t>Αυτό τους βοήθησε να απολαμβάνουν ταχέως β</w:t>
      </w:r>
      <w:r w:rsidR="00334397" w:rsidRPr="00334397">
        <w:rPr>
          <w:rFonts w:ascii="Arial" w:hAnsi="Arial" w:cs="Arial"/>
          <w:lang w:val="el-GR"/>
        </w:rPr>
        <w:t>ελτιούμενες οικονομίες, ενώ</w:t>
      </w:r>
      <w:r w:rsidR="00334397">
        <w:rPr>
          <w:rFonts w:ascii="Arial" w:hAnsi="Arial" w:cs="Arial"/>
          <w:lang w:val="el-GR"/>
        </w:rPr>
        <w:t xml:space="preserve"> τα κράτη του</w:t>
      </w:r>
      <w:r w:rsidRPr="00334397">
        <w:rPr>
          <w:rFonts w:ascii="Arial" w:hAnsi="Arial" w:cs="Arial"/>
          <w:lang w:val="el-GR"/>
        </w:rPr>
        <w:t xml:space="preserve"> </w:t>
      </w:r>
      <w:r w:rsidRPr="00013DF2">
        <w:rPr>
          <w:rFonts w:ascii="Arial" w:hAnsi="Arial" w:cs="Arial"/>
          <w:lang w:val="en-GB"/>
        </w:rPr>
        <w:t>COMECON</w:t>
      </w:r>
      <w:r w:rsidRPr="00334397">
        <w:rPr>
          <w:rFonts w:ascii="Arial" w:hAnsi="Arial" w:cs="Arial"/>
          <w:lang w:val="el-GR"/>
        </w:rPr>
        <w:t xml:space="preserve"> πάλευαν σε μεγάλο βαθμό λόγω του κόστους του Ψυχρού Πολέμου</w:t>
      </w:r>
      <w:r w:rsidR="00F248B0">
        <w:rPr>
          <w:rStyle w:val="Funotenzeichen"/>
          <w:lang w:val="el-GR"/>
        </w:rPr>
        <w:t>5</w:t>
      </w:r>
      <w:r w:rsidRPr="00334397">
        <w:rPr>
          <w:rFonts w:ascii="Arial" w:hAnsi="Arial" w:cs="Arial"/>
          <w:lang w:val="el-GR"/>
        </w:rPr>
        <w:t>.</w:t>
      </w:r>
    </w:p>
    <w:p w:rsidR="000D277F" w:rsidRDefault="00013DF2" w:rsidP="008858D0">
      <w:pPr>
        <w:tabs>
          <w:tab w:val="left" w:pos="735"/>
        </w:tabs>
        <w:jc w:val="left"/>
        <w:rPr>
          <w:rFonts w:ascii="Arial" w:hAnsi="Arial" w:cs="Arial"/>
          <w:lang w:val="el-GR"/>
        </w:rPr>
      </w:pPr>
      <w:r w:rsidRPr="00334397">
        <w:rPr>
          <w:rFonts w:ascii="Arial" w:hAnsi="Arial" w:cs="Arial"/>
          <w:lang w:val="el-GR"/>
        </w:rPr>
        <w:t xml:space="preserve"> </w:t>
      </w:r>
      <w:r w:rsidR="000D277F" w:rsidRPr="000D277F">
        <w:rPr>
          <w:rFonts w:ascii="Arial" w:hAnsi="Arial" w:cs="Arial"/>
          <w:lang w:val="el-GR"/>
        </w:rPr>
        <w:t>Μέχρι το 1990, η Ευρωπαϊκή Κοινότητα επεκτάθηκε από 6 ιδρυτικά μέλη σε 12. Με την πτώση του κομμουνισμού στην Κεντρική και Ανατολική Ευρώπη το 1991, τα μετασοσιαλιστικά κράτη άρχισαν τις μεταρρυθμίσεις της ελεύθερης αγοράς. Με την αλλαγή της χιλιετίας, η ΕΕ κυριάρχησε στην οικονομία της Ευρώπης που περιλαμβάνει τις πέντε μεγαλύτερες ευρωπαϊκές οικονομίες της εποχής, συγκεκριμένα τη Γερμανία, το Ηνωμένο Βασίλειο, τη Γαλλία, την Ιταλία και την Ισπανία.</w:t>
      </w:r>
    </w:p>
    <w:p w:rsidR="000D277F" w:rsidRPr="000D277F" w:rsidRDefault="000D277F" w:rsidP="000D277F">
      <w:pPr>
        <w:tabs>
          <w:tab w:val="left" w:pos="735"/>
        </w:tabs>
        <w:jc w:val="left"/>
        <w:rPr>
          <w:rFonts w:ascii="Arial" w:hAnsi="Arial" w:cs="Arial"/>
          <w:lang w:val="el-GR"/>
        </w:rPr>
      </w:pPr>
      <w:r w:rsidRPr="000D277F">
        <w:rPr>
          <w:rFonts w:ascii="Arial" w:hAnsi="Arial" w:cs="Arial"/>
          <w:lang w:val="el-GR"/>
        </w:rPr>
        <w:t xml:space="preserve"> Τα στοιχεία που δημοσίευσε η </w:t>
      </w:r>
      <w:r w:rsidRPr="000D277F">
        <w:rPr>
          <w:rFonts w:ascii="Arial" w:hAnsi="Arial" w:cs="Arial"/>
          <w:lang w:val="en-GB"/>
        </w:rPr>
        <w:t>Eurostat</w:t>
      </w:r>
      <w:r w:rsidR="00AF6440">
        <w:rPr>
          <w:rStyle w:val="Funotenzeichen"/>
          <w:lang w:val="el-GR"/>
        </w:rPr>
        <w:t>6</w:t>
      </w:r>
      <w:r w:rsidRPr="000D277F">
        <w:rPr>
          <w:rFonts w:ascii="Arial" w:hAnsi="Arial" w:cs="Arial"/>
          <w:lang w:val="el-GR"/>
        </w:rPr>
        <w:t xml:space="preserve"> το 2009 επιβεβαίωσαν ότι η Ευρωζώνη είχε εισέλθει σε ύφεση το 2008. Το 2010, επιβεβαιώθηκε η κρίση χρέους στην Ελλάδα, την Ιρλανδία, την Ισπανία και την Πορτογαλία.</w:t>
      </w:r>
    </w:p>
    <w:p w:rsidR="00D43972" w:rsidRPr="000C22F9" w:rsidRDefault="000D277F" w:rsidP="000D277F">
      <w:pPr>
        <w:tabs>
          <w:tab w:val="left" w:pos="735"/>
        </w:tabs>
        <w:jc w:val="left"/>
        <w:rPr>
          <w:rFonts w:ascii="Arial" w:hAnsi="Arial" w:cs="Arial"/>
          <w:lang w:val="el-GR"/>
        </w:rPr>
      </w:pPr>
      <w:r w:rsidRPr="000D277F">
        <w:rPr>
          <w:rFonts w:ascii="Arial" w:hAnsi="Arial" w:cs="Arial"/>
          <w:lang w:val="el-GR"/>
        </w:rPr>
        <w:lastRenderedPageBreak/>
        <w:t>Η Ευρώπη έχει μια μεγάλη ποικιλία πλούτου μεταξύ των χωρών της. Η Ευρωπαϊκή Ένωση αποτελεί τη μεγαλύτερη οικονομική ζώνη στον κόσμο. Υπάρχει τεράστια διαφορά μεταξύ πολλών ευρωπαϊκών χωρών όσον αφορά το εισόδημά τους.</w:t>
      </w:r>
    </w:p>
    <w:p w:rsidR="000212AE" w:rsidRPr="0014754E" w:rsidRDefault="003D2C32" w:rsidP="008D3156">
      <w:pPr>
        <w:pStyle w:val="berschrift1"/>
        <w:rPr>
          <w:lang w:val="el-GR"/>
        </w:rPr>
      </w:pPr>
      <w:r w:rsidRPr="0014754E">
        <w:rPr>
          <w:lang w:val="el-GR"/>
        </w:rPr>
        <w:t xml:space="preserve">5. </w:t>
      </w:r>
      <w:r w:rsidR="000D277F">
        <w:rPr>
          <w:lang w:val="el-GR"/>
        </w:rPr>
        <w:t>Δημογραφικά</w:t>
      </w:r>
    </w:p>
    <w:p w:rsidR="000212AE" w:rsidRPr="0014754E" w:rsidRDefault="0014754E" w:rsidP="008858D0">
      <w:pPr>
        <w:tabs>
          <w:tab w:val="left" w:pos="735"/>
        </w:tabs>
        <w:jc w:val="left"/>
        <w:rPr>
          <w:rFonts w:ascii="Arial" w:hAnsi="Arial" w:cs="Arial"/>
          <w:lang w:val="el-GR"/>
        </w:rPr>
      </w:pPr>
      <w:r w:rsidRPr="0014754E">
        <w:rPr>
          <w:rFonts w:ascii="Arial" w:hAnsi="Arial" w:cs="Arial"/>
          <w:lang w:val="el-GR"/>
        </w:rPr>
        <w:t>Το 2016, ο πληθυσμός της Ευρώπης εκτιμάται ότι είναι 741 εκατομμύρια, σύμφωνα με την αναθεώρηση του Παγκόσμιου Προγράμματος Πληθυ</w:t>
      </w:r>
      <w:r>
        <w:rPr>
          <w:rFonts w:ascii="Arial" w:hAnsi="Arial" w:cs="Arial"/>
          <w:lang w:val="el-GR"/>
        </w:rPr>
        <w:t>σμού του 2017, που είναι λίγο  παραπάνω από το ένα ένατο</w:t>
      </w:r>
      <w:r w:rsidRPr="0014754E">
        <w:rPr>
          <w:rFonts w:ascii="Arial" w:hAnsi="Arial" w:cs="Arial"/>
          <w:lang w:val="el-GR"/>
        </w:rPr>
        <w:t xml:space="preserve"> του παγκόσμιου πληθυσμού. Πριν από έναν αιώνα, η Ευρώπη είχε σχεδόν το ένα τέταρτο του παγκόσμιου πληθυσμού, γεγονός που δείχνει μείωση της γεννητικότητας στην Ευρώπη και εκθετική αύξηση στον υπόλοιπο κόσμο, ιδίως σε ορισμένες ασιατικές χώρες όπως η Κίνα και η Ινδία. Το μεγαλύτερο μέρος της Ευρώπης βρίσκεται σε τρόπο γονιμότητας με υποκατάστατα, πράγμα που σημαίνει ότι κάθε νέα γενιά είναι </w:t>
      </w:r>
      <w:r>
        <w:rPr>
          <w:rFonts w:ascii="Arial" w:hAnsi="Arial" w:cs="Arial"/>
          <w:lang w:val="el-GR"/>
        </w:rPr>
        <w:t>λιγότερο πολυπληθής από ό, τι οι παλαιότερες</w:t>
      </w:r>
      <w:r w:rsidRPr="0014754E">
        <w:rPr>
          <w:rFonts w:ascii="Arial" w:hAnsi="Arial" w:cs="Arial"/>
          <w:lang w:val="el-GR"/>
        </w:rPr>
        <w:t>.</w:t>
      </w:r>
    </w:p>
    <w:p w:rsidR="00D43972" w:rsidRPr="00CB60C5" w:rsidRDefault="003D2C32" w:rsidP="008D3156">
      <w:pPr>
        <w:pStyle w:val="berschrift1"/>
        <w:rPr>
          <w:lang w:val="el-GR"/>
        </w:rPr>
      </w:pPr>
      <w:r w:rsidRPr="000C22F9">
        <w:rPr>
          <w:lang w:val="el-GR"/>
        </w:rPr>
        <w:t xml:space="preserve">6. </w:t>
      </w:r>
      <w:r w:rsidR="00CB60C5">
        <w:rPr>
          <w:lang w:val="el-GR"/>
        </w:rPr>
        <w:t>Εθνοτικές Ομάδες</w:t>
      </w:r>
    </w:p>
    <w:p w:rsidR="00D43972" w:rsidRPr="000C22F9" w:rsidRDefault="000D277F" w:rsidP="008858D0">
      <w:pPr>
        <w:tabs>
          <w:tab w:val="left" w:pos="735"/>
        </w:tabs>
        <w:jc w:val="left"/>
        <w:rPr>
          <w:rFonts w:ascii="Arial" w:hAnsi="Arial" w:cs="Arial"/>
          <w:lang w:val="el-GR"/>
        </w:rPr>
      </w:pPr>
      <w:r w:rsidRPr="000D277F">
        <w:rPr>
          <w:rFonts w:ascii="Arial" w:hAnsi="Arial" w:cs="Arial"/>
          <w:lang w:val="el-GR"/>
        </w:rPr>
        <w:t xml:space="preserve">Οι </w:t>
      </w:r>
      <w:r w:rsidRPr="000D277F">
        <w:rPr>
          <w:rFonts w:ascii="Arial" w:hAnsi="Arial" w:cs="Arial"/>
          <w:lang w:val="en-GB"/>
        </w:rPr>
        <w:t>Pan</w:t>
      </w:r>
      <w:r w:rsidRPr="000D277F">
        <w:rPr>
          <w:rFonts w:ascii="Arial" w:hAnsi="Arial" w:cs="Arial"/>
          <w:lang w:val="el-GR"/>
        </w:rPr>
        <w:t xml:space="preserve"> και </w:t>
      </w:r>
      <w:proofErr w:type="spellStart"/>
      <w:r w:rsidRPr="000D277F">
        <w:rPr>
          <w:rFonts w:ascii="Arial" w:hAnsi="Arial" w:cs="Arial"/>
          <w:lang w:val="en-GB"/>
        </w:rPr>
        <w:t>Pfeil</w:t>
      </w:r>
      <w:proofErr w:type="spellEnd"/>
      <w:r w:rsidR="00AF6440">
        <w:rPr>
          <w:rStyle w:val="Funotenzeichen"/>
          <w:lang w:val="el-GR"/>
        </w:rPr>
        <w:t>7</w:t>
      </w:r>
      <w:r w:rsidRPr="000D277F">
        <w:rPr>
          <w:rFonts w:ascii="Arial" w:hAnsi="Arial" w:cs="Arial"/>
          <w:lang w:val="el-GR"/>
        </w:rPr>
        <w:t xml:space="preserve"> (2003) αριθμούν 87 διαφορετικούς "λαούς της Ευρώπης", εκ των οποίων οι 33 αποτελούν τον πλειοψηφικό πληθυσμό σε τουλάχιστον ένα κυρίαρχο κράτος, ενώ οι υπόλοιποι 54 αποτελούν εθνικές μειονότητες. Σύμφωνα με την προβολή του πληθυσμού των Ηνωμένων Εθνών (ΟΗΕ), ο πληθυσμός της Ευρώπης μπορεί να μειωθεί στο 7% περίπου του παγκόσμιου πληθυσμού μέχρι το 2050. Στο πλαίσιο αυτό, υπάρχουν σημαντικές ανισότητες μεταξύ των περιφερειών σε σχέση με τα ποσοστά γονιμότητας. Ο μέσος αριθμός παιδιών ανά γυναίκα ηλικίας τεκνοποίησης είναι 1,52. Σύμφωνα με ορισμένες πηγές, το ποσοστό αυτό είναι υψηλότερο μεταξύ των Μουσουλμάνων στην Ευρώπη. Ο ΟΗΕ προβλέπει μια σταθερή μείωση του πληθυσμού στην Κεντρική και Ανατολική Ευρώπη ως αποτέλεσμα της μετανάστευσης και των χαμηλών ποσοστών γεννήσεων.</w:t>
      </w:r>
    </w:p>
    <w:p w:rsidR="00D43972" w:rsidRPr="000D277F" w:rsidRDefault="003D2C32" w:rsidP="008D3156">
      <w:pPr>
        <w:pStyle w:val="berschrift1"/>
        <w:rPr>
          <w:lang w:val="el-GR"/>
        </w:rPr>
      </w:pPr>
      <w:r w:rsidRPr="000D277F">
        <w:rPr>
          <w:lang w:val="el-GR"/>
        </w:rPr>
        <w:t xml:space="preserve">7. </w:t>
      </w:r>
      <w:r w:rsidR="000D277F">
        <w:rPr>
          <w:lang w:val="en-GB"/>
        </w:rPr>
        <w:t>M</w:t>
      </w:r>
      <w:r w:rsidR="000D277F">
        <w:rPr>
          <w:lang w:val="el-GR"/>
        </w:rPr>
        <w:t>ετανάστευση</w:t>
      </w:r>
    </w:p>
    <w:p w:rsidR="007E28D9" w:rsidRPr="00CB60C5" w:rsidRDefault="000D277F" w:rsidP="008858D0">
      <w:pPr>
        <w:tabs>
          <w:tab w:val="left" w:pos="735"/>
        </w:tabs>
        <w:jc w:val="left"/>
        <w:rPr>
          <w:rFonts w:ascii="Arial" w:hAnsi="Arial" w:cs="Arial"/>
          <w:lang w:val="el-GR"/>
        </w:rPr>
      </w:pPr>
      <w:r w:rsidRPr="000D277F">
        <w:rPr>
          <w:rFonts w:ascii="Arial" w:hAnsi="Arial" w:cs="Arial"/>
          <w:lang w:val="el-GR"/>
        </w:rPr>
        <w:t>Ο Διεθνής Οργανισμός Μετανάστευσης (</w:t>
      </w:r>
      <w:r w:rsidRPr="000D277F">
        <w:rPr>
          <w:rFonts w:ascii="Arial" w:hAnsi="Arial" w:cs="Arial"/>
          <w:lang w:val="en-GB"/>
        </w:rPr>
        <w:t>IOM</w:t>
      </w:r>
      <w:r w:rsidRPr="000D277F">
        <w:rPr>
          <w:rFonts w:ascii="Arial" w:hAnsi="Arial" w:cs="Arial"/>
          <w:lang w:val="el-GR"/>
        </w:rPr>
        <w:t>) θεωρεί ότι η Ευρώπη φιλοξενεί το μεγαλύτερο αριθμό μεταναστών από όλε</w:t>
      </w:r>
      <w:r w:rsidR="00CB60C5">
        <w:rPr>
          <w:rFonts w:ascii="Arial" w:hAnsi="Arial" w:cs="Arial"/>
          <w:lang w:val="el-GR"/>
        </w:rPr>
        <w:t>ς τις περιοχές παγκοσμίως ανάμεσα σε</w:t>
      </w:r>
      <w:r w:rsidRPr="000D277F">
        <w:rPr>
          <w:rFonts w:ascii="Arial" w:hAnsi="Arial" w:cs="Arial"/>
          <w:lang w:val="el-GR"/>
        </w:rPr>
        <w:t xml:space="preserve"> 70,6 εκατομμύρια ανθρώπους. Το 2005, η ΕΕ είχε συνολικό καθαρό κέρδος από τη μετανάστευση 1,8 εκατομμυρίων ανθρώπων. </w:t>
      </w:r>
      <w:r w:rsidRPr="00CB60C5">
        <w:rPr>
          <w:rFonts w:ascii="Arial" w:hAnsi="Arial" w:cs="Arial"/>
          <w:lang w:val="el-GR"/>
        </w:rPr>
        <w:t xml:space="preserve">Το 2008, 696.000 άτομα έλαβαν την ιθαγένεια κράτους μέλους της ΕΕ27, μείωση από </w:t>
      </w:r>
      <w:r w:rsidR="00CB60C5">
        <w:rPr>
          <w:rFonts w:ascii="Arial" w:hAnsi="Arial" w:cs="Arial"/>
          <w:lang w:val="el-GR"/>
        </w:rPr>
        <w:t xml:space="preserve">τα </w:t>
      </w:r>
      <w:r w:rsidRPr="00CB60C5">
        <w:rPr>
          <w:rFonts w:ascii="Arial" w:hAnsi="Arial" w:cs="Arial"/>
          <w:lang w:val="el-GR"/>
        </w:rPr>
        <w:t>707.000 το</w:t>
      </w:r>
      <w:r w:rsidR="00CB60C5">
        <w:rPr>
          <w:rFonts w:ascii="Arial" w:hAnsi="Arial" w:cs="Arial"/>
          <w:lang w:val="el-GR"/>
        </w:rPr>
        <w:t>υ</w:t>
      </w:r>
      <w:r w:rsidRPr="00CB60C5">
        <w:rPr>
          <w:rFonts w:ascii="Arial" w:hAnsi="Arial" w:cs="Arial"/>
          <w:lang w:val="el-GR"/>
        </w:rPr>
        <w:t xml:space="preserve"> προηγούμενο</w:t>
      </w:r>
      <w:r w:rsidR="00CB60C5">
        <w:rPr>
          <w:rFonts w:ascii="Arial" w:hAnsi="Arial" w:cs="Arial"/>
          <w:lang w:val="el-GR"/>
        </w:rPr>
        <w:t>υ</w:t>
      </w:r>
      <w:r w:rsidRPr="00CB60C5">
        <w:rPr>
          <w:rFonts w:ascii="Arial" w:hAnsi="Arial" w:cs="Arial"/>
          <w:lang w:val="el-GR"/>
        </w:rPr>
        <w:t xml:space="preserve"> έτο</w:t>
      </w:r>
      <w:r w:rsidR="00CB60C5">
        <w:rPr>
          <w:rFonts w:ascii="Arial" w:hAnsi="Arial" w:cs="Arial"/>
          <w:lang w:val="el-GR"/>
        </w:rPr>
        <w:t>υ</w:t>
      </w:r>
      <w:r w:rsidRPr="00CB60C5">
        <w:rPr>
          <w:rFonts w:ascii="Arial" w:hAnsi="Arial" w:cs="Arial"/>
          <w:lang w:val="el-GR"/>
        </w:rPr>
        <w:t>ς.</w:t>
      </w:r>
    </w:p>
    <w:p w:rsidR="007E28D9" w:rsidRPr="00CB60C5" w:rsidRDefault="003D2C32" w:rsidP="008D3156">
      <w:pPr>
        <w:pStyle w:val="berschrift1"/>
        <w:rPr>
          <w:lang w:val="el-GR"/>
        </w:rPr>
      </w:pPr>
      <w:r w:rsidRPr="00CB60C5">
        <w:rPr>
          <w:lang w:val="el-GR"/>
        </w:rPr>
        <w:t xml:space="preserve">8. </w:t>
      </w:r>
      <w:r w:rsidR="00CB60C5">
        <w:rPr>
          <w:lang w:val="el-GR"/>
        </w:rPr>
        <w:t>Γλώσσες</w:t>
      </w:r>
    </w:p>
    <w:p w:rsidR="007E28D9" w:rsidRPr="00CB60C5" w:rsidRDefault="00CB60C5" w:rsidP="008858D0">
      <w:pPr>
        <w:tabs>
          <w:tab w:val="left" w:pos="735"/>
        </w:tabs>
        <w:jc w:val="left"/>
        <w:rPr>
          <w:rFonts w:ascii="Arial" w:hAnsi="Arial" w:cs="Arial"/>
          <w:lang w:val="el-GR"/>
        </w:rPr>
      </w:pPr>
      <w:r w:rsidRPr="00CB60C5">
        <w:rPr>
          <w:rFonts w:ascii="Arial" w:hAnsi="Arial" w:cs="Arial"/>
          <w:lang w:val="el-GR"/>
        </w:rPr>
        <w:t>Οι ευρωπαϊκές γλώσσες εμπίπτουν συνήθως σε τρεις ινδοευρωπαϊκές γλωσσικές ομάδες: τις γλώσσες του Ρομαντισμού, που προέρχονται από τα Λατινικά της Ρωμαϊκής Αυτοκρατορίας. τις γερμανικές γλώσσες, των οποίων η γλώσσα των προγόνων προέρχεται από τη νότια Σκανδιναβία. και τις σλαβικές γλώσσες</w:t>
      </w:r>
      <w:r w:rsidR="007E28D9" w:rsidRPr="00CB60C5">
        <w:rPr>
          <w:rFonts w:ascii="Arial" w:hAnsi="Arial" w:cs="Arial"/>
          <w:lang w:val="el-GR"/>
        </w:rPr>
        <w:t xml:space="preserve">. </w:t>
      </w:r>
    </w:p>
    <w:p w:rsidR="007E28D9" w:rsidRPr="000C22F9" w:rsidRDefault="00CB60C5" w:rsidP="008858D0">
      <w:pPr>
        <w:tabs>
          <w:tab w:val="left" w:pos="735"/>
        </w:tabs>
        <w:jc w:val="left"/>
        <w:rPr>
          <w:rFonts w:ascii="Arial" w:hAnsi="Arial" w:cs="Arial"/>
          <w:lang w:val="el-GR"/>
        </w:rPr>
      </w:pPr>
      <w:r w:rsidRPr="00CB60C5">
        <w:rPr>
          <w:rFonts w:ascii="Arial" w:hAnsi="Arial" w:cs="Arial"/>
          <w:lang w:val="el-GR"/>
        </w:rPr>
        <w:lastRenderedPageBreak/>
        <w:t>Η πολυγλωσσία και η προστασία των περιφερειακών και μειονοτικών γλωσσών είναι αναγνωρισμένοι πολιτικοί στόχοι στην Ευρώπη σήμερα. Η σύμβαση πλαίσιο του Συμβουλίου της Ευρώπης για την προστασία των εθνικών μειονοτήτων και ο ευρωπαϊκός χάρτης των περιφερειακών ή μειονοτικών γλωσσών του Συμβουλίου της Ευρώπης θέσπισαν ένα νομικό πλαίσιο για τα γλωσσικά δικαιώματα στην Ευρώπη. Ενώ κάθε χώρα έχει τη δική της επίσημη γλώσσα, τα αγγλικά ομιλούνται ευρέως ως δεύτερη γλώσσα στην Ευρώπη.</w:t>
      </w:r>
    </w:p>
    <w:p w:rsidR="007E28D9" w:rsidRPr="00A03056" w:rsidRDefault="003D2C32" w:rsidP="008D3156">
      <w:pPr>
        <w:pStyle w:val="berschrift1"/>
        <w:rPr>
          <w:lang w:val="el-GR"/>
        </w:rPr>
      </w:pPr>
      <w:r w:rsidRPr="00A03056">
        <w:rPr>
          <w:lang w:val="el-GR"/>
        </w:rPr>
        <w:t xml:space="preserve">9. </w:t>
      </w:r>
      <w:r w:rsidR="00A03056">
        <w:rPr>
          <w:lang w:val="el-GR"/>
        </w:rPr>
        <w:t>Πολιτισμός</w:t>
      </w:r>
    </w:p>
    <w:p w:rsidR="00A03056" w:rsidRPr="00A03056" w:rsidRDefault="00A03056" w:rsidP="00A03056">
      <w:pPr>
        <w:tabs>
          <w:tab w:val="left" w:pos="735"/>
        </w:tabs>
        <w:jc w:val="left"/>
        <w:rPr>
          <w:rFonts w:ascii="Arial" w:hAnsi="Arial" w:cs="Arial"/>
          <w:lang w:val="el-GR"/>
        </w:rPr>
      </w:pPr>
      <w:r w:rsidRPr="00A03056">
        <w:rPr>
          <w:rFonts w:ascii="Arial" w:hAnsi="Arial" w:cs="Arial"/>
          <w:lang w:val="el-GR"/>
        </w:rPr>
        <w:t>Η "Ευρώπη" ως πολιτιστική έννοια προέρχεται ουσιαστικά από την κοινή κληρονομιά της Ρωμαϊκής Αυτοκρατορίας και τον πολιτισμό της. Τα όρια της Ευρώπης ήταν ιστορικά κατανοητά ως αυτά της χριστιανικής (ή πιο συγκεκριμένα λατινικής Χριστιανοσύνης), όπως καθιερώθηκαν ή υπερασπίστηκαν σε όλη τη μεσαιωνική και πρώιμη σύγχρονη ιστορία της Ευρώπης, ειδικά κατά του Ισλάμ, όπως και στους «επαναστατικούς» και τους οθωμανικούς πολέμους στην Ευρώπη.</w:t>
      </w:r>
    </w:p>
    <w:p w:rsidR="007E28D9" w:rsidRPr="00A03056" w:rsidRDefault="00A03056" w:rsidP="00A03056">
      <w:pPr>
        <w:tabs>
          <w:tab w:val="left" w:pos="735"/>
        </w:tabs>
        <w:jc w:val="left"/>
        <w:rPr>
          <w:rFonts w:ascii="Arial" w:hAnsi="Arial" w:cs="Arial"/>
          <w:lang w:val="el-GR"/>
        </w:rPr>
      </w:pPr>
      <w:r w:rsidRPr="00A03056">
        <w:rPr>
          <w:rFonts w:ascii="Arial" w:hAnsi="Arial" w:cs="Arial"/>
          <w:lang w:val="el-GR"/>
        </w:rPr>
        <w:t xml:space="preserve">Αυτή η κοινή πολιτιστική κληρονομιά συνδυάζεται με αλληλεπικαλυπτόμενες εγχώριες εθνικές κουλτούρες και λαϊκές παραδόσεις, χωρισμένες σε σλαβικές, λατινικές και γερμανικές, αλλά με πολλά συστατικά που δεν ανήκουν σε καμία από αυτές τις ομάδες (κυρίως στην ελληνική και την κελτική). Η πολιτισμική επαφή και τα μείγματα χαρακτηρίζουν μεγάλο μέρος των ευρωπαϊκών περιφερειακών πολιτισμών. Ο </w:t>
      </w:r>
      <w:r w:rsidRPr="00A03056">
        <w:rPr>
          <w:rFonts w:ascii="Arial" w:hAnsi="Arial" w:cs="Arial"/>
          <w:lang w:val="en-GB"/>
        </w:rPr>
        <w:t>Kaplan</w:t>
      </w:r>
      <w:r w:rsidRPr="00A03056">
        <w:rPr>
          <w:rFonts w:ascii="Arial" w:hAnsi="Arial" w:cs="Arial"/>
          <w:lang w:val="el-GR"/>
        </w:rPr>
        <w:t xml:space="preserve"> (2014) περιγράφει την Ευρώπη ως "αγκαλιάζοντας τη μέγιστη πολιτισμική πολυμορφία σε ελάχιστες γεωγραφικές αποστάσεις”.</w:t>
      </w:r>
    </w:p>
    <w:p w:rsidR="007E28D9" w:rsidRPr="00FB1086" w:rsidRDefault="003D2C32" w:rsidP="008D3156">
      <w:pPr>
        <w:pStyle w:val="berschrift1"/>
        <w:rPr>
          <w:lang w:val="el-GR"/>
        </w:rPr>
      </w:pPr>
      <w:r w:rsidRPr="00CF7BA7">
        <w:rPr>
          <w:lang w:val="el-GR"/>
        </w:rPr>
        <w:t xml:space="preserve">10. </w:t>
      </w:r>
      <w:r w:rsidR="00FB1086">
        <w:rPr>
          <w:lang w:val="el-GR"/>
        </w:rPr>
        <w:t>Θρησκεία</w:t>
      </w:r>
    </w:p>
    <w:p w:rsidR="000C22F9" w:rsidRPr="006F0377" w:rsidRDefault="000C22F9" w:rsidP="008858D0">
      <w:pPr>
        <w:tabs>
          <w:tab w:val="left" w:pos="735"/>
        </w:tabs>
        <w:jc w:val="left"/>
        <w:rPr>
          <w:rFonts w:ascii="Arial" w:hAnsi="Arial" w:cs="Arial"/>
          <w:lang w:val="el-GR"/>
        </w:rPr>
      </w:pPr>
      <w:r w:rsidRPr="006F0377">
        <w:rPr>
          <w:rFonts w:ascii="Arial" w:hAnsi="Arial" w:cs="Arial"/>
          <w:lang w:val="el-GR"/>
        </w:rPr>
        <w:t>Ιστορικά, η θρησκεία στην Ευρώπη έχει επηρεάσει σημαντικά την ευρωπαϊκή τέχνη, τον πολιτισμό, τη φιλοσοφία και το δίκαιο.</w:t>
      </w:r>
    </w:p>
    <w:p w:rsidR="000C22F9" w:rsidRDefault="000C22F9" w:rsidP="008858D0">
      <w:pPr>
        <w:tabs>
          <w:tab w:val="left" w:pos="735"/>
        </w:tabs>
        <w:jc w:val="left"/>
        <w:rPr>
          <w:rFonts w:ascii="Arial" w:hAnsi="Arial" w:cs="Arial"/>
          <w:lang w:val="el-GR"/>
        </w:rPr>
      </w:pPr>
      <w:r w:rsidRPr="000C22F9">
        <w:rPr>
          <w:rFonts w:ascii="Arial" w:hAnsi="Arial" w:cs="Arial"/>
          <w:lang w:val="el-GR"/>
        </w:rPr>
        <w:t xml:space="preserve"> Η μεγαλύτερη θρησκεία στην Ε</w:t>
      </w:r>
      <w:r>
        <w:rPr>
          <w:rFonts w:ascii="Arial" w:hAnsi="Arial" w:cs="Arial"/>
          <w:lang w:val="el-GR"/>
        </w:rPr>
        <w:t>υρώπη είναι ο χριστιανισμός, με</w:t>
      </w:r>
      <w:r w:rsidRPr="000C22F9">
        <w:rPr>
          <w:rFonts w:ascii="Arial" w:hAnsi="Arial" w:cs="Arial"/>
          <w:lang w:val="el-GR"/>
        </w:rPr>
        <w:t xml:space="preserve"> το 76,2% των Ευρωπαίων θεωρούν τους εαυτούς τους Χριστιανούς, συμπεριλαμβανομένων των καθολικών, ανατολικών ορθόδοξων και </w:t>
      </w:r>
      <w:r>
        <w:rPr>
          <w:rFonts w:ascii="Arial" w:hAnsi="Arial" w:cs="Arial"/>
          <w:lang w:val="el-GR"/>
        </w:rPr>
        <w:t>διαφόρων</w:t>
      </w:r>
      <w:r w:rsidRPr="000C22F9">
        <w:rPr>
          <w:rFonts w:ascii="Arial" w:hAnsi="Arial" w:cs="Arial"/>
          <w:lang w:val="el-GR"/>
        </w:rPr>
        <w:t xml:space="preserve"> </w:t>
      </w:r>
      <w:r>
        <w:rPr>
          <w:rFonts w:ascii="Arial" w:hAnsi="Arial" w:cs="Arial"/>
          <w:lang w:val="el-GR"/>
        </w:rPr>
        <w:t>προτεσταντικών</w:t>
      </w:r>
      <w:r w:rsidRPr="000C22F9">
        <w:rPr>
          <w:rFonts w:ascii="Arial" w:hAnsi="Arial" w:cs="Arial"/>
          <w:lang w:val="el-GR"/>
        </w:rPr>
        <w:t xml:space="preserve"> </w:t>
      </w:r>
      <w:r>
        <w:rPr>
          <w:rFonts w:ascii="Arial" w:hAnsi="Arial" w:cs="Arial"/>
          <w:lang w:val="el-GR"/>
        </w:rPr>
        <w:t>δογμάτω</w:t>
      </w:r>
      <w:r w:rsidRPr="000C22F9">
        <w:rPr>
          <w:rFonts w:ascii="Arial" w:hAnsi="Arial" w:cs="Arial"/>
          <w:lang w:val="el-GR"/>
        </w:rPr>
        <w:t>ν.</w:t>
      </w:r>
    </w:p>
    <w:p w:rsidR="000C22F9" w:rsidRDefault="000C22F9" w:rsidP="008858D0">
      <w:pPr>
        <w:tabs>
          <w:tab w:val="left" w:pos="735"/>
        </w:tabs>
        <w:jc w:val="left"/>
        <w:rPr>
          <w:rFonts w:ascii="Arial" w:hAnsi="Arial" w:cs="Arial"/>
          <w:lang w:val="el-GR"/>
        </w:rPr>
      </w:pPr>
      <w:r w:rsidRPr="000C22F9">
        <w:rPr>
          <w:rFonts w:ascii="Arial" w:hAnsi="Arial" w:cs="Arial"/>
          <w:lang w:val="el-GR"/>
        </w:rPr>
        <w:t>Ο Χριστιανισμός, συμπεριλαμβανομένης της Ρωμαιοκαθολικής Εκκλησίας, διαδραμάτισε εξέχοντα ρόλο στη διαμόρφωση το</w:t>
      </w:r>
      <w:r>
        <w:rPr>
          <w:rFonts w:ascii="Arial" w:hAnsi="Arial" w:cs="Arial"/>
          <w:lang w:val="el-GR"/>
        </w:rPr>
        <w:t xml:space="preserve">υ δυτικού πολιτισμού </w:t>
      </w:r>
      <w:r w:rsidRPr="000C22F9">
        <w:rPr>
          <w:rFonts w:ascii="Arial" w:hAnsi="Arial" w:cs="Arial"/>
          <w:lang w:val="el-GR"/>
        </w:rPr>
        <w:t xml:space="preserve"> από τον 4ο αιώνα και για τουλάχιστον μια χιλιετία και μισό η Ευρώπη ήταν σχεδόν ισοδύναμη με τη χριστιανική κουλτούρα,</w:t>
      </w:r>
      <w:r>
        <w:rPr>
          <w:rFonts w:ascii="Arial" w:hAnsi="Arial" w:cs="Arial"/>
          <w:lang w:val="el-GR"/>
        </w:rPr>
        <w:t xml:space="preserve"> αν και η θρησκεία κληρονομήθηκε</w:t>
      </w:r>
      <w:r w:rsidRPr="000C22F9">
        <w:rPr>
          <w:rFonts w:ascii="Arial" w:hAnsi="Arial" w:cs="Arial"/>
          <w:lang w:val="el-GR"/>
        </w:rPr>
        <w:t xml:space="preserve"> από τη Μέση Ανατολή. Η χριστιανική κουλτούρα ήταν η κυρίαρχη δύναμη του δυτικού πολιτισμού, καθοδηγώντας την πορεία της φιλοσοφίας, της τέχνης και της επιστήμης</w:t>
      </w:r>
    </w:p>
    <w:p w:rsidR="007E28D9" w:rsidRPr="000C22F9" w:rsidRDefault="000C22F9" w:rsidP="008858D0">
      <w:pPr>
        <w:tabs>
          <w:tab w:val="left" w:pos="735"/>
        </w:tabs>
        <w:jc w:val="left"/>
        <w:rPr>
          <w:rFonts w:ascii="Arial" w:hAnsi="Arial" w:cs="Arial"/>
          <w:lang w:val="el-GR"/>
        </w:rPr>
      </w:pPr>
      <w:r w:rsidRPr="000C22F9">
        <w:rPr>
          <w:rFonts w:ascii="Arial" w:hAnsi="Arial" w:cs="Arial"/>
          <w:lang w:val="el-GR"/>
        </w:rPr>
        <w:t>Η δεύτερη δημοφιλέστερη θρησκεία είναι το Ισλάμ (6%) συγκεντρωμένο κυρίως στα Βαλκάνια και την Ανατολική Ευρώπη. Άλλες θρησκείες, συμπεριλαμβανομένου του Ιουδαϊσμού, του Ινδουισμού και του Βουδισμού, είναι μειονοτικές θρησκείες.</w:t>
      </w:r>
      <w:r w:rsidR="007E28D9" w:rsidRPr="000C22F9">
        <w:rPr>
          <w:rFonts w:ascii="Arial" w:hAnsi="Arial" w:cs="Arial"/>
          <w:lang w:val="el-GR"/>
        </w:rPr>
        <w:t xml:space="preserve"> </w:t>
      </w:r>
    </w:p>
    <w:p w:rsidR="000C22F9" w:rsidRPr="000C22F9" w:rsidRDefault="000C22F9" w:rsidP="000C22F9">
      <w:pPr>
        <w:tabs>
          <w:tab w:val="left" w:pos="735"/>
        </w:tabs>
        <w:jc w:val="left"/>
        <w:rPr>
          <w:rFonts w:ascii="Arial" w:hAnsi="Arial" w:cs="Arial"/>
          <w:lang w:val="el-GR"/>
        </w:rPr>
      </w:pPr>
      <w:r w:rsidRPr="000C22F9">
        <w:rPr>
          <w:rFonts w:ascii="Arial" w:hAnsi="Arial" w:cs="Arial"/>
          <w:lang w:val="el-GR"/>
        </w:rPr>
        <w:t>Η Ευρώπη έχει γίνει μια κοσμική ήπειρος στον δυτικό κόσμο.</w:t>
      </w:r>
    </w:p>
    <w:p w:rsidR="001A2CF5" w:rsidRPr="006F0377" w:rsidRDefault="000C22F9" w:rsidP="000C22F9">
      <w:pPr>
        <w:tabs>
          <w:tab w:val="left" w:pos="735"/>
        </w:tabs>
        <w:jc w:val="left"/>
        <w:rPr>
          <w:rFonts w:ascii="Arial" w:hAnsi="Arial" w:cs="Arial"/>
          <w:lang w:val="el-GR"/>
        </w:rPr>
      </w:pPr>
      <w:r w:rsidRPr="000C22F9">
        <w:rPr>
          <w:rFonts w:ascii="Arial" w:hAnsi="Arial" w:cs="Arial"/>
          <w:lang w:val="el-GR"/>
        </w:rPr>
        <w:lastRenderedPageBreak/>
        <w:t>Η ελευθερία επιλογής και άσκησης συγκεκριμένης θρησκείας είναι δικαίωμα για όλους τους ευρωπαίους πολίτες. Η επιλογή της θρησκείας πρέπει να γίνεται σεβαστή από όλους τους ευρωπαίους πολίτες.</w:t>
      </w:r>
    </w:p>
    <w:p w:rsidR="006754C0" w:rsidRPr="006754C0" w:rsidRDefault="003D2C32" w:rsidP="006754C0">
      <w:pPr>
        <w:pStyle w:val="berschrift1"/>
        <w:rPr>
          <w:lang w:val="el-GR"/>
        </w:rPr>
      </w:pPr>
      <w:r w:rsidRPr="006754C0">
        <w:rPr>
          <w:lang w:val="el-GR"/>
        </w:rPr>
        <w:t xml:space="preserve">11. </w:t>
      </w:r>
      <w:r w:rsidR="006754C0">
        <w:rPr>
          <w:lang w:val="el-GR"/>
        </w:rPr>
        <w:t>Ανθρώπινα Δικαιώματα στην Ευρώπη</w:t>
      </w:r>
    </w:p>
    <w:p w:rsidR="00F419B8" w:rsidRPr="006F0377" w:rsidRDefault="006754C0" w:rsidP="002D4BAF">
      <w:pPr>
        <w:spacing w:after="160" w:line="259" w:lineRule="auto"/>
        <w:jc w:val="left"/>
        <w:rPr>
          <w:rFonts w:ascii="Arial" w:hAnsi="Arial" w:cs="Arial"/>
          <w:lang w:val="el-GR"/>
        </w:rPr>
      </w:pPr>
      <w:r w:rsidRPr="006754C0">
        <w:rPr>
          <w:rFonts w:ascii="Arial" w:hAnsi="Arial" w:cs="Arial"/>
          <w:lang w:val="el-GR"/>
        </w:rPr>
        <w:t xml:space="preserve">Η ανθρώπινη αξιοπρέπεια, η ελευθερία, η δημοκρατία, η ισότητα, το κράτος δικαίου και ο σεβασμός των ανθρωπίνων δικαιωμάτων είναι οι βασικές αξίες που ενσωματώνονται στις συνθήκες της ΕΕ. Ο Χάρτης Θεμελιωδών Δικαιωμάτων της ΕΕ είναι μια σαφής και ισχυρή δήλωση των δικαιωμάτων των πολιτών της ΕΕ. </w:t>
      </w:r>
      <w:r w:rsidRPr="006F0377">
        <w:rPr>
          <w:rFonts w:ascii="Arial" w:hAnsi="Arial" w:cs="Arial"/>
          <w:lang w:val="el-GR"/>
        </w:rPr>
        <w:t xml:space="preserve">Οι πολίτες της ΕΕ και της Ευρώπης προστατεύονται νομικά από την παραβίαση των δικαιωμάτων </w:t>
      </w:r>
      <w:r>
        <w:rPr>
          <w:rFonts w:ascii="Arial" w:hAnsi="Arial" w:cs="Arial"/>
          <w:lang w:val="el-GR"/>
        </w:rPr>
        <w:t>αυτών</w:t>
      </w:r>
      <w:r w:rsidRPr="006F0377">
        <w:rPr>
          <w:rFonts w:ascii="Arial" w:hAnsi="Arial" w:cs="Arial"/>
          <w:lang w:val="el-GR"/>
        </w:rPr>
        <w:t>.</w:t>
      </w:r>
    </w:p>
    <w:p w:rsidR="00F21365" w:rsidRPr="001F1A57" w:rsidRDefault="001F1A57" w:rsidP="00F21365">
      <w:pPr>
        <w:tabs>
          <w:tab w:val="left" w:pos="735"/>
        </w:tabs>
        <w:jc w:val="left"/>
        <w:rPr>
          <w:rFonts w:ascii="Arial" w:hAnsi="Arial" w:cs="Arial"/>
          <w:lang w:val="el-GR"/>
        </w:rPr>
      </w:pPr>
      <w:r>
        <w:rPr>
          <w:rFonts w:ascii="Arial" w:hAnsi="Arial" w:cs="Arial"/>
          <w:lang w:val="el-GR"/>
        </w:rPr>
        <w:t>Η πολιτική της ΕΕ περιλαμβάνει</w:t>
      </w:r>
      <w:r w:rsidR="00F21365" w:rsidRPr="001F1A57">
        <w:rPr>
          <w:rFonts w:ascii="Arial" w:hAnsi="Arial" w:cs="Arial"/>
          <w:lang w:val="el-GR"/>
        </w:rPr>
        <w:t>:</w:t>
      </w:r>
    </w:p>
    <w:p w:rsidR="001F1A57" w:rsidRPr="001F1A57" w:rsidRDefault="001F1A57" w:rsidP="001F1A57">
      <w:pPr>
        <w:pStyle w:val="Listenabsatz"/>
        <w:numPr>
          <w:ilvl w:val="0"/>
          <w:numId w:val="13"/>
        </w:numPr>
        <w:tabs>
          <w:tab w:val="left" w:pos="735"/>
        </w:tabs>
        <w:jc w:val="left"/>
        <w:rPr>
          <w:rFonts w:ascii="Arial" w:hAnsi="Arial" w:cs="Arial"/>
          <w:lang w:val="el-GR"/>
        </w:rPr>
      </w:pPr>
      <w:r w:rsidRPr="001F1A57">
        <w:rPr>
          <w:rFonts w:ascii="Arial" w:hAnsi="Arial" w:cs="Arial"/>
          <w:lang w:val="el-GR"/>
        </w:rPr>
        <w:t>την προώθηση των δικαιωμάτων των γυναικών, των παιδιών, των μειονοτήτων και των εκτοπισθέντων</w:t>
      </w:r>
    </w:p>
    <w:p w:rsidR="001F1A57" w:rsidRPr="001F1A57" w:rsidRDefault="001F1A57" w:rsidP="001F1A57">
      <w:pPr>
        <w:pStyle w:val="Listenabsatz"/>
        <w:numPr>
          <w:ilvl w:val="0"/>
          <w:numId w:val="13"/>
        </w:numPr>
        <w:tabs>
          <w:tab w:val="left" w:pos="735"/>
        </w:tabs>
        <w:jc w:val="left"/>
        <w:rPr>
          <w:rFonts w:ascii="Arial" w:hAnsi="Arial" w:cs="Arial"/>
          <w:lang w:val="el-GR"/>
        </w:rPr>
      </w:pPr>
      <w:r>
        <w:rPr>
          <w:rFonts w:ascii="Arial" w:hAnsi="Arial" w:cs="Arial"/>
          <w:lang w:val="el-GR"/>
        </w:rPr>
        <w:t xml:space="preserve"> </w:t>
      </w:r>
      <w:r w:rsidR="008C678F">
        <w:rPr>
          <w:rFonts w:ascii="Arial" w:hAnsi="Arial" w:cs="Arial"/>
          <w:lang w:val="el-GR"/>
        </w:rPr>
        <w:t xml:space="preserve">την </w:t>
      </w:r>
      <w:r>
        <w:rPr>
          <w:rFonts w:ascii="Arial" w:hAnsi="Arial" w:cs="Arial"/>
          <w:lang w:val="el-GR"/>
        </w:rPr>
        <w:t>αντίθεση κατά της θανατικής ποινής, των βασανιστηρίων, της</w:t>
      </w:r>
      <w:r w:rsidRPr="001F1A57">
        <w:rPr>
          <w:rFonts w:ascii="Arial" w:hAnsi="Arial" w:cs="Arial"/>
          <w:lang w:val="el-GR"/>
        </w:rPr>
        <w:t xml:space="preserve"> εμπορία ανθρώπων και τις διακρίσεις</w:t>
      </w:r>
    </w:p>
    <w:p w:rsidR="001F1A57" w:rsidRPr="001F1A57" w:rsidRDefault="001F1A57" w:rsidP="001F1A57">
      <w:pPr>
        <w:pStyle w:val="Listenabsatz"/>
        <w:numPr>
          <w:ilvl w:val="0"/>
          <w:numId w:val="13"/>
        </w:numPr>
        <w:tabs>
          <w:tab w:val="left" w:pos="735"/>
        </w:tabs>
        <w:jc w:val="left"/>
        <w:rPr>
          <w:rFonts w:ascii="Arial" w:hAnsi="Arial" w:cs="Arial"/>
          <w:lang w:val="el-GR"/>
        </w:rPr>
      </w:pPr>
      <w:r>
        <w:rPr>
          <w:rFonts w:ascii="Arial" w:hAnsi="Arial" w:cs="Arial"/>
          <w:lang w:val="el-GR"/>
        </w:rPr>
        <w:t>την υπεράσπιση πολιτ</w:t>
      </w:r>
      <w:r w:rsidRPr="001F1A57">
        <w:rPr>
          <w:rFonts w:ascii="Arial" w:hAnsi="Arial" w:cs="Arial"/>
          <w:lang w:val="el-GR"/>
        </w:rPr>
        <w:t>ών, πολιτικών, οικονομικών, κοινωνικών και πολιτιστικών δικαιωμάτων</w:t>
      </w:r>
    </w:p>
    <w:p w:rsidR="001F1A57" w:rsidRPr="001F1A57" w:rsidRDefault="008C678F" w:rsidP="001F1A57">
      <w:pPr>
        <w:pStyle w:val="Listenabsatz"/>
        <w:numPr>
          <w:ilvl w:val="0"/>
          <w:numId w:val="13"/>
        </w:numPr>
        <w:tabs>
          <w:tab w:val="left" w:pos="735"/>
        </w:tabs>
        <w:jc w:val="left"/>
        <w:rPr>
          <w:rFonts w:ascii="Arial" w:hAnsi="Arial" w:cs="Arial"/>
          <w:lang w:val="el-GR"/>
        </w:rPr>
      </w:pPr>
      <w:r>
        <w:rPr>
          <w:rFonts w:ascii="Arial" w:hAnsi="Arial" w:cs="Arial"/>
          <w:lang w:val="el-GR"/>
        </w:rPr>
        <w:t xml:space="preserve">την </w:t>
      </w:r>
      <w:r w:rsidR="001F1A57" w:rsidRPr="001F1A57">
        <w:rPr>
          <w:rFonts w:ascii="Arial" w:hAnsi="Arial" w:cs="Arial"/>
          <w:lang w:val="el-GR"/>
        </w:rPr>
        <w:t>υπεράσπιση της καθολικής και αδιαίρετης φύσης των ανθρωπίνων δικαιωμάτων μέσω πλήρους και ενεργού συνεργασίας με τις χώρες εταίρους, διεθνείς και περιφερειακούς οργανισμούς, ομάδες και ενώσεις σε όλα τα επίπεδα της κοινωνίας.</w:t>
      </w:r>
    </w:p>
    <w:p w:rsidR="006F0377" w:rsidRPr="006F0377" w:rsidRDefault="006F0377" w:rsidP="006F0377">
      <w:pPr>
        <w:tabs>
          <w:tab w:val="left" w:pos="735"/>
        </w:tabs>
        <w:jc w:val="left"/>
        <w:rPr>
          <w:rFonts w:ascii="Arial" w:hAnsi="Arial" w:cs="Arial"/>
          <w:lang w:val="el-GR"/>
        </w:rPr>
      </w:pPr>
      <w:r w:rsidRPr="006F0377">
        <w:rPr>
          <w:rFonts w:ascii="Arial" w:hAnsi="Arial" w:cs="Arial"/>
          <w:lang w:val="el-GR"/>
        </w:rPr>
        <w:t>Όλες οι συμφωνίες για το εμπόριο ή τη συνεργασία με τρίτες χώρες (πάνω από 120 τώρα) περιλαμβάνουν μια ρήτρα περί ανθρωπίνων δικαιωμάτων, η οποία ορίζει ότι τα ανθρώπινα δικαιώματα είναι κεντρικά για τις σχέσεις με την ΕΕ. Η ΕΕ έχει επιβάλει κυρώσεις για παραβιάσεις των ανθρωπίνων δικαιωμάτων σε ορισμένες περιπτώσεις.</w:t>
      </w:r>
    </w:p>
    <w:p w:rsidR="002D4BAF" w:rsidRPr="006F0377" w:rsidRDefault="006F0377" w:rsidP="006F0377">
      <w:pPr>
        <w:tabs>
          <w:tab w:val="left" w:pos="735"/>
        </w:tabs>
        <w:jc w:val="left"/>
        <w:rPr>
          <w:rFonts w:ascii="Arial" w:hAnsi="Arial" w:cs="Arial"/>
          <w:lang w:val="el-GR"/>
        </w:rPr>
      </w:pPr>
      <w:r w:rsidRPr="006F0377">
        <w:rPr>
          <w:rFonts w:ascii="Arial" w:hAnsi="Arial" w:cs="Arial"/>
          <w:lang w:val="el-GR"/>
        </w:rPr>
        <w:t>Διαβάστε περισσότερα σχετικά με τα ανθρώπινα δικαιώματα ακολουθώντας τους παρακάτω συνδέσμους:</w:t>
      </w:r>
    </w:p>
    <w:p w:rsidR="002D4BAF" w:rsidRPr="00CF7BA7" w:rsidRDefault="005C57C6" w:rsidP="0055653C">
      <w:pPr>
        <w:pStyle w:val="Listenabsatz"/>
        <w:numPr>
          <w:ilvl w:val="0"/>
          <w:numId w:val="14"/>
        </w:numPr>
        <w:spacing w:after="160" w:line="259" w:lineRule="auto"/>
        <w:jc w:val="left"/>
        <w:rPr>
          <w:lang w:val="el-GR"/>
        </w:rPr>
      </w:pPr>
      <w:hyperlink r:id="rId17" w:history="1">
        <w:r w:rsidR="002D4BAF" w:rsidRPr="007851D5">
          <w:rPr>
            <w:rStyle w:val="Hyperlink"/>
            <w:rFonts w:cstheme="minorBidi"/>
            <w:lang w:val="en-GB"/>
          </w:rPr>
          <w:t>http</w:t>
        </w:r>
        <w:r w:rsidR="002D4BAF" w:rsidRPr="00CF7BA7">
          <w:rPr>
            <w:rStyle w:val="Hyperlink"/>
            <w:rFonts w:cstheme="minorBidi"/>
            <w:lang w:val="el-GR"/>
          </w:rPr>
          <w:t>://</w:t>
        </w:r>
        <w:proofErr w:type="spellStart"/>
        <w:r w:rsidR="002D4BAF" w:rsidRPr="007851D5">
          <w:rPr>
            <w:rStyle w:val="Hyperlink"/>
            <w:rFonts w:cstheme="minorBidi"/>
            <w:lang w:val="en-GB"/>
          </w:rPr>
          <w:t>ec</w:t>
        </w:r>
        <w:proofErr w:type="spellEnd"/>
        <w:r w:rsidR="002D4BAF" w:rsidRPr="00CF7BA7">
          <w:rPr>
            <w:rStyle w:val="Hyperlink"/>
            <w:rFonts w:cstheme="minorBidi"/>
            <w:lang w:val="el-GR"/>
          </w:rPr>
          <w:t>.</w:t>
        </w:r>
        <w:proofErr w:type="spellStart"/>
        <w:r w:rsidR="002D4BAF" w:rsidRPr="007851D5">
          <w:rPr>
            <w:rStyle w:val="Hyperlink"/>
            <w:rFonts w:cstheme="minorBidi"/>
            <w:lang w:val="en-GB"/>
          </w:rPr>
          <w:t>europa</w:t>
        </w:r>
        <w:proofErr w:type="spellEnd"/>
        <w:r w:rsidR="002D4BAF" w:rsidRPr="00CF7BA7">
          <w:rPr>
            <w:rStyle w:val="Hyperlink"/>
            <w:rFonts w:cstheme="minorBidi"/>
            <w:lang w:val="el-GR"/>
          </w:rPr>
          <w:t>.</w:t>
        </w:r>
        <w:proofErr w:type="spellStart"/>
        <w:r w:rsidR="002D4BAF" w:rsidRPr="007851D5">
          <w:rPr>
            <w:rStyle w:val="Hyperlink"/>
            <w:rFonts w:cstheme="minorBidi"/>
            <w:lang w:val="en-GB"/>
          </w:rPr>
          <w:t>eu</w:t>
        </w:r>
        <w:proofErr w:type="spellEnd"/>
        <w:r w:rsidR="002D4BAF" w:rsidRPr="00CF7BA7">
          <w:rPr>
            <w:rStyle w:val="Hyperlink"/>
            <w:rFonts w:cstheme="minorBidi"/>
            <w:lang w:val="el-GR"/>
          </w:rPr>
          <w:t>/</w:t>
        </w:r>
        <w:r w:rsidR="002D4BAF" w:rsidRPr="007851D5">
          <w:rPr>
            <w:rStyle w:val="Hyperlink"/>
            <w:rFonts w:cstheme="minorBidi"/>
            <w:lang w:val="en-GB"/>
          </w:rPr>
          <w:t>justice</w:t>
        </w:r>
        <w:r w:rsidR="002D4BAF" w:rsidRPr="00CF7BA7">
          <w:rPr>
            <w:rStyle w:val="Hyperlink"/>
            <w:rFonts w:cstheme="minorBidi"/>
            <w:lang w:val="el-GR"/>
          </w:rPr>
          <w:t>/</w:t>
        </w:r>
        <w:r w:rsidR="002D4BAF" w:rsidRPr="007851D5">
          <w:rPr>
            <w:rStyle w:val="Hyperlink"/>
            <w:rFonts w:cstheme="minorBidi"/>
            <w:lang w:val="en-GB"/>
          </w:rPr>
          <w:t>discrimination</w:t>
        </w:r>
        <w:r w:rsidR="002D4BAF" w:rsidRPr="00CF7BA7">
          <w:rPr>
            <w:rStyle w:val="Hyperlink"/>
            <w:rFonts w:cstheme="minorBidi"/>
            <w:lang w:val="el-GR"/>
          </w:rPr>
          <w:t>/</w:t>
        </w:r>
        <w:r w:rsidR="002D4BAF" w:rsidRPr="007851D5">
          <w:rPr>
            <w:rStyle w:val="Hyperlink"/>
            <w:rFonts w:cstheme="minorBidi"/>
            <w:lang w:val="en-GB"/>
          </w:rPr>
          <w:t>rights</w:t>
        </w:r>
        <w:r w:rsidR="002D4BAF" w:rsidRPr="00CF7BA7">
          <w:rPr>
            <w:rStyle w:val="Hyperlink"/>
            <w:rFonts w:cstheme="minorBidi"/>
            <w:lang w:val="el-GR"/>
          </w:rPr>
          <w:t>/</w:t>
        </w:r>
        <w:r w:rsidR="002D4BAF" w:rsidRPr="007851D5">
          <w:rPr>
            <w:rStyle w:val="Hyperlink"/>
            <w:rFonts w:cstheme="minorBidi"/>
            <w:lang w:val="en-GB"/>
          </w:rPr>
          <w:t>index</w:t>
        </w:r>
        <w:r w:rsidR="002D4BAF" w:rsidRPr="00CF7BA7">
          <w:rPr>
            <w:rStyle w:val="Hyperlink"/>
            <w:rFonts w:cstheme="minorBidi"/>
            <w:lang w:val="el-GR"/>
          </w:rPr>
          <w:t>_</w:t>
        </w:r>
        <w:proofErr w:type="spellStart"/>
        <w:r w:rsidR="002D4BAF" w:rsidRPr="007851D5">
          <w:rPr>
            <w:rStyle w:val="Hyperlink"/>
            <w:rFonts w:cstheme="minorBidi"/>
            <w:lang w:val="en-GB"/>
          </w:rPr>
          <w:t>en</w:t>
        </w:r>
        <w:proofErr w:type="spellEnd"/>
        <w:r w:rsidR="002D4BAF" w:rsidRPr="00CF7BA7">
          <w:rPr>
            <w:rStyle w:val="Hyperlink"/>
            <w:rFonts w:cstheme="minorBidi"/>
            <w:lang w:val="el-GR"/>
          </w:rPr>
          <w:t>.</w:t>
        </w:r>
        <w:proofErr w:type="spellStart"/>
        <w:r w:rsidR="002D4BAF" w:rsidRPr="007851D5">
          <w:rPr>
            <w:rStyle w:val="Hyperlink"/>
            <w:rFonts w:cstheme="minorBidi"/>
            <w:lang w:val="en-GB"/>
          </w:rPr>
          <w:t>htm</w:t>
        </w:r>
        <w:proofErr w:type="spellEnd"/>
      </w:hyperlink>
    </w:p>
    <w:p w:rsidR="00F21365" w:rsidRPr="00CF7BA7" w:rsidRDefault="005C57C6" w:rsidP="0055653C">
      <w:pPr>
        <w:pStyle w:val="Listenabsatz"/>
        <w:numPr>
          <w:ilvl w:val="0"/>
          <w:numId w:val="14"/>
        </w:numPr>
        <w:tabs>
          <w:tab w:val="left" w:pos="735"/>
        </w:tabs>
        <w:jc w:val="left"/>
        <w:rPr>
          <w:rFonts w:asciiTheme="minorHAnsi" w:hAnsiTheme="minorHAnsi"/>
          <w:lang w:val="el-GR"/>
        </w:rPr>
      </w:pPr>
      <w:hyperlink r:id="rId18" w:history="1">
        <w:r w:rsidR="00665236" w:rsidRPr="007851D5">
          <w:rPr>
            <w:rStyle w:val="Hyperlink"/>
            <w:rFonts w:asciiTheme="minorHAnsi" w:hAnsiTheme="minorHAnsi"/>
            <w:lang w:val="en-GB"/>
          </w:rPr>
          <w:t>https</w:t>
        </w:r>
        <w:r w:rsidR="00665236" w:rsidRPr="00CF7BA7">
          <w:rPr>
            <w:rStyle w:val="Hyperlink"/>
            <w:rFonts w:asciiTheme="minorHAnsi" w:hAnsiTheme="minorHAnsi"/>
            <w:lang w:val="el-GR"/>
          </w:rPr>
          <w:t>://</w:t>
        </w:r>
        <w:proofErr w:type="spellStart"/>
        <w:r w:rsidR="00665236" w:rsidRPr="007851D5">
          <w:rPr>
            <w:rStyle w:val="Hyperlink"/>
            <w:rFonts w:asciiTheme="minorHAnsi" w:hAnsiTheme="minorHAnsi"/>
            <w:lang w:val="en-GB"/>
          </w:rPr>
          <w:t>europa</w:t>
        </w:r>
        <w:proofErr w:type="spellEnd"/>
        <w:r w:rsidR="00665236" w:rsidRPr="00CF7BA7">
          <w:rPr>
            <w:rStyle w:val="Hyperlink"/>
            <w:rFonts w:asciiTheme="minorHAnsi" w:hAnsiTheme="minorHAnsi"/>
            <w:lang w:val="el-GR"/>
          </w:rPr>
          <w:t>.</w:t>
        </w:r>
        <w:proofErr w:type="spellStart"/>
        <w:r w:rsidR="00665236" w:rsidRPr="007851D5">
          <w:rPr>
            <w:rStyle w:val="Hyperlink"/>
            <w:rFonts w:asciiTheme="minorHAnsi" w:hAnsiTheme="minorHAnsi"/>
            <w:lang w:val="en-GB"/>
          </w:rPr>
          <w:t>eu</w:t>
        </w:r>
        <w:proofErr w:type="spellEnd"/>
        <w:r w:rsidR="00665236" w:rsidRPr="00CF7BA7">
          <w:rPr>
            <w:rStyle w:val="Hyperlink"/>
            <w:rFonts w:asciiTheme="minorHAnsi" w:hAnsiTheme="minorHAnsi"/>
            <w:lang w:val="el-GR"/>
          </w:rPr>
          <w:t>/</w:t>
        </w:r>
        <w:proofErr w:type="spellStart"/>
        <w:r w:rsidR="00665236" w:rsidRPr="007851D5">
          <w:rPr>
            <w:rStyle w:val="Hyperlink"/>
            <w:rFonts w:asciiTheme="minorHAnsi" w:hAnsiTheme="minorHAnsi"/>
            <w:lang w:val="en-GB"/>
          </w:rPr>
          <w:t>european</w:t>
        </w:r>
        <w:proofErr w:type="spellEnd"/>
        <w:r w:rsidR="00665236" w:rsidRPr="00CF7BA7">
          <w:rPr>
            <w:rStyle w:val="Hyperlink"/>
            <w:rFonts w:asciiTheme="minorHAnsi" w:hAnsiTheme="minorHAnsi"/>
            <w:lang w:val="el-GR"/>
          </w:rPr>
          <w:t>-</w:t>
        </w:r>
        <w:r w:rsidR="00665236" w:rsidRPr="007851D5">
          <w:rPr>
            <w:rStyle w:val="Hyperlink"/>
            <w:rFonts w:asciiTheme="minorHAnsi" w:hAnsiTheme="minorHAnsi"/>
            <w:lang w:val="en-GB"/>
          </w:rPr>
          <w:t>union</w:t>
        </w:r>
        <w:r w:rsidR="00665236" w:rsidRPr="00CF7BA7">
          <w:rPr>
            <w:rStyle w:val="Hyperlink"/>
            <w:rFonts w:asciiTheme="minorHAnsi" w:hAnsiTheme="minorHAnsi"/>
            <w:lang w:val="el-GR"/>
          </w:rPr>
          <w:t>/</w:t>
        </w:r>
        <w:r w:rsidR="00665236" w:rsidRPr="007851D5">
          <w:rPr>
            <w:rStyle w:val="Hyperlink"/>
            <w:rFonts w:asciiTheme="minorHAnsi" w:hAnsiTheme="minorHAnsi"/>
            <w:lang w:val="en-GB"/>
          </w:rPr>
          <w:t>topics</w:t>
        </w:r>
        <w:r w:rsidR="00665236" w:rsidRPr="00CF7BA7">
          <w:rPr>
            <w:rStyle w:val="Hyperlink"/>
            <w:rFonts w:asciiTheme="minorHAnsi" w:hAnsiTheme="minorHAnsi"/>
            <w:lang w:val="el-GR"/>
          </w:rPr>
          <w:t>/</w:t>
        </w:r>
        <w:r w:rsidR="00665236" w:rsidRPr="007851D5">
          <w:rPr>
            <w:rStyle w:val="Hyperlink"/>
            <w:rFonts w:asciiTheme="minorHAnsi" w:hAnsiTheme="minorHAnsi"/>
            <w:lang w:val="en-GB"/>
          </w:rPr>
          <w:t>human</w:t>
        </w:r>
        <w:r w:rsidR="00665236" w:rsidRPr="00CF7BA7">
          <w:rPr>
            <w:rStyle w:val="Hyperlink"/>
            <w:rFonts w:asciiTheme="minorHAnsi" w:hAnsiTheme="minorHAnsi"/>
            <w:lang w:val="el-GR"/>
          </w:rPr>
          <w:t>-</w:t>
        </w:r>
        <w:r w:rsidR="00665236" w:rsidRPr="007851D5">
          <w:rPr>
            <w:rStyle w:val="Hyperlink"/>
            <w:rFonts w:asciiTheme="minorHAnsi" w:hAnsiTheme="minorHAnsi"/>
            <w:lang w:val="en-GB"/>
          </w:rPr>
          <w:t>rights</w:t>
        </w:r>
        <w:r w:rsidR="00665236" w:rsidRPr="00CF7BA7">
          <w:rPr>
            <w:rStyle w:val="Hyperlink"/>
            <w:rFonts w:asciiTheme="minorHAnsi" w:hAnsiTheme="minorHAnsi"/>
            <w:lang w:val="el-GR"/>
          </w:rPr>
          <w:t>_</w:t>
        </w:r>
        <w:proofErr w:type="spellStart"/>
        <w:r w:rsidR="00665236" w:rsidRPr="007851D5">
          <w:rPr>
            <w:rStyle w:val="Hyperlink"/>
            <w:rFonts w:asciiTheme="minorHAnsi" w:hAnsiTheme="minorHAnsi"/>
            <w:lang w:val="en-GB"/>
          </w:rPr>
          <w:t>en</w:t>
        </w:r>
        <w:proofErr w:type="spellEnd"/>
      </w:hyperlink>
      <w:r w:rsidR="00665236" w:rsidRPr="00CF7BA7">
        <w:rPr>
          <w:rFonts w:asciiTheme="minorHAnsi" w:hAnsiTheme="minorHAnsi"/>
          <w:lang w:val="el-GR"/>
        </w:rPr>
        <w:t xml:space="preserve"> </w:t>
      </w:r>
    </w:p>
    <w:p w:rsidR="00F419B8" w:rsidRPr="006F0377" w:rsidRDefault="006F0377" w:rsidP="008D3156">
      <w:pPr>
        <w:pStyle w:val="berschrift1"/>
        <w:rPr>
          <w:lang w:val="el-GR"/>
        </w:rPr>
      </w:pPr>
      <w:r w:rsidRPr="006F0377">
        <w:rPr>
          <w:lang w:val="el-GR"/>
        </w:rPr>
        <w:t xml:space="preserve">12. </w:t>
      </w:r>
      <w:r>
        <w:rPr>
          <w:lang w:val="el-GR"/>
        </w:rPr>
        <w:t>Γυναίκες στην Ευρώπη</w:t>
      </w:r>
    </w:p>
    <w:p w:rsidR="006F0377" w:rsidRDefault="006F0377" w:rsidP="008858D0">
      <w:pPr>
        <w:spacing w:after="160" w:line="259" w:lineRule="auto"/>
        <w:jc w:val="left"/>
        <w:rPr>
          <w:rFonts w:ascii="Arial" w:hAnsi="Arial" w:cs="Arial"/>
          <w:lang w:val="el-GR"/>
        </w:rPr>
      </w:pPr>
      <w:r w:rsidRPr="006F0377">
        <w:rPr>
          <w:rFonts w:ascii="Arial" w:hAnsi="Arial" w:cs="Arial"/>
          <w:lang w:val="el-GR"/>
        </w:rPr>
        <w:t>Η εξέλ</w:t>
      </w:r>
      <w:r>
        <w:rPr>
          <w:rFonts w:ascii="Arial" w:hAnsi="Arial" w:cs="Arial"/>
          <w:lang w:val="el-GR"/>
        </w:rPr>
        <w:t>ιξη και η ιστορία των</w:t>
      </w:r>
      <w:r w:rsidRPr="006F0377">
        <w:rPr>
          <w:rFonts w:ascii="Arial" w:hAnsi="Arial" w:cs="Arial"/>
          <w:lang w:val="el-GR"/>
        </w:rPr>
        <w:t xml:space="preserve"> γυναικών </w:t>
      </w:r>
      <w:r>
        <w:rPr>
          <w:rFonts w:ascii="Arial" w:hAnsi="Arial" w:cs="Arial"/>
          <w:lang w:val="el-GR"/>
        </w:rPr>
        <w:t xml:space="preserve">της Ευρώπης </w:t>
      </w:r>
      <w:r w:rsidRPr="006F0377">
        <w:rPr>
          <w:rFonts w:ascii="Arial" w:hAnsi="Arial" w:cs="Arial"/>
          <w:lang w:val="el-GR"/>
        </w:rPr>
        <w:t>συμπίπτουν με την εξέλιξη και την ιστορία της ίδιας της Ευρώπης. Συγκεκριμένα, οι σύγχρονες γυναίκες στην Ευρώπη είναι γυναίκες που ζουν ή προέρχονται από την ευρωπαϊκή ήπειρο.</w:t>
      </w:r>
    </w:p>
    <w:p w:rsidR="001A2CF5" w:rsidRPr="006F0377" w:rsidRDefault="006F0377" w:rsidP="008858D0">
      <w:pPr>
        <w:spacing w:after="160" w:line="259" w:lineRule="auto"/>
        <w:jc w:val="left"/>
        <w:rPr>
          <w:rFonts w:ascii="Arial" w:hAnsi="Arial" w:cs="Arial"/>
          <w:lang w:val="el-GR"/>
        </w:rPr>
      </w:pPr>
      <w:r w:rsidRPr="006F0377">
        <w:rPr>
          <w:rFonts w:ascii="Arial" w:hAnsi="Arial" w:cs="Arial"/>
          <w:lang w:val="el-GR"/>
        </w:rPr>
        <w:t xml:space="preserve"> Η ισότητα μεταξύ γυναικών και ανδρών αποτελεί μία από τις ιδρυτικές αξίες τη</w:t>
      </w:r>
      <w:r>
        <w:rPr>
          <w:rFonts w:ascii="Arial" w:hAnsi="Arial" w:cs="Arial"/>
          <w:lang w:val="el-GR"/>
        </w:rPr>
        <w:t>ς Ευρωπαϊκής Ένωσης. Πάει πίσω σ</w:t>
      </w:r>
      <w:r w:rsidRPr="006F0377">
        <w:rPr>
          <w:rFonts w:ascii="Arial" w:hAnsi="Arial" w:cs="Arial"/>
          <w:lang w:val="el-GR"/>
        </w:rPr>
        <w:t>το 1957, όταν η αρχή της ίσης αμοιβής για ίση εργασία έγινε μέρος της Συνθήκης της Ρώμης.</w:t>
      </w:r>
    </w:p>
    <w:p w:rsidR="001A2CF5" w:rsidRPr="00CF7BA7" w:rsidRDefault="006F0377" w:rsidP="001B6ED1">
      <w:pPr>
        <w:spacing w:after="160" w:line="259" w:lineRule="auto"/>
        <w:jc w:val="left"/>
        <w:rPr>
          <w:rFonts w:ascii="Arial" w:hAnsi="Arial" w:cs="Arial"/>
          <w:lang w:val="el-GR"/>
        </w:rPr>
      </w:pPr>
      <w:r>
        <w:rPr>
          <w:rFonts w:ascii="Arial" w:hAnsi="Arial" w:cs="Arial"/>
          <w:lang w:val="el-GR"/>
        </w:rPr>
        <w:t>Ο ε</w:t>
      </w:r>
      <w:r w:rsidRPr="006F0377">
        <w:rPr>
          <w:rFonts w:ascii="Arial" w:hAnsi="Arial" w:cs="Arial"/>
          <w:lang w:val="el-GR"/>
        </w:rPr>
        <w:t>πίτροπος για τα Ανθρώπινα Δικαιώματα δημοσίευσε στις 6 Μαρτίου 2014 ένα σχόλιο για τα ανθρώπινα δικαι</w:t>
      </w:r>
      <w:r>
        <w:rPr>
          <w:rFonts w:ascii="Arial" w:hAnsi="Arial" w:cs="Arial"/>
          <w:lang w:val="el-GR"/>
        </w:rPr>
        <w:t>ώματα, στο οποίο ζητείται ρητά η</w:t>
      </w:r>
      <w:r w:rsidRPr="006F0377">
        <w:rPr>
          <w:rFonts w:ascii="Arial" w:hAnsi="Arial" w:cs="Arial"/>
          <w:lang w:val="el-GR"/>
        </w:rPr>
        <w:t xml:space="preserve"> </w:t>
      </w:r>
      <w:r>
        <w:rPr>
          <w:rFonts w:ascii="Arial" w:hAnsi="Arial" w:cs="Arial"/>
          <w:lang w:val="el-GR"/>
        </w:rPr>
        <w:t xml:space="preserve">αντιμετώπιση του </w:t>
      </w:r>
      <w:r>
        <w:rPr>
          <w:rFonts w:ascii="Arial" w:hAnsi="Arial" w:cs="Arial"/>
          <w:lang w:val="el-GR"/>
        </w:rPr>
        <w:lastRenderedPageBreak/>
        <w:t>μίσους κατά</w:t>
      </w:r>
      <w:r w:rsidRPr="006F0377">
        <w:rPr>
          <w:rFonts w:ascii="Arial" w:hAnsi="Arial" w:cs="Arial"/>
          <w:lang w:val="el-GR"/>
        </w:rPr>
        <w:t xml:space="preserve"> των γυναικών σε όλα τα κράτη μέλη. Στο πλαίσιο του πολλαπλασιαστικού λόγου </w:t>
      </w:r>
      <w:r>
        <w:rPr>
          <w:rFonts w:ascii="Arial" w:hAnsi="Arial" w:cs="Arial"/>
          <w:lang w:val="el-GR"/>
        </w:rPr>
        <w:t xml:space="preserve">κατά </w:t>
      </w:r>
      <w:r w:rsidRPr="006F0377">
        <w:rPr>
          <w:rFonts w:ascii="Arial" w:hAnsi="Arial" w:cs="Arial"/>
          <w:lang w:val="el-GR"/>
        </w:rPr>
        <w:t>του μίσους, κυρίως στο Διαδίκτ</w:t>
      </w:r>
      <w:r>
        <w:rPr>
          <w:rFonts w:ascii="Arial" w:hAnsi="Arial" w:cs="Arial"/>
          <w:lang w:val="el-GR"/>
        </w:rPr>
        <w:t>υο, με καθημερινές εκκλήσεις ενάντια στη</w:t>
      </w:r>
      <w:r w:rsidRPr="006F0377">
        <w:rPr>
          <w:rFonts w:ascii="Arial" w:hAnsi="Arial" w:cs="Arial"/>
          <w:lang w:val="el-GR"/>
        </w:rPr>
        <w:t xml:space="preserve"> βία κατά των γυναικών και </w:t>
      </w:r>
      <w:r>
        <w:rPr>
          <w:rFonts w:ascii="Arial" w:hAnsi="Arial" w:cs="Arial"/>
          <w:lang w:val="el-GR"/>
        </w:rPr>
        <w:t xml:space="preserve">στις </w:t>
      </w:r>
      <w:r w:rsidRPr="006F0377">
        <w:rPr>
          <w:rFonts w:ascii="Arial" w:hAnsi="Arial" w:cs="Arial"/>
          <w:lang w:val="el-GR"/>
        </w:rPr>
        <w:t xml:space="preserve">απειλές φόνου, σεξουαλικής κακοποίησης ή βιασμού, ο Επίτροπος προέτρεψε τα κράτη μέλη να απαγορεύσουν από το νόμο οποιαδήποτε υπεράσπιση του μίσους κατά </w:t>
      </w:r>
      <w:r w:rsidR="006F6085">
        <w:rPr>
          <w:rFonts w:ascii="Arial" w:hAnsi="Arial" w:cs="Arial"/>
          <w:lang w:val="el-GR"/>
        </w:rPr>
        <w:t xml:space="preserve">των </w:t>
      </w:r>
      <w:r w:rsidRPr="006F0377">
        <w:rPr>
          <w:rFonts w:ascii="Arial" w:hAnsi="Arial" w:cs="Arial"/>
          <w:lang w:val="el-GR"/>
        </w:rPr>
        <w:t>φύλων που αποτελούσε υποκίνηση σε διακρίσεις, εχθρότητα ή βία. Ο Επίτροπος τόνισε ότι οι πολιτικοί ηγέτες και οι ηγέτες της κοινής γνώμης στην Ευρώπη πρέπει να στείλουν ένα μήνυμα στο κοινό, το οποίο δείχνει σαφώς ότι ο βίαιος λόγος κατά των γυναικών δεν έχει θέση σε μια δημοκρατική κοινωνία και δεν θα γίνει ανεκτή.</w:t>
      </w:r>
    </w:p>
    <w:p w:rsidR="00C306F9" w:rsidRPr="00431B20" w:rsidRDefault="006F6085" w:rsidP="008858D0">
      <w:pPr>
        <w:spacing w:after="160" w:line="259" w:lineRule="auto"/>
        <w:jc w:val="left"/>
        <w:rPr>
          <w:rFonts w:ascii="Arial" w:hAnsi="Arial" w:cs="Arial"/>
          <w:lang w:val="el-GR"/>
        </w:rPr>
      </w:pPr>
      <w:r w:rsidRPr="006F6085">
        <w:rPr>
          <w:rFonts w:ascii="Arial" w:hAnsi="Arial" w:cs="Arial"/>
          <w:lang w:val="el-GR"/>
        </w:rPr>
        <w:t xml:space="preserve">Η Σύμβαση του Συμβουλίου της Ευρώπης για την πρόληψη και την καταπολέμηση της βίας κατά των γυναικών και της ενδοοικογενειακής βίας (Σύμβαση της Κωνσταντινούπολης) άρχισε να ισχύει την 1η Αυγούστου 2014. Ο Επίτροπος για τα Ανθρώπινα Δικαιώματα κάλεσε όλα τα κράτη μέλη του Συμβουλίου της Ευρώπης να επικυρώσουν αυτή τη συμφωνία ορόσημο </w:t>
      </w:r>
      <w:r>
        <w:rPr>
          <w:rFonts w:ascii="Arial" w:hAnsi="Arial" w:cs="Arial"/>
          <w:lang w:val="el-GR"/>
        </w:rPr>
        <w:t xml:space="preserve">που </w:t>
      </w:r>
      <w:r w:rsidRPr="006F6085">
        <w:rPr>
          <w:rFonts w:ascii="Arial" w:hAnsi="Arial" w:cs="Arial"/>
          <w:lang w:val="el-GR"/>
        </w:rPr>
        <w:t>αντιμετωπίζει όλες τις μορφές βίας κατά των γυναικών (είτε στο πλαίσιο ενδοοικογενειακής βίας είτε μέσω καταδίωξης, σεξουαλικής παρενόχλησης, σεξουαλικής βίας και βιασμού, αναγκαστικού γάμου, ακρωτηριασμού γυναικείων γεννητικών οργάνων κα</w:t>
      </w:r>
      <w:r>
        <w:rPr>
          <w:rFonts w:ascii="Arial" w:hAnsi="Arial" w:cs="Arial"/>
          <w:lang w:val="el-GR"/>
        </w:rPr>
        <w:t xml:space="preserve">ι αναγκαστικών αμβλώσεων και </w:t>
      </w:r>
      <w:r w:rsidRPr="006F6085">
        <w:rPr>
          <w:rFonts w:ascii="Arial" w:hAnsi="Arial" w:cs="Arial"/>
          <w:lang w:val="el-GR"/>
        </w:rPr>
        <w:t xml:space="preserve">στείρωσης). Η Σύμβαση διευκρινίζει με σαφήνεια την υποχρέωση του κράτους να αποτρέψει τη βία, να προστατεύσει τα θύματα και να τιμωρήσει τους δράστες και προσφέρει ένα ολιστικό σύνολο μέτρων για να αναλάβει δράση όπου </w:t>
      </w:r>
      <w:r>
        <w:rPr>
          <w:rFonts w:ascii="Arial" w:hAnsi="Arial" w:cs="Arial"/>
          <w:lang w:val="el-GR"/>
        </w:rPr>
        <w:t>αυτό είναι απαραίτητο</w:t>
      </w:r>
      <w:r w:rsidR="009145FA" w:rsidRPr="006F6085">
        <w:rPr>
          <w:rFonts w:ascii="Arial" w:hAnsi="Arial" w:cs="Arial"/>
          <w:lang w:val="el-GR"/>
        </w:rPr>
        <w:t>.</w:t>
      </w:r>
      <w:r w:rsidR="00AE4D02" w:rsidRPr="006F6085">
        <w:rPr>
          <w:rFonts w:ascii="Arial" w:hAnsi="Arial" w:cs="Arial"/>
          <w:lang w:val="el-GR"/>
        </w:rPr>
        <w:t xml:space="preserve"> </w:t>
      </w:r>
    </w:p>
    <w:p w:rsidR="001A2CF5" w:rsidRPr="006F6085" w:rsidRDefault="001A2CF5" w:rsidP="008858D0">
      <w:pPr>
        <w:spacing w:after="160" w:line="259" w:lineRule="auto"/>
        <w:jc w:val="left"/>
        <w:rPr>
          <w:rFonts w:ascii="Arial" w:hAnsi="Arial" w:cs="Arial"/>
          <w:lang w:val="el-GR"/>
        </w:rPr>
      </w:pPr>
      <w:r w:rsidRPr="0055653C">
        <w:rPr>
          <w:rFonts w:ascii="Arial" w:hAnsi="Arial" w:cs="Arial"/>
          <w:lang w:val="en-GB"/>
        </w:rPr>
        <w:t>T</w:t>
      </w:r>
      <w:r w:rsidR="006F6085">
        <w:rPr>
          <w:rFonts w:ascii="Arial" w:hAnsi="Arial" w:cs="Arial"/>
          <w:lang w:val="el-GR"/>
        </w:rPr>
        <w:t>ο</w:t>
      </w:r>
      <w:r w:rsidR="006F6085" w:rsidRPr="006F6085">
        <w:rPr>
          <w:rFonts w:ascii="Arial" w:hAnsi="Arial" w:cs="Arial"/>
          <w:lang w:val="el-GR"/>
        </w:rPr>
        <w:t xml:space="preserve"> </w:t>
      </w:r>
      <w:r w:rsidR="006F6085">
        <w:rPr>
          <w:rFonts w:ascii="Arial" w:hAnsi="Arial" w:cs="Arial"/>
          <w:lang w:val="el-GR"/>
        </w:rPr>
        <w:t xml:space="preserve">κείμενο έχει παρθεί από </w:t>
      </w:r>
      <w:hyperlink r:id="rId19" w:history="1">
        <w:r w:rsidRPr="0055653C">
          <w:rPr>
            <w:rStyle w:val="Hyperlink"/>
            <w:rFonts w:ascii="Arial" w:hAnsi="Arial" w:cs="Arial"/>
            <w:lang w:val="en-GB"/>
          </w:rPr>
          <w:t>https</w:t>
        </w:r>
        <w:r w:rsidRPr="006F6085">
          <w:rPr>
            <w:rStyle w:val="Hyperlink"/>
            <w:rFonts w:ascii="Arial" w:hAnsi="Arial" w:cs="Arial"/>
            <w:lang w:val="el-GR"/>
          </w:rPr>
          <w:t>://</w:t>
        </w:r>
        <w:r w:rsidRPr="0055653C">
          <w:rPr>
            <w:rStyle w:val="Hyperlink"/>
            <w:rFonts w:ascii="Arial" w:hAnsi="Arial" w:cs="Arial"/>
            <w:lang w:val="en-GB"/>
          </w:rPr>
          <w:t>rm</w:t>
        </w:r>
        <w:r w:rsidRPr="006F6085">
          <w:rPr>
            <w:rStyle w:val="Hyperlink"/>
            <w:rFonts w:ascii="Arial" w:hAnsi="Arial" w:cs="Arial"/>
            <w:lang w:val="el-GR"/>
          </w:rPr>
          <w:t>.</w:t>
        </w:r>
        <w:r w:rsidRPr="0055653C">
          <w:rPr>
            <w:rStyle w:val="Hyperlink"/>
            <w:rFonts w:ascii="Arial" w:hAnsi="Arial" w:cs="Arial"/>
            <w:lang w:val="en-GB"/>
          </w:rPr>
          <w:t>coe</w:t>
        </w:r>
        <w:r w:rsidRPr="006F6085">
          <w:rPr>
            <w:rStyle w:val="Hyperlink"/>
            <w:rFonts w:ascii="Arial" w:hAnsi="Arial" w:cs="Arial"/>
            <w:lang w:val="el-GR"/>
          </w:rPr>
          <w:t>.</w:t>
        </w:r>
        <w:r w:rsidRPr="0055653C">
          <w:rPr>
            <w:rStyle w:val="Hyperlink"/>
            <w:rFonts w:ascii="Arial" w:hAnsi="Arial" w:cs="Arial"/>
            <w:lang w:val="en-GB"/>
          </w:rPr>
          <w:t>int</w:t>
        </w:r>
        <w:r w:rsidRPr="006F6085">
          <w:rPr>
            <w:rStyle w:val="Hyperlink"/>
            <w:rFonts w:ascii="Arial" w:hAnsi="Arial" w:cs="Arial"/>
            <w:lang w:val="el-GR"/>
          </w:rPr>
          <w:t>/</w:t>
        </w:r>
        <w:r w:rsidRPr="0055653C">
          <w:rPr>
            <w:rStyle w:val="Hyperlink"/>
            <w:rFonts w:ascii="Arial" w:hAnsi="Arial" w:cs="Arial"/>
            <w:lang w:val="en-GB"/>
          </w:rPr>
          <w:t>ref</w:t>
        </w:r>
        <w:r w:rsidRPr="006F6085">
          <w:rPr>
            <w:rStyle w:val="Hyperlink"/>
            <w:rFonts w:ascii="Arial" w:hAnsi="Arial" w:cs="Arial"/>
            <w:lang w:val="el-GR"/>
          </w:rPr>
          <w:t>/</w:t>
        </w:r>
        <w:r w:rsidRPr="0055653C">
          <w:rPr>
            <w:rStyle w:val="Hyperlink"/>
            <w:rFonts w:ascii="Arial" w:hAnsi="Arial" w:cs="Arial"/>
            <w:lang w:val="en-GB"/>
          </w:rPr>
          <w:t>CommDH</w:t>
        </w:r>
        <w:r w:rsidRPr="006F6085">
          <w:rPr>
            <w:rStyle w:val="Hyperlink"/>
            <w:rFonts w:ascii="Arial" w:hAnsi="Arial" w:cs="Arial"/>
            <w:lang w:val="el-GR"/>
          </w:rPr>
          <w:t>(2015)4</w:t>
        </w:r>
      </w:hyperlink>
      <w:r w:rsidRPr="006F6085">
        <w:rPr>
          <w:rFonts w:ascii="Arial" w:hAnsi="Arial" w:cs="Arial"/>
          <w:lang w:val="el-GR"/>
        </w:rPr>
        <w:t xml:space="preserve"> </w:t>
      </w:r>
    </w:p>
    <w:p w:rsidR="003E4E7D" w:rsidRPr="0055653C" w:rsidRDefault="006F6085" w:rsidP="008858D0">
      <w:pPr>
        <w:spacing w:after="160" w:line="259" w:lineRule="auto"/>
        <w:jc w:val="left"/>
        <w:rPr>
          <w:rFonts w:ascii="Arial" w:hAnsi="Arial" w:cs="Arial"/>
          <w:lang w:val="en-GB"/>
        </w:rPr>
      </w:pPr>
      <w:r>
        <w:rPr>
          <w:rFonts w:ascii="Arial" w:hAnsi="Arial" w:cs="Arial"/>
          <w:lang w:val="el-GR"/>
        </w:rPr>
        <w:t>Άλλες πηγές</w:t>
      </w:r>
      <w:r w:rsidR="003E4E7D" w:rsidRPr="0055653C">
        <w:rPr>
          <w:rFonts w:ascii="Arial" w:hAnsi="Arial" w:cs="Arial"/>
          <w:lang w:val="en-GB"/>
        </w:rPr>
        <w:t>:</w:t>
      </w:r>
    </w:p>
    <w:p w:rsidR="003E4E7D" w:rsidRPr="007851D5" w:rsidRDefault="005C57C6" w:rsidP="0060600A">
      <w:pPr>
        <w:pStyle w:val="Listenabsatz"/>
        <w:numPr>
          <w:ilvl w:val="0"/>
          <w:numId w:val="3"/>
        </w:numPr>
        <w:spacing w:after="160" w:line="259" w:lineRule="auto"/>
        <w:jc w:val="left"/>
        <w:rPr>
          <w:rFonts w:asciiTheme="minorHAnsi" w:hAnsiTheme="minorHAnsi"/>
          <w:lang w:val="en-GB"/>
        </w:rPr>
      </w:pPr>
      <w:hyperlink r:id="rId20" w:history="1">
        <w:r w:rsidR="003E4E7D" w:rsidRPr="007851D5">
          <w:rPr>
            <w:rStyle w:val="Hyperlink"/>
            <w:rFonts w:asciiTheme="minorHAnsi" w:hAnsiTheme="minorHAnsi"/>
            <w:lang w:val="en-GB"/>
          </w:rPr>
          <w:t>http://ec.europa.eu/justice/gender-equality/</w:t>
        </w:r>
      </w:hyperlink>
      <w:r w:rsidR="003E4E7D" w:rsidRPr="007851D5">
        <w:rPr>
          <w:rFonts w:asciiTheme="minorHAnsi" w:hAnsiTheme="minorHAnsi"/>
          <w:lang w:val="en-GB"/>
        </w:rPr>
        <w:t xml:space="preserve"> </w:t>
      </w:r>
    </w:p>
    <w:p w:rsidR="003E4E7D" w:rsidRPr="007851D5" w:rsidRDefault="005C57C6" w:rsidP="0060600A">
      <w:pPr>
        <w:pStyle w:val="Listenabsatz"/>
        <w:numPr>
          <w:ilvl w:val="0"/>
          <w:numId w:val="3"/>
        </w:numPr>
        <w:spacing w:after="160" w:line="259" w:lineRule="auto"/>
        <w:jc w:val="left"/>
        <w:rPr>
          <w:rFonts w:asciiTheme="minorHAnsi" w:hAnsiTheme="minorHAnsi"/>
          <w:lang w:val="en-GB"/>
        </w:rPr>
      </w:pPr>
      <w:hyperlink r:id="rId21" w:history="1">
        <w:r w:rsidR="003E4E7D" w:rsidRPr="007851D5">
          <w:rPr>
            <w:rStyle w:val="Hyperlink"/>
            <w:rFonts w:asciiTheme="minorHAnsi" w:hAnsiTheme="minorHAnsi"/>
            <w:lang w:val="en-GB"/>
          </w:rPr>
          <w:t>https://ec.europa.eu/info/strategy/justice-and-fundamental-rights/discrimination/gender-equality_en</w:t>
        </w:r>
      </w:hyperlink>
      <w:r w:rsidR="003E4E7D" w:rsidRPr="007851D5">
        <w:rPr>
          <w:rFonts w:asciiTheme="minorHAnsi" w:hAnsiTheme="minorHAnsi"/>
          <w:lang w:val="en-GB"/>
        </w:rPr>
        <w:t xml:space="preserve"> </w:t>
      </w:r>
    </w:p>
    <w:p w:rsidR="003E4E7D" w:rsidRPr="004246E8" w:rsidRDefault="005C57C6" w:rsidP="0060600A">
      <w:pPr>
        <w:pStyle w:val="Listenabsatz"/>
        <w:numPr>
          <w:ilvl w:val="0"/>
          <w:numId w:val="3"/>
        </w:numPr>
        <w:spacing w:after="160" w:line="259" w:lineRule="auto"/>
        <w:jc w:val="left"/>
        <w:rPr>
          <w:rFonts w:asciiTheme="minorHAnsi" w:hAnsiTheme="minorHAnsi"/>
          <w:lang w:val="en-GB"/>
        </w:rPr>
      </w:pPr>
      <w:hyperlink r:id="rId22" w:history="1">
        <w:r w:rsidR="003E4E7D" w:rsidRPr="007851D5">
          <w:rPr>
            <w:rStyle w:val="Hyperlink"/>
            <w:rFonts w:asciiTheme="minorHAnsi" w:hAnsiTheme="minorHAnsi"/>
            <w:lang w:val="en-GB"/>
          </w:rPr>
          <w:t>http://ec.europa.eu/justice/gender-equality/document/files/strategic_engagement_en.pdf</w:t>
        </w:r>
      </w:hyperlink>
      <w:r w:rsidR="003E4E7D" w:rsidRPr="007851D5">
        <w:rPr>
          <w:rFonts w:asciiTheme="minorHAnsi" w:hAnsiTheme="minorHAnsi"/>
          <w:lang w:val="en-GB"/>
        </w:rPr>
        <w:t xml:space="preserve"> </w:t>
      </w:r>
    </w:p>
    <w:p w:rsidR="003D2C32" w:rsidRDefault="003D2C32" w:rsidP="003D2C32">
      <w:pPr>
        <w:pStyle w:val="Listenabsatz"/>
        <w:spacing w:after="160" w:line="259" w:lineRule="auto"/>
        <w:ind w:left="0"/>
        <w:jc w:val="left"/>
        <w:rPr>
          <w:rFonts w:asciiTheme="minorHAnsi" w:hAnsiTheme="minorHAnsi"/>
          <w:lang w:val="en-GB"/>
        </w:rPr>
      </w:pPr>
    </w:p>
    <w:p w:rsidR="002D4BAF" w:rsidRPr="00431B20" w:rsidRDefault="00557DAA" w:rsidP="00431B20">
      <w:pPr>
        <w:pStyle w:val="berschrift1"/>
        <w:rPr>
          <w:rFonts w:ascii="Helvetica Neue" w:hAnsi="Helvetica Neue"/>
          <w:color w:val="972E52"/>
          <w:sz w:val="40"/>
          <w:szCs w:val="40"/>
          <w:lang w:val="el-GR"/>
        </w:rPr>
      </w:pPr>
      <w:r>
        <w:rPr>
          <w:rFonts w:asciiTheme="minorHAnsi" w:hAnsiTheme="minorHAnsi"/>
          <w:color w:val="972E52"/>
          <w:sz w:val="40"/>
          <w:szCs w:val="40"/>
          <w:lang w:val="el-GR"/>
        </w:rPr>
        <w:t>Α</w:t>
      </w:r>
      <w:r w:rsidRPr="00CF7BA7">
        <w:rPr>
          <w:rFonts w:asciiTheme="minorHAnsi" w:hAnsiTheme="minorHAnsi"/>
          <w:color w:val="972E52"/>
          <w:sz w:val="40"/>
          <w:szCs w:val="40"/>
          <w:lang w:val="el-GR"/>
        </w:rPr>
        <w:t>.</w:t>
      </w:r>
      <w:r w:rsidRPr="00557DAA">
        <w:t xml:space="preserve"> </w:t>
      </w:r>
      <w:r w:rsidRPr="00557DAA">
        <w:rPr>
          <w:rFonts w:asciiTheme="minorHAnsi" w:hAnsiTheme="minorHAnsi"/>
          <w:color w:val="972E52"/>
          <w:sz w:val="40"/>
          <w:szCs w:val="40"/>
          <w:lang w:val="el-GR"/>
        </w:rPr>
        <w:t>Κύρια</w:t>
      </w:r>
      <w:r w:rsidRPr="00CF7BA7">
        <w:rPr>
          <w:rFonts w:asciiTheme="minorHAnsi" w:hAnsiTheme="minorHAnsi"/>
          <w:color w:val="972E52"/>
          <w:sz w:val="40"/>
          <w:szCs w:val="40"/>
          <w:lang w:val="el-GR"/>
        </w:rPr>
        <w:t xml:space="preserve"> </w:t>
      </w:r>
      <w:r w:rsidRPr="00557DAA">
        <w:rPr>
          <w:rFonts w:asciiTheme="minorHAnsi" w:hAnsiTheme="minorHAnsi"/>
          <w:color w:val="972E52"/>
          <w:sz w:val="40"/>
          <w:szCs w:val="40"/>
          <w:lang w:val="el-GR"/>
        </w:rPr>
        <w:t>οργάνωση</w:t>
      </w:r>
      <w:r w:rsidRPr="00CF7BA7">
        <w:rPr>
          <w:rFonts w:asciiTheme="minorHAnsi" w:hAnsiTheme="minorHAnsi"/>
          <w:color w:val="972E52"/>
          <w:sz w:val="40"/>
          <w:szCs w:val="40"/>
          <w:lang w:val="el-GR"/>
        </w:rPr>
        <w:t xml:space="preserve"> </w:t>
      </w:r>
      <w:r w:rsidRPr="00557DAA">
        <w:rPr>
          <w:rFonts w:asciiTheme="minorHAnsi" w:hAnsiTheme="minorHAnsi"/>
          <w:color w:val="972E52"/>
          <w:sz w:val="40"/>
          <w:szCs w:val="40"/>
          <w:lang w:val="el-GR"/>
        </w:rPr>
        <w:t>και</w:t>
      </w:r>
      <w:r w:rsidRPr="00CF7BA7">
        <w:rPr>
          <w:rFonts w:asciiTheme="minorHAnsi" w:hAnsiTheme="minorHAnsi"/>
          <w:color w:val="972E52"/>
          <w:sz w:val="40"/>
          <w:szCs w:val="40"/>
          <w:lang w:val="el-GR"/>
        </w:rPr>
        <w:t xml:space="preserve"> </w:t>
      </w:r>
      <w:r w:rsidRPr="00557DAA">
        <w:rPr>
          <w:rFonts w:asciiTheme="minorHAnsi" w:hAnsiTheme="minorHAnsi"/>
          <w:color w:val="972E52"/>
          <w:sz w:val="40"/>
          <w:szCs w:val="40"/>
          <w:lang w:val="el-GR"/>
        </w:rPr>
        <w:t>πρότυπα</w:t>
      </w:r>
      <w:r w:rsidRPr="00CF7BA7">
        <w:rPr>
          <w:rFonts w:asciiTheme="minorHAnsi" w:hAnsiTheme="minorHAnsi"/>
          <w:color w:val="972E52"/>
          <w:sz w:val="40"/>
          <w:szCs w:val="40"/>
          <w:lang w:val="el-GR"/>
        </w:rPr>
        <w:t xml:space="preserve"> </w:t>
      </w:r>
      <w:r w:rsidRPr="00557DAA">
        <w:rPr>
          <w:rFonts w:asciiTheme="minorHAnsi" w:hAnsiTheme="minorHAnsi"/>
          <w:color w:val="972E52"/>
          <w:sz w:val="40"/>
          <w:szCs w:val="40"/>
          <w:lang w:val="el-GR"/>
        </w:rPr>
        <w:t>της</w:t>
      </w:r>
      <w:r w:rsidRPr="00CF7BA7">
        <w:rPr>
          <w:rFonts w:asciiTheme="minorHAnsi" w:hAnsiTheme="minorHAnsi"/>
          <w:color w:val="972E52"/>
          <w:sz w:val="40"/>
          <w:szCs w:val="40"/>
          <w:lang w:val="el-GR"/>
        </w:rPr>
        <w:t xml:space="preserve"> </w:t>
      </w:r>
      <w:r w:rsidRPr="00557DAA">
        <w:rPr>
          <w:rFonts w:asciiTheme="minorHAnsi" w:hAnsiTheme="minorHAnsi"/>
          <w:color w:val="972E52"/>
          <w:sz w:val="40"/>
          <w:szCs w:val="40"/>
          <w:lang w:val="el-GR"/>
        </w:rPr>
        <w:t>Ευρώπης</w:t>
      </w:r>
    </w:p>
    <w:p w:rsidR="00D0653C" w:rsidRDefault="00431B20" w:rsidP="00EF75E0">
      <w:pPr>
        <w:spacing w:after="160" w:line="259" w:lineRule="auto"/>
        <w:jc w:val="left"/>
        <w:rPr>
          <w:b/>
          <w:i/>
          <w:color w:val="5C1E3F"/>
          <w:sz w:val="28"/>
          <w:szCs w:val="28"/>
          <w:lang w:val="el-GR"/>
        </w:rPr>
      </w:pPr>
      <w:r>
        <w:rPr>
          <w:rFonts w:ascii="Arial" w:hAnsi="Arial" w:cs="Arial"/>
          <w:noProof/>
          <w:lang w:val="de-AT" w:eastAsia="de-AT"/>
        </w:rPr>
        <w:drawing>
          <wp:anchor distT="0" distB="0" distL="114300" distR="114300" simplePos="0" relativeHeight="251668480" behindDoc="1" locked="0" layoutInCell="1" allowOverlap="1" wp14:anchorId="5758CE81" wp14:editId="04F70335">
            <wp:simplePos x="0" y="0"/>
            <wp:positionH relativeFrom="column">
              <wp:posOffset>3710940</wp:posOffset>
            </wp:positionH>
            <wp:positionV relativeFrom="paragraph">
              <wp:posOffset>234950</wp:posOffset>
            </wp:positionV>
            <wp:extent cx="1597025" cy="1066800"/>
            <wp:effectExtent l="0" t="0" r="0" b="0"/>
            <wp:wrapTight wrapText="bothSides">
              <wp:wrapPolygon edited="0">
                <wp:start x="0" y="0"/>
                <wp:lineTo x="0" y="21214"/>
                <wp:lineTo x="21385" y="21214"/>
                <wp:lineTo x="21385" y="0"/>
                <wp:lineTo x="0" y="0"/>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97025" cy="1066800"/>
                    </a:xfrm>
                    <a:prstGeom prst="rect">
                      <a:avLst/>
                    </a:prstGeom>
                    <a:noFill/>
                  </pic:spPr>
                </pic:pic>
              </a:graphicData>
            </a:graphic>
            <wp14:sizeRelH relativeFrom="page">
              <wp14:pctWidth>0</wp14:pctWidth>
            </wp14:sizeRelH>
            <wp14:sizeRelV relativeFrom="page">
              <wp14:pctHeight>0</wp14:pctHeight>
            </wp14:sizeRelV>
          </wp:anchor>
        </w:drawing>
      </w:r>
      <w:r w:rsidR="00557DAA">
        <w:rPr>
          <w:b/>
          <w:i/>
          <w:color w:val="5C1E3F"/>
          <w:sz w:val="28"/>
          <w:szCs w:val="28"/>
          <w:lang w:val="el-GR"/>
        </w:rPr>
        <w:t>Ε</w:t>
      </w:r>
      <w:r w:rsidR="00EF75E0" w:rsidRPr="00D0653C">
        <w:rPr>
          <w:b/>
          <w:i/>
          <w:color w:val="5C1E3F"/>
          <w:sz w:val="28"/>
          <w:szCs w:val="28"/>
          <w:lang w:val="el-GR"/>
        </w:rPr>
        <w:t xml:space="preserve">: </w:t>
      </w:r>
      <w:r w:rsidR="00557DAA">
        <w:rPr>
          <w:b/>
          <w:i/>
          <w:color w:val="5C1E3F"/>
          <w:sz w:val="28"/>
          <w:szCs w:val="28"/>
          <w:lang w:val="el-GR"/>
        </w:rPr>
        <w:t>Τι</w:t>
      </w:r>
      <w:r w:rsidR="00557DAA" w:rsidRPr="00D0653C">
        <w:rPr>
          <w:b/>
          <w:i/>
          <w:color w:val="5C1E3F"/>
          <w:sz w:val="28"/>
          <w:szCs w:val="28"/>
          <w:lang w:val="el-GR"/>
        </w:rPr>
        <w:t xml:space="preserve"> </w:t>
      </w:r>
      <w:r w:rsidR="00557DAA">
        <w:rPr>
          <w:b/>
          <w:i/>
          <w:color w:val="5C1E3F"/>
          <w:sz w:val="28"/>
          <w:szCs w:val="28"/>
          <w:lang w:val="el-GR"/>
        </w:rPr>
        <w:t>είναι</w:t>
      </w:r>
      <w:r w:rsidR="00557DAA" w:rsidRPr="00D0653C">
        <w:rPr>
          <w:b/>
          <w:i/>
          <w:color w:val="5C1E3F"/>
          <w:sz w:val="28"/>
          <w:szCs w:val="28"/>
          <w:lang w:val="el-GR"/>
        </w:rPr>
        <w:t xml:space="preserve"> </w:t>
      </w:r>
      <w:r w:rsidR="00557DAA">
        <w:rPr>
          <w:b/>
          <w:i/>
          <w:color w:val="5C1E3F"/>
          <w:sz w:val="28"/>
          <w:szCs w:val="28"/>
          <w:lang w:val="el-GR"/>
        </w:rPr>
        <w:t>η</w:t>
      </w:r>
      <w:r w:rsidR="00557DAA" w:rsidRPr="00D0653C">
        <w:rPr>
          <w:b/>
          <w:i/>
          <w:color w:val="5C1E3F"/>
          <w:sz w:val="28"/>
          <w:szCs w:val="28"/>
          <w:lang w:val="el-GR"/>
        </w:rPr>
        <w:t xml:space="preserve"> </w:t>
      </w:r>
      <w:r w:rsidR="00557DAA">
        <w:rPr>
          <w:b/>
          <w:i/>
          <w:color w:val="5C1E3F"/>
          <w:sz w:val="28"/>
          <w:szCs w:val="28"/>
          <w:lang w:val="el-GR"/>
        </w:rPr>
        <w:t>Ευρωπαική</w:t>
      </w:r>
      <w:r w:rsidR="00557DAA" w:rsidRPr="00D0653C">
        <w:rPr>
          <w:b/>
          <w:i/>
          <w:color w:val="5C1E3F"/>
          <w:sz w:val="28"/>
          <w:szCs w:val="28"/>
          <w:lang w:val="el-GR"/>
        </w:rPr>
        <w:t xml:space="preserve"> </w:t>
      </w:r>
      <w:r w:rsidR="00557DAA">
        <w:rPr>
          <w:b/>
          <w:i/>
          <w:color w:val="5C1E3F"/>
          <w:sz w:val="28"/>
          <w:szCs w:val="28"/>
          <w:lang w:val="el-GR"/>
        </w:rPr>
        <w:t>Ένωση</w:t>
      </w:r>
      <w:r w:rsidR="00D0653C" w:rsidRPr="00D0653C">
        <w:rPr>
          <w:b/>
          <w:i/>
          <w:color w:val="5C1E3F"/>
          <w:sz w:val="28"/>
          <w:szCs w:val="28"/>
          <w:lang w:val="el-GR"/>
        </w:rPr>
        <w:t>;</w:t>
      </w:r>
    </w:p>
    <w:p w:rsidR="00431B20" w:rsidRPr="00431B20" w:rsidRDefault="00EF75E0" w:rsidP="00EF75E0">
      <w:pPr>
        <w:spacing w:after="160" w:line="259" w:lineRule="auto"/>
        <w:jc w:val="left"/>
        <w:rPr>
          <w:rFonts w:ascii="Arial" w:eastAsiaTheme="minorHAnsi" w:hAnsi="Arial" w:cs="Arial"/>
          <w:sz w:val="24"/>
          <w:szCs w:val="24"/>
          <w:lang w:val="el-GR"/>
        </w:rPr>
      </w:pPr>
      <w:proofErr w:type="gramStart"/>
      <w:r w:rsidRPr="00431B20">
        <w:rPr>
          <w:rFonts w:ascii="Arial" w:hAnsi="Arial" w:cs="Arial"/>
          <w:b/>
          <w:sz w:val="28"/>
          <w:szCs w:val="28"/>
          <w:lang w:val="en-GB"/>
        </w:rPr>
        <w:t>A</w:t>
      </w:r>
      <w:r w:rsidRPr="00431B20">
        <w:rPr>
          <w:rFonts w:ascii="Arial" w:hAnsi="Arial" w:cs="Arial"/>
          <w:b/>
          <w:sz w:val="28"/>
          <w:szCs w:val="28"/>
          <w:lang w:val="el-GR"/>
        </w:rPr>
        <w:t>:</w:t>
      </w:r>
      <w:r w:rsidRPr="00431B20">
        <w:rPr>
          <w:rFonts w:ascii="Arial" w:hAnsi="Arial" w:cs="Arial"/>
          <w:lang w:val="el-GR"/>
        </w:rPr>
        <w:t xml:space="preserve"> </w:t>
      </w:r>
      <w:r w:rsidR="00D0653C" w:rsidRPr="00431B20">
        <w:rPr>
          <w:rFonts w:ascii="Arial" w:hAnsi="Arial" w:cs="Arial"/>
          <w:lang w:val="el-GR"/>
        </w:rPr>
        <w:t>Η ΕΕ είναι μια πολιτική και οικονομική ένωση 28 κρατών μελών που βρίσκονται κυρίως στην Ευρώπη</w:t>
      </w:r>
      <w:r w:rsidR="001E77FF" w:rsidRPr="00431B20">
        <w:rPr>
          <w:rFonts w:ascii="Arial" w:hAnsi="Arial" w:cs="Arial"/>
          <w:lang w:val="el-GR"/>
        </w:rPr>
        <w:t>.</w:t>
      </w:r>
      <w:proofErr w:type="gramEnd"/>
      <w:r w:rsidR="00E157BA" w:rsidRPr="00431B20">
        <w:rPr>
          <w:rFonts w:ascii="Arial" w:eastAsiaTheme="minorHAnsi" w:hAnsi="Arial" w:cs="Arial"/>
          <w:sz w:val="24"/>
          <w:szCs w:val="24"/>
          <w:lang w:val="el-GR"/>
        </w:rPr>
        <w:t xml:space="preserve"> </w:t>
      </w:r>
    </w:p>
    <w:p w:rsidR="00190014" w:rsidRPr="00D0653C" w:rsidRDefault="00D0653C" w:rsidP="00EF75E0">
      <w:pPr>
        <w:spacing w:after="160" w:line="259" w:lineRule="auto"/>
        <w:jc w:val="left"/>
        <w:rPr>
          <w:rFonts w:ascii="Arial" w:hAnsi="Arial" w:cs="Arial"/>
          <w:lang w:val="el-GR"/>
        </w:rPr>
      </w:pPr>
      <w:r w:rsidRPr="00D0653C">
        <w:rPr>
          <w:rFonts w:ascii="Arial" w:hAnsi="Arial" w:cs="Arial"/>
        </w:rPr>
        <w:t xml:space="preserve">Η ΕΕ διέπεται από την αρχή της αντιπροσωπευτικής δημοκρατίας, όπου οι πολίτες εκπροσωπούνται άμεσα σε επίπεδο Ένωσης στο πλαίσιο της ΕΕ </w:t>
      </w:r>
      <w:r>
        <w:rPr>
          <w:rFonts w:ascii="Arial" w:hAnsi="Arial" w:cs="Arial"/>
          <w:lang w:val="el-GR"/>
        </w:rPr>
        <w:t>στο</w:t>
      </w:r>
      <w:r w:rsidR="00190014" w:rsidRPr="0055653C">
        <w:rPr>
          <w:rFonts w:ascii="Arial" w:hAnsi="Arial" w:cs="Arial"/>
        </w:rPr>
        <w:t> </w:t>
      </w:r>
      <w:r w:rsidR="005C57C6">
        <w:fldChar w:fldCharType="begin"/>
      </w:r>
      <w:r w:rsidR="005C57C6">
        <w:instrText xml:space="preserve"> HYPERLINK "https://europa.eu/european-union/about-eu/institutions-bodies/european-parliament_en" </w:instrText>
      </w:r>
      <w:r w:rsidR="005C57C6">
        <w:fldChar w:fldCharType="separate"/>
      </w:r>
      <w:r>
        <w:rPr>
          <w:rStyle w:val="Hyperlink"/>
          <w:rFonts w:ascii="Arial" w:eastAsiaTheme="majorEastAsia" w:hAnsi="Arial" w:cs="Arial"/>
        </w:rPr>
        <w:t>Ευρωπαϊκό Κοινοβούλιο</w:t>
      </w:r>
      <w:r w:rsidR="005C57C6">
        <w:rPr>
          <w:rStyle w:val="Hyperlink"/>
          <w:rFonts w:ascii="Arial" w:eastAsiaTheme="majorEastAsia" w:hAnsi="Arial" w:cs="Arial"/>
        </w:rPr>
        <w:fldChar w:fldCharType="end"/>
      </w:r>
      <w:r w:rsidR="00190014" w:rsidRPr="0055653C">
        <w:rPr>
          <w:rFonts w:ascii="Arial" w:hAnsi="Arial" w:cs="Arial"/>
        </w:rPr>
        <w:t> </w:t>
      </w:r>
      <w:r w:rsidRPr="00FD2A8C">
        <w:t xml:space="preserve"> </w:t>
      </w:r>
      <w:r w:rsidRPr="00D0653C">
        <w:t>και τα κρ</w:t>
      </w:r>
      <w:r>
        <w:t>άτη μέλη που εκπροσωπούνται στo</w:t>
      </w:r>
      <w:r w:rsidRPr="00D0653C">
        <w:t xml:space="preserve"> </w:t>
      </w:r>
      <w:hyperlink r:id="rId24" w:history="1">
        <w:r>
          <w:rPr>
            <w:rStyle w:val="Hyperlink"/>
            <w:rFonts w:ascii="Arial" w:eastAsiaTheme="majorEastAsia" w:hAnsi="Arial" w:cs="Arial"/>
          </w:rPr>
          <w:t>Ευρωπαϊκο Συμβούλιο</w:t>
        </w:r>
      </w:hyperlink>
      <w:r>
        <w:rPr>
          <w:rFonts w:ascii="Arial" w:hAnsi="Arial" w:cs="Arial"/>
        </w:rPr>
        <w:t> </w:t>
      </w:r>
      <w:r>
        <w:rPr>
          <w:rFonts w:ascii="Arial" w:hAnsi="Arial" w:cs="Arial"/>
          <w:lang w:val="el-GR"/>
        </w:rPr>
        <w:t xml:space="preserve">και το </w:t>
      </w:r>
      <w:r w:rsidR="00190014" w:rsidRPr="0055653C">
        <w:rPr>
          <w:rFonts w:ascii="Arial" w:hAnsi="Arial" w:cs="Arial"/>
        </w:rPr>
        <w:t> </w:t>
      </w:r>
      <w:r w:rsidR="005C57C6">
        <w:fldChar w:fldCharType="begin"/>
      </w:r>
      <w:r w:rsidR="005C57C6">
        <w:instrText xml:space="preserve"> HYPERLINK "https://europa.eu/european-union/about-eu/institutions-bodies/council-eu_en" </w:instrText>
      </w:r>
      <w:r w:rsidR="005C57C6">
        <w:fldChar w:fldCharType="separate"/>
      </w:r>
      <w:r>
        <w:rPr>
          <w:rStyle w:val="Hyperlink"/>
          <w:rFonts w:ascii="Arial" w:eastAsiaTheme="majorEastAsia" w:hAnsi="Arial" w:cs="Arial"/>
        </w:rPr>
        <w:t>Συμβούλιο της Ε.Ε.</w:t>
      </w:r>
      <w:r w:rsidR="005C57C6">
        <w:rPr>
          <w:rStyle w:val="Hyperlink"/>
          <w:rFonts w:ascii="Arial" w:eastAsiaTheme="majorEastAsia" w:hAnsi="Arial" w:cs="Arial"/>
        </w:rPr>
        <w:fldChar w:fldCharType="end"/>
      </w:r>
      <w:r w:rsidR="00190014" w:rsidRPr="0055653C">
        <w:rPr>
          <w:rFonts w:ascii="Arial" w:hAnsi="Arial" w:cs="Arial"/>
        </w:rPr>
        <w:t xml:space="preserve">. </w:t>
      </w:r>
    </w:p>
    <w:p w:rsidR="001E77FF" w:rsidRPr="0055653C" w:rsidRDefault="00D0653C" w:rsidP="002A7587">
      <w:pPr>
        <w:spacing w:after="160" w:line="259" w:lineRule="auto"/>
        <w:ind w:right="-143"/>
        <w:jc w:val="left"/>
        <w:rPr>
          <w:rFonts w:ascii="Arial" w:hAnsi="Arial" w:cs="Arial"/>
        </w:rPr>
      </w:pPr>
      <w:r>
        <w:rPr>
          <w:rFonts w:ascii="Arial" w:hAnsi="Arial" w:cs="Arial"/>
          <w:lang w:val="el-GR"/>
        </w:rPr>
        <w:t>Η</w:t>
      </w:r>
      <w:r w:rsidRPr="00D0653C">
        <w:rPr>
          <w:rFonts w:ascii="Arial" w:hAnsi="Arial" w:cs="Arial"/>
          <w:lang w:val="el-GR"/>
        </w:rPr>
        <w:t xml:space="preserve"> </w:t>
      </w:r>
      <w:hyperlink r:id="rId25" w:history="1">
        <w:r>
          <w:rPr>
            <w:rStyle w:val="Hyperlink"/>
            <w:rFonts w:ascii="Arial" w:hAnsi="Arial" w:cs="Arial"/>
          </w:rPr>
          <w:t>Ευρωπαϊκή Επιτροπή</w:t>
        </w:r>
      </w:hyperlink>
      <w:r w:rsidR="00190014" w:rsidRPr="0055653C">
        <w:rPr>
          <w:rFonts w:ascii="Arial" w:hAnsi="Arial" w:cs="Arial"/>
        </w:rPr>
        <w:t xml:space="preserve"> </w:t>
      </w:r>
      <w:r w:rsidR="002A7587" w:rsidRPr="0055653C">
        <w:rPr>
          <w:rFonts w:ascii="Arial" w:hAnsi="Arial" w:cs="Arial"/>
        </w:rPr>
        <w:t xml:space="preserve">(EC) </w:t>
      </w:r>
      <w:r w:rsidRPr="00D0653C">
        <w:rPr>
          <w:rFonts w:ascii="Arial" w:hAnsi="Arial" w:cs="Arial"/>
        </w:rPr>
        <w:t xml:space="preserve">είναι το πολιτικά ανεξάρτητο εκτελεστικό όργανο της ΕΕ, αρμόδιο για την εκπόνηση προτάσεων για νέα ευρωπαϊκή νομοθεσία, την εφαρμογή </w:t>
      </w:r>
      <w:r w:rsidRPr="00D0653C">
        <w:rPr>
          <w:rFonts w:ascii="Arial" w:hAnsi="Arial" w:cs="Arial"/>
        </w:rPr>
        <w:lastRenderedPageBreak/>
        <w:t>αποφάσεων του Ευρωπαϊκού Κοινοβουλίου και του Συμβουλίου της ΕΕ και τη διαχείριση των καθημερινών εργασιών της ΕΕ.</w:t>
      </w:r>
      <w:r w:rsidR="00C1061B" w:rsidRPr="00D0653C">
        <w:rPr>
          <w:rFonts w:ascii="Arial" w:hAnsi="Arial" w:cs="Arial"/>
          <w:lang w:val="el-GR"/>
        </w:rPr>
        <w:t xml:space="preserve"> </w:t>
      </w:r>
    </w:p>
    <w:p w:rsidR="00190014" w:rsidRPr="00D0653C" w:rsidRDefault="00190014" w:rsidP="00EF75E0">
      <w:pPr>
        <w:spacing w:after="160" w:line="259" w:lineRule="auto"/>
        <w:jc w:val="left"/>
        <w:rPr>
          <w:lang w:val="el-GR"/>
        </w:rPr>
      </w:pPr>
    </w:p>
    <w:p w:rsidR="001E77FF" w:rsidRPr="002C5422" w:rsidRDefault="002C5422" w:rsidP="001E77FF">
      <w:pPr>
        <w:spacing w:after="160" w:line="259" w:lineRule="auto"/>
        <w:jc w:val="left"/>
        <w:rPr>
          <w:b/>
          <w:i/>
          <w:color w:val="5C1E3F"/>
          <w:sz w:val="28"/>
          <w:szCs w:val="28"/>
          <w:lang w:val="el-GR"/>
        </w:rPr>
      </w:pPr>
      <w:r>
        <w:rPr>
          <w:b/>
          <w:i/>
          <w:color w:val="5C1E3F"/>
          <w:sz w:val="28"/>
          <w:szCs w:val="28"/>
          <w:lang w:val="el-GR"/>
        </w:rPr>
        <w:t>Ε</w:t>
      </w:r>
      <w:r w:rsidR="00D8132B" w:rsidRPr="002C5422">
        <w:rPr>
          <w:b/>
          <w:i/>
          <w:color w:val="5C1E3F"/>
          <w:sz w:val="28"/>
          <w:szCs w:val="28"/>
          <w:lang w:val="el-GR"/>
        </w:rPr>
        <w:t xml:space="preserve">: </w:t>
      </w:r>
      <w:r w:rsidRPr="002C5422">
        <w:rPr>
          <w:b/>
          <w:i/>
          <w:color w:val="5C1E3F"/>
          <w:sz w:val="28"/>
          <w:szCs w:val="28"/>
          <w:lang w:val="el-GR"/>
        </w:rPr>
        <w:t>Ποιοι είναι οι κύριοι στόχοι της ΕΕ;</w:t>
      </w:r>
    </w:p>
    <w:p w:rsidR="00CE5189" w:rsidRPr="002C2227" w:rsidRDefault="001E77FF" w:rsidP="001E77FF">
      <w:pPr>
        <w:spacing w:after="160" w:line="259" w:lineRule="auto"/>
        <w:jc w:val="left"/>
        <w:rPr>
          <w:rFonts w:ascii="Arial" w:hAnsi="Arial" w:cs="Arial"/>
          <w:lang w:val="el-GR"/>
        </w:rPr>
      </w:pPr>
      <w:r w:rsidRPr="007851D5">
        <w:rPr>
          <w:b/>
          <w:sz w:val="28"/>
          <w:szCs w:val="28"/>
          <w:lang w:val="en-GB"/>
        </w:rPr>
        <w:t>A</w:t>
      </w:r>
      <w:r w:rsidRPr="002C2227">
        <w:rPr>
          <w:b/>
          <w:sz w:val="28"/>
          <w:szCs w:val="28"/>
          <w:lang w:val="el-GR"/>
        </w:rPr>
        <w:t>:</w:t>
      </w:r>
      <w:r w:rsidRPr="002C2227">
        <w:rPr>
          <w:lang w:val="el-GR"/>
        </w:rPr>
        <w:t xml:space="preserve"> </w:t>
      </w:r>
      <w:r w:rsidR="002C2227">
        <w:rPr>
          <w:rFonts w:ascii="Arial" w:hAnsi="Arial" w:cs="Arial"/>
          <w:lang w:val="el-GR"/>
        </w:rPr>
        <w:t xml:space="preserve">Οι κύριοι στόχοι της ΕΕ </w:t>
      </w:r>
      <w:proofErr w:type="gramStart"/>
      <w:r w:rsidR="002C2227">
        <w:rPr>
          <w:rFonts w:ascii="Arial" w:hAnsi="Arial" w:cs="Arial"/>
          <w:lang w:val="el-GR"/>
        </w:rPr>
        <w:t xml:space="preserve">είναι </w:t>
      </w:r>
      <w:r w:rsidRPr="002C2227">
        <w:rPr>
          <w:rFonts w:ascii="Arial" w:hAnsi="Arial" w:cs="Arial"/>
          <w:lang w:val="el-GR"/>
        </w:rPr>
        <w:t>:</w:t>
      </w:r>
      <w:proofErr w:type="gramEnd"/>
      <w:r w:rsidRPr="002C2227">
        <w:rPr>
          <w:rFonts w:ascii="Arial" w:hAnsi="Arial" w:cs="Arial"/>
          <w:lang w:val="el-GR"/>
        </w:rPr>
        <w:t xml:space="preserve"> </w:t>
      </w:r>
    </w:p>
    <w:p w:rsidR="002C2227" w:rsidRPr="002C2227" w:rsidRDefault="002C2227" w:rsidP="002C2227">
      <w:pPr>
        <w:pStyle w:val="Listenabsatz"/>
        <w:numPr>
          <w:ilvl w:val="0"/>
          <w:numId w:val="17"/>
        </w:numPr>
        <w:spacing w:after="160" w:line="259" w:lineRule="auto"/>
        <w:jc w:val="left"/>
        <w:rPr>
          <w:rFonts w:ascii="Arial" w:hAnsi="Arial" w:cs="Arial"/>
          <w:lang w:val="el-GR"/>
        </w:rPr>
      </w:pPr>
      <w:r>
        <w:rPr>
          <w:rFonts w:ascii="Arial" w:hAnsi="Arial" w:cs="Arial"/>
          <w:lang w:val="el-GR"/>
        </w:rPr>
        <w:t>Η Π</w:t>
      </w:r>
      <w:r w:rsidRPr="002C2227">
        <w:rPr>
          <w:rFonts w:ascii="Arial" w:hAnsi="Arial" w:cs="Arial"/>
          <w:lang w:val="el-GR"/>
        </w:rPr>
        <w:t>ροώθηση της ειρήνης, των αξιών και της ευημερίας των πολιτών της.</w:t>
      </w:r>
    </w:p>
    <w:p w:rsidR="002C2227" w:rsidRPr="002C2227" w:rsidRDefault="002C2227" w:rsidP="002C2227">
      <w:pPr>
        <w:pStyle w:val="Listenabsatz"/>
        <w:numPr>
          <w:ilvl w:val="0"/>
          <w:numId w:val="17"/>
        </w:numPr>
        <w:spacing w:after="160" w:line="259" w:lineRule="auto"/>
        <w:jc w:val="left"/>
        <w:rPr>
          <w:rFonts w:ascii="Arial" w:hAnsi="Arial" w:cs="Arial"/>
          <w:lang w:val="el-GR"/>
        </w:rPr>
      </w:pPr>
      <w:r w:rsidRPr="002C2227">
        <w:rPr>
          <w:rFonts w:ascii="Arial" w:hAnsi="Arial" w:cs="Arial"/>
          <w:lang w:val="el-GR"/>
        </w:rPr>
        <w:t>να προσφέρει ελευθερία, ασφάλεια και δικαιοσύνη χωρίς εσωτερικά σύνορα ·</w:t>
      </w:r>
    </w:p>
    <w:p w:rsidR="002C2227" w:rsidRPr="002C2227" w:rsidRDefault="002C2227" w:rsidP="002C2227">
      <w:pPr>
        <w:pStyle w:val="Listenabsatz"/>
        <w:numPr>
          <w:ilvl w:val="0"/>
          <w:numId w:val="17"/>
        </w:numPr>
        <w:spacing w:after="160" w:line="259" w:lineRule="auto"/>
        <w:jc w:val="left"/>
        <w:rPr>
          <w:rFonts w:ascii="Arial" w:hAnsi="Arial" w:cs="Arial"/>
          <w:lang w:val="el-GR"/>
        </w:rPr>
      </w:pPr>
      <w:r>
        <w:rPr>
          <w:rFonts w:ascii="Arial" w:hAnsi="Arial" w:cs="Arial"/>
          <w:lang w:val="el-GR"/>
        </w:rPr>
        <w:t>η</w:t>
      </w:r>
      <w:r w:rsidRPr="002C2227">
        <w:rPr>
          <w:rFonts w:ascii="Arial" w:hAnsi="Arial" w:cs="Arial"/>
          <w:lang w:val="el-GR"/>
        </w:rPr>
        <w:t xml:space="preserve"> βιώσιμη ανάπτυξη βασισμένη στην ισορροπημένη οικονομική ανάπτυξη και τη σταθερότητα των τιμών, μια ιδιαίτερα ανταγωνιστική οικονομία της αγοράς με πλήρη απασχόληση και κοινωνική πρόοδο και προστασία του περιβάλλοντος.</w:t>
      </w:r>
    </w:p>
    <w:p w:rsidR="002C2227" w:rsidRPr="002C2227" w:rsidRDefault="002C2227" w:rsidP="002C2227">
      <w:pPr>
        <w:pStyle w:val="Listenabsatz"/>
        <w:numPr>
          <w:ilvl w:val="0"/>
          <w:numId w:val="17"/>
        </w:numPr>
        <w:spacing w:after="160" w:line="259" w:lineRule="auto"/>
        <w:jc w:val="left"/>
        <w:rPr>
          <w:rFonts w:ascii="Arial" w:hAnsi="Arial" w:cs="Arial"/>
          <w:lang w:val="el-GR"/>
        </w:rPr>
      </w:pPr>
      <w:r>
        <w:rPr>
          <w:rFonts w:ascii="Arial" w:hAnsi="Arial" w:cs="Arial"/>
          <w:lang w:val="el-GR"/>
        </w:rPr>
        <w:t>Η κ</w:t>
      </w:r>
      <w:r w:rsidRPr="002C2227">
        <w:rPr>
          <w:rFonts w:ascii="Arial" w:hAnsi="Arial" w:cs="Arial"/>
          <w:lang w:val="el-GR"/>
        </w:rPr>
        <w:t xml:space="preserve">αταπολέμηση του κοινωνικού </w:t>
      </w:r>
      <w:r>
        <w:rPr>
          <w:rFonts w:ascii="Arial" w:hAnsi="Arial" w:cs="Arial"/>
          <w:lang w:val="el-GR"/>
        </w:rPr>
        <w:t xml:space="preserve">αποκλεισμού και των διακρίσεων και η </w:t>
      </w:r>
      <w:r w:rsidRPr="002C2227">
        <w:rPr>
          <w:rFonts w:ascii="Arial" w:hAnsi="Arial" w:cs="Arial"/>
          <w:lang w:val="el-GR"/>
        </w:rPr>
        <w:t>προώθηση της επιστημονικής και τεχνολογικής προόδου ·</w:t>
      </w:r>
    </w:p>
    <w:p w:rsidR="002C2227" w:rsidRPr="002C2227" w:rsidRDefault="002C2227" w:rsidP="002C2227">
      <w:pPr>
        <w:pStyle w:val="Listenabsatz"/>
        <w:numPr>
          <w:ilvl w:val="0"/>
          <w:numId w:val="17"/>
        </w:numPr>
        <w:spacing w:after="160" w:line="259" w:lineRule="auto"/>
        <w:jc w:val="left"/>
        <w:rPr>
          <w:rFonts w:ascii="Arial" w:hAnsi="Arial" w:cs="Arial"/>
          <w:lang w:val="el-GR"/>
        </w:rPr>
      </w:pPr>
      <w:r>
        <w:rPr>
          <w:rFonts w:ascii="Arial" w:hAnsi="Arial" w:cs="Arial"/>
          <w:lang w:val="el-GR"/>
        </w:rPr>
        <w:t>η</w:t>
      </w:r>
      <w:r w:rsidRPr="002C2227">
        <w:rPr>
          <w:rFonts w:ascii="Arial" w:hAnsi="Arial" w:cs="Arial"/>
          <w:lang w:val="el-GR"/>
        </w:rPr>
        <w:t xml:space="preserve"> ενίσχυση της οικονομικής, κοινωνικής και εδαφικής συνοχής και αλληλεγγύης μεταξύ των χωρών μελών ·</w:t>
      </w:r>
    </w:p>
    <w:p w:rsidR="002C2227" w:rsidRPr="002C2227" w:rsidRDefault="002C2227" w:rsidP="002C2227">
      <w:pPr>
        <w:pStyle w:val="Listenabsatz"/>
        <w:numPr>
          <w:ilvl w:val="0"/>
          <w:numId w:val="17"/>
        </w:numPr>
        <w:spacing w:after="160" w:line="259" w:lineRule="auto"/>
        <w:jc w:val="left"/>
        <w:rPr>
          <w:rFonts w:ascii="Arial" w:hAnsi="Arial" w:cs="Arial"/>
          <w:lang w:val="el-GR"/>
        </w:rPr>
      </w:pPr>
      <w:r>
        <w:rPr>
          <w:rFonts w:ascii="Arial" w:hAnsi="Arial" w:cs="Arial"/>
          <w:lang w:val="el-GR"/>
        </w:rPr>
        <w:t>ο</w:t>
      </w:r>
      <w:r w:rsidRPr="002C2227">
        <w:rPr>
          <w:rFonts w:ascii="Arial" w:hAnsi="Arial" w:cs="Arial"/>
          <w:lang w:val="el-GR"/>
        </w:rPr>
        <w:t xml:space="preserve"> σεβασμός της πλούσιας πολιτιστι</w:t>
      </w:r>
      <w:r>
        <w:rPr>
          <w:rFonts w:ascii="Arial" w:hAnsi="Arial" w:cs="Arial"/>
          <w:lang w:val="el-GR"/>
        </w:rPr>
        <w:t>κής και γλωσσικής πολυμορφίας της</w:t>
      </w:r>
      <w:r w:rsidRPr="002C2227">
        <w:rPr>
          <w:rFonts w:ascii="Arial" w:hAnsi="Arial" w:cs="Arial"/>
          <w:lang w:val="el-GR"/>
        </w:rPr>
        <w:t xml:space="preserve"> ·</w:t>
      </w:r>
    </w:p>
    <w:p w:rsidR="00CE5189" w:rsidRPr="002C2227" w:rsidRDefault="002C2227" w:rsidP="002C2227">
      <w:pPr>
        <w:pStyle w:val="Listenabsatz"/>
        <w:numPr>
          <w:ilvl w:val="0"/>
          <w:numId w:val="17"/>
        </w:numPr>
        <w:spacing w:after="160" w:line="259" w:lineRule="auto"/>
        <w:jc w:val="left"/>
        <w:rPr>
          <w:rFonts w:ascii="Arial" w:hAnsi="Arial" w:cs="Arial"/>
          <w:lang w:val="el-GR"/>
        </w:rPr>
      </w:pPr>
      <w:r>
        <w:rPr>
          <w:rFonts w:ascii="Arial" w:hAnsi="Arial" w:cs="Arial"/>
          <w:lang w:val="el-GR"/>
        </w:rPr>
        <w:t>η</w:t>
      </w:r>
      <w:r w:rsidRPr="002C2227">
        <w:rPr>
          <w:rFonts w:ascii="Arial" w:hAnsi="Arial" w:cs="Arial"/>
          <w:lang w:val="el-GR"/>
        </w:rPr>
        <w:t xml:space="preserve"> δημιουργία οικονομικής και νομισματικής ένωσης με νόμισμα το ευρώ.</w:t>
      </w:r>
      <w:r w:rsidR="001E77FF" w:rsidRPr="002C2227">
        <w:rPr>
          <w:rFonts w:ascii="Arial" w:hAnsi="Arial" w:cs="Arial"/>
          <w:lang w:val="el-GR"/>
        </w:rPr>
        <w:t xml:space="preserve"> </w:t>
      </w:r>
    </w:p>
    <w:p w:rsidR="001E77FF" w:rsidRPr="00CF7BA7" w:rsidRDefault="001E77FF" w:rsidP="001E77FF">
      <w:pPr>
        <w:spacing w:after="160" w:line="259" w:lineRule="auto"/>
        <w:jc w:val="left"/>
        <w:rPr>
          <w:lang w:val="el-GR"/>
        </w:rPr>
      </w:pPr>
    </w:p>
    <w:p w:rsidR="001E77FF" w:rsidRPr="002C2227" w:rsidRDefault="002C2227" w:rsidP="001E77FF">
      <w:pPr>
        <w:spacing w:after="160" w:line="259" w:lineRule="auto"/>
        <w:jc w:val="left"/>
        <w:rPr>
          <w:b/>
          <w:i/>
          <w:color w:val="5C1E3F"/>
          <w:sz w:val="28"/>
          <w:szCs w:val="28"/>
          <w:lang w:val="el-GR"/>
        </w:rPr>
      </w:pPr>
      <w:r>
        <w:rPr>
          <w:b/>
          <w:i/>
          <w:color w:val="5C1E3F"/>
          <w:sz w:val="28"/>
          <w:szCs w:val="28"/>
          <w:lang w:val="el-GR"/>
        </w:rPr>
        <w:t>Ε</w:t>
      </w:r>
      <w:r w:rsidRPr="002C2227">
        <w:rPr>
          <w:b/>
          <w:i/>
          <w:color w:val="5C1E3F"/>
          <w:sz w:val="28"/>
          <w:szCs w:val="28"/>
          <w:lang w:val="el-GR"/>
        </w:rPr>
        <w:t>:</w:t>
      </w:r>
      <w:r w:rsidR="001E77FF" w:rsidRPr="002C2227">
        <w:rPr>
          <w:b/>
          <w:i/>
          <w:color w:val="5C1E3F"/>
          <w:sz w:val="28"/>
          <w:szCs w:val="28"/>
          <w:lang w:val="el-GR"/>
        </w:rPr>
        <w:t xml:space="preserve"> </w:t>
      </w:r>
      <w:r w:rsidRPr="002C2227">
        <w:rPr>
          <w:b/>
          <w:i/>
          <w:color w:val="5C1E3F"/>
          <w:sz w:val="28"/>
          <w:szCs w:val="28"/>
          <w:lang w:val="el-GR"/>
        </w:rPr>
        <w:t>Ποιες είναι οι κύριες αξίες της ΕΕ;</w:t>
      </w:r>
    </w:p>
    <w:p w:rsidR="002C2227" w:rsidRDefault="001E77FF" w:rsidP="001E77FF">
      <w:pPr>
        <w:spacing w:after="160" w:line="259" w:lineRule="auto"/>
        <w:jc w:val="left"/>
        <w:rPr>
          <w:rFonts w:ascii="Arial" w:hAnsi="Arial" w:cs="Arial"/>
          <w:lang w:val="el-GR"/>
        </w:rPr>
      </w:pPr>
      <w:r w:rsidRPr="007851D5">
        <w:rPr>
          <w:b/>
          <w:sz w:val="28"/>
          <w:szCs w:val="28"/>
          <w:lang w:val="en-GB"/>
        </w:rPr>
        <w:t>A</w:t>
      </w:r>
      <w:r w:rsidRPr="002C2227">
        <w:rPr>
          <w:b/>
          <w:sz w:val="28"/>
          <w:szCs w:val="28"/>
          <w:lang w:val="el-GR"/>
        </w:rPr>
        <w:t>:</w:t>
      </w:r>
      <w:r w:rsidRPr="002C2227">
        <w:rPr>
          <w:lang w:val="el-GR"/>
        </w:rPr>
        <w:t xml:space="preserve"> </w:t>
      </w:r>
      <w:r w:rsidR="002C2227" w:rsidRPr="002C2227">
        <w:rPr>
          <w:lang w:val="el-GR"/>
        </w:rPr>
        <w:t>Οι κύριες αξίε</w:t>
      </w:r>
      <w:r w:rsidR="002C2227">
        <w:rPr>
          <w:lang w:val="el-GR"/>
        </w:rPr>
        <w:t>ς της ΕΕ είναι κοινές στα κράτη</w:t>
      </w:r>
      <w:r w:rsidR="002C2227" w:rsidRPr="002C2227">
        <w:rPr>
          <w:lang w:val="el-GR"/>
        </w:rPr>
        <w:t xml:space="preserve"> μέλη σε μια κοινωνία στην οποία κυριαρχούν </w:t>
      </w:r>
      <w:r w:rsidR="002C2227" w:rsidRPr="002C2227">
        <w:rPr>
          <w:b/>
          <w:u w:val="single"/>
          <w:lang w:val="el-GR"/>
        </w:rPr>
        <w:t>η ένταξη, η ανεκτικότητα, η δικαιοσύνη, η αλληλεγγύη</w:t>
      </w:r>
      <w:r w:rsidR="002C2227" w:rsidRPr="002C2227">
        <w:rPr>
          <w:lang w:val="el-GR"/>
        </w:rPr>
        <w:t xml:space="preserve"> </w:t>
      </w:r>
      <w:r w:rsidR="002C2227" w:rsidRPr="002C2227">
        <w:rPr>
          <w:b/>
          <w:u w:val="single"/>
          <w:lang w:val="el-GR"/>
        </w:rPr>
        <w:t>και η μη διάκριση</w:t>
      </w:r>
      <w:r w:rsidR="002C2227" w:rsidRPr="002C2227">
        <w:rPr>
          <w:lang w:val="el-GR"/>
        </w:rPr>
        <w:t xml:space="preserve"> μέσω της </w:t>
      </w:r>
      <w:r w:rsidR="002C2227" w:rsidRPr="002C2227">
        <w:rPr>
          <w:b/>
          <w:u w:val="single"/>
          <w:lang w:val="el-GR"/>
        </w:rPr>
        <w:t>ανθρώπινης αξιοπρέπειας, της ελευθερίας, της δημοκρατίας, της ισότητας, του κράτους δικαίου και των ανθρωπίνων δικαιωμάτων.</w:t>
      </w:r>
      <w:r w:rsidR="002C2227" w:rsidRPr="002C2227">
        <w:rPr>
          <w:rFonts w:ascii="Arial" w:hAnsi="Arial" w:cs="Arial"/>
          <w:lang w:val="el-GR"/>
        </w:rPr>
        <w:t xml:space="preserve"> </w:t>
      </w:r>
    </w:p>
    <w:p w:rsidR="001E77FF" w:rsidRPr="002C2227" w:rsidRDefault="002C2227" w:rsidP="001E77FF">
      <w:pPr>
        <w:spacing w:after="160" w:line="259" w:lineRule="auto"/>
        <w:jc w:val="left"/>
        <w:rPr>
          <w:lang w:val="el-GR"/>
        </w:rPr>
      </w:pPr>
      <w:r>
        <w:rPr>
          <w:rFonts w:ascii="Arial" w:hAnsi="Arial" w:cs="Arial"/>
          <w:lang w:val="el-GR"/>
        </w:rPr>
        <w:t>Βλέπε</w:t>
      </w:r>
      <w:r w:rsidR="001E77FF" w:rsidRPr="002C2227">
        <w:rPr>
          <w:rFonts w:ascii="Arial" w:hAnsi="Arial" w:cs="Arial"/>
          <w:lang w:val="el-GR"/>
        </w:rPr>
        <w:t>:</w:t>
      </w:r>
      <w:r w:rsidR="001E77FF" w:rsidRPr="002C2227">
        <w:rPr>
          <w:lang w:val="el-GR"/>
        </w:rPr>
        <w:t xml:space="preserve"> </w:t>
      </w:r>
      <w:hyperlink r:id="rId26" w:history="1">
        <w:r w:rsidR="001E77FF" w:rsidRPr="007851D5">
          <w:rPr>
            <w:rStyle w:val="Hyperlink"/>
            <w:lang w:val="en-GB"/>
          </w:rPr>
          <w:t>https</w:t>
        </w:r>
        <w:r w:rsidR="001E77FF" w:rsidRPr="002C2227">
          <w:rPr>
            <w:rStyle w:val="Hyperlink"/>
            <w:lang w:val="el-GR"/>
          </w:rPr>
          <w:t>://</w:t>
        </w:r>
        <w:proofErr w:type="spellStart"/>
        <w:r w:rsidR="001E77FF" w:rsidRPr="007851D5">
          <w:rPr>
            <w:rStyle w:val="Hyperlink"/>
            <w:lang w:val="en-GB"/>
          </w:rPr>
          <w:t>europa</w:t>
        </w:r>
        <w:proofErr w:type="spellEnd"/>
        <w:r w:rsidR="001E77FF" w:rsidRPr="002C2227">
          <w:rPr>
            <w:rStyle w:val="Hyperlink"/>
            <w:lang w:val="el-GR"/>
          </w:rPr>
          <w:t>.</w:t>
        </w:r>
        <w:proofErr w:type="spellStart"/>
        <w:r w:rsidR="001E77FF" w:rsidRPr="007851D5">
          <w:rPr>
            <w:rStyle w:val="Hyperlink"/>
            <w:lang w:val="en-GB"/>
          </w:rPr>
          <w:t>eu</w:t>
        </w:r>
        <w:proofErr w:type="spellEnd"/>
        <w:r w:rsidR="001E77FF" w:rsidRPr="002C2227">
          <w:rPr>
            <w:rStyle w:val="Hyperlink"/>
            <w:lang w:val="el-GR"/>
          </w:rPr>
          <w:t>/</w:t>
        </w:r>
        <w:proofErr w:type="spellStart"/>
        <w:r w:rsidR="001E77FF" w:rsidRPr="007851D5">
          <w:rPr>
            <w:rStyle w:val="Hyperlink"/>
            <w:lang w:val="en-GB"/>
          </w:rPr>
          <w:t>european</w:t>
        </w:r>
        <w:proofErr w:type="spellEnd"/>
        <w:r w:rsidR="001E77FF" w:rsidRPr="002C2227">
          <w:rPr>
            <w:rStyle w:val="Hyperlink"/>
            <w:lang w:val="el-GR"/>
          </w:rPr>
          <w:t>-</w:t>
        </w:r>
        <w:r w:rsidR="001E77FF" w:rsidRPr="007851D5">
          <w:rPr>
            <w:rStyle w:val="Hyperlink"/>
            <w:lang w:val="en-GB"/>
          </w:rPr>
          <w:t>union</w:t>
        </w:r>
        <w:r w:rsidR="001E77FF" w:rsidRPr="002C2227">
          <w:rPr>
            <w:rStyle w:val="Hyperlink"/>
            <w:lang w:val="el-GR"/>
          </w:rPr>
          <w:t>/</w:t>
        </w:r>
        <w:r w:rsidR="001E77FF" w:rsidRPr="007851D5">
          <w:rPr>
            <w:rStyle w:val="Hyperlink"/>
            <w:lang w:val="en-GB"/>
          </w:rPr>
          <w:t>about</w:t>
        </w:r>
        <w:r w:rsidR="001E77FF" w:rsidRPr="002C2227">
          <w:rPr>
            <w:rStyle w:val="Hyperlink"/>
            <w:lang w:val="el-GR"/>
          </w:rPr>
          <w:t>-</w:t>
        </w:r>
        <w:proofErr w:type="spellStart"/>
        <w:r w:rsidR="001E77FF" w:rsidRPr="007851D5">
          <w:rPr>
            <w:rStyle w:val="Hyperlink"/>
            <w:lang w:val="en-GB"/>
          </w:rPr>
          <w:t>eu</w:t>
        </w:r>
        <w:proofErr w:type="spellEnd"/>
        <w:r w:rsidR="001E77FF" w:rsidRPr="002C2227">
          <w:rPr>
            <w:rStyle w:val="Hyperlink"/>
            <w:lang w:val="el-GR"/>
          </w:rPr>
          <w:t>/</w:t>
        </w:r>
        <w:proofErr w:type="spellStart"/>
        <w:r w:rsidR="001E77FF" w:rsidRPr="007851D5">
          <w:rPr>
            <w:rStyle w:val="Hyperlink"/>
            <w:lang w:val="en-GB"/>
          </w:rPr>
          <w:t>eu</w:t>
        </w:r>
        <w:proofErr w:type="spellEnd"/>
        <w:r w:rsidR="001E77FF" w:rsidRPr="002C2227">
          <w:rPr>
            <w:rStyle w:val="Hyperlink"/>
            <w:lang w:val="el-GR"/>
          </w:rPr>
          <w:t>-</w:t>
        </w:r>
        <w:r w:rsidR="001E77FF" w:rsidRPr="007851D5">
          <w:rPr>
            <w:rStyle w:val="Hyperlink"/>
            <w:lang w:val="en-GB"/>
          </w:rPr>
          <w:t>in</w:t>
        </w:r>
        <w:r w:rsidR="001E77FF" w:rsidRPr="002C2227">
          <w:rPr>
            <w:rStyle w:val="Hyperlink"/>
            <w:lang w:val="el-GR"/>
          </w:rPr>
          <w:t>-</w:t>
        </w:r>
        <w:r w:rsidR="001E77FF" w:rsidRPr="007851D5">
          <w:rPr>
            <w:rStyle w:val="Hyperlink"/>
            <w:lang w:val="en-GB"/>
          </w:rPr>
          <w:t>brief</w:t>
        </w:r>
        <w:r w:rsidR="001E77FF" w:rsidRPr="002C2227">
          <w:rPr>
            <w:rStyle w:val="Hyperlink"/>
            <w:lang w:val="el-GR"/>
          </w:rPr>
          <w:t>_</w:t>
        </w:r>
        <w:proofErr w:type="spellStart"/>
        <w:r w:rsidR="001E77FF" w:rsidRPr="007851D5">
          <w:rPr>
            <w:rStyle w:val="Hyperlink"/>
            <w:lang w:val="en-GB"/>
          </w:rPr>
          <w:t>en</w:t>
        </w:r>
        <w:proofErr w:type="spellEnd"/>
      </w:hyperlink>
    </w:p>
    <w:p w:rsidR="009E0352" w:rsidRPr="002C2227" w:rsidRDefault="002C2227" w:rsidP="00EF75E0">
      <w:pPr>
        <w:spacing w:after="160" w:line="259" w:lineRule="auto"/>
        <w:jc w:val="left"/>
        <w:rPr>
          <w:b/>
          <w:i/>
          <w:color w:val="5C1E3F"/>
          <w:sz w:val="28"/>
          <w:szCs w:val="28"/>
          <w:lang w:val="el-GR"/>
        </w:rPr>
      </w:pPr>
      <w:r>
        <w:rPr>
          <w:b/>
          <w:i/>
          <w:color w:val="5C1E3F"/>
          <w:sz w:val="28"/>
          <w:szCs w:val="28"/>
          <w:lang w:val="el-GR"/>
        </w:rPr>
        <w:t>Ε</w:t>
      </w:r>
      <w:r w:rsidRPr="002C2227">
        <w:rPr>
          <w:b/>
          <w:i/>
          <w:color w:val="5C1E3F"/>
          <w:sz w:val="28"/>
          <w:szCs w:val="28"/>
          <w:lang w:val="el-GR"/>
        </w:rPr>
        <w:t>: Ποια κράτη μέλη αποτελούν την ΕΕ;</w:t>
      </w:r>
    </w:p>
    <w:p w:rsidR="002C2227" w:rsidRDefault="009E0352" w:rsidP="008858D0">
      <w:pPr>
        <w:spacing w:after="160" w:line="259" w:lineRule="auto"/>
        <w:jc w:val="left"/>
        <w:rPr>
          <w:rFonts w:ascii="Arial" w:hAnsi="Arial" w:cs="Arial"/>
          <w:lang w:val="el-GR"/>
        </w:rPr>
      </w:pPr>
      <w:r w:rsidRPr="007851D5">
        <w:rPr>
          <w:b/>
          <w:sz w:val="28"/>
          <w:szCs w:val="28"/>
          <w:lang w:val="en-GB"/>
        </w:rPr>
        <w:t>A</w:t>
      </w:r>
      <w:r w:rsidRPr="002C2227">
        <w:rPr>
          <w:b/>
          <w:sz w:val="28"/>
          <w:szCs w:val="28"/>
          <w:lang w:val="el-GR"/>
        </w:rPr>
        <w:t>:</w:t>
      </w:r>
      <w:r w:rsidRPr="002C2227">
        <w:rPr>
          <w:lang w:val="el-GR"/>
        </w:rPr>
        <w:t xml:space="preserve"> </w:t>
      </w:r>
      <w:r w:rsidR="002C2227">
        <w:rPr>
          <w:lang w:val="el-GR"/>
        </w:rPr>
        <w:t>Η ΕΕ αποτελεί</w:t>
      </w:r>
      <w:r w:rsidR="002C2227" w:rsidRPr="002C2227">
        <w:rPr>
          <w:lang w:val="el-GR"/>
        </w:rPr>
        <w:t>ται από 28 κράτη μέλη</w:t>
      </w:r>
      <w:r w:rsidR="002C2227">
        <w:rPr>
          <w:lang w:val="el-GR"/>
        </w:rPr>
        <w:t xml:space="preserve"> μετά </w:t>
      </w:r>
      <w:r w:rsidR="002C2227" w:rsidRPr="002C2227">
        <w:rPr>
          <w:lang w:val="el-GR"/>
        </w:rPr>
        <w:t>την τελευταία διεύρυνση: Αυστρία, Βέλγιο, Βουλγαρία, Κροατία, Κύπρος, Τσεχία, Δανία, Εσθονία, Φινλανδία, Γαλλία, Γερμανία, Ουγγαρία, Πολωνία, Πορτογαλία, Ρουμανία, Σλοβακία, Σλοβενία, Ισπανία, Σουηδία και Ηνωμένο Βασίλειο.</w:t>
      </w:r>
    </w:p>
    <w:p w:rsidR="00CF7BA7" w:rsidRPr="00483D05" w:rsidRDefault="002C2227" w:rsidP="008858D0">
      <w:pPr>
        <w:spacing w:after="160" w:line="259" w:lineRule="auto"/>
        <w:jc w:val="left"/>
        <w:rPr>
          <w:rFonts w:asciiTheme="minorHAnsi" w:hAnsiTheme="minorHAnsi" w:cstheme="minorHAnsi"/>
          <w:lang w:val="el-GR"/>
        </w:rPr>
      </w:pPr>
      <w:r w:rsidRPr="00483D05">
        <w:rPr>
          <w:rFonts w:asciiTheme="minorHAnsi" w:hAnsiTheme="minorHAnsi" w:cstheme="minorHAnsi"/>
          <w:lang w:val="el-GR"/>
        </w:rPr>
        <w:t>Μετά από δημοψήφισμα στις 23 Ιουνίου 2016 υπέρ της αποχώρησης από</w:t>
      </w:r>
      <w:r w:rsidR="00CF7BA7" w:rsidRPr="00483D05">
        <w:rPr>
          <w:rFonts w:asciiTheme="minorHAnsi" w:hAnsiTheme="minorHAnsi" w:cstheme="minorHAnsi"/>
          <w:lang w:val="el-GR"/>
        </w:rPr>
        <w:t xml:space="preserve"> την Ευρωπαϊκή Ένωση,η βρετανή</w:t>
      </w:r>
      <w:r w:rsidRPr="00483D05">
        <w:rPr>
          <w:rFonts w:asciiTheme="minorHAnsi" w:hAnsiTheme="minorHAnsi" w:cstheme="minorHAnsi"/>
          <w:lang w:val="el-GR"/>
        </w:rPr>
        <w:t xml:space="preserve"> πρωθυπουργός Theresa May μπορεί να επικαλεσθεί το άρθρο 50 στις 29 Μαρτίου 2017, θέτοντας το Ηνωμένο Βασίλειο σε καλό δρόμο για</w:t>
      </w:r>
      <w:r w:rsidR="00CF7BA7" w:rsidRPr="00483D05">
        <w:rPr>
          <w:rFonts w:asciiTheme="minorHAnsi" w:hAnsiTheme="minorHAnsi" w:cstheme="minorHAnsi"/>
          <w:lang w:val="el-GR"/>
        </w:rPr>
        <w:t xml:space="preserve"> να τερματίσει την απόσυρση του από την </w:t>
      </w:r>
      <w:r w:rsidRPr="00483D05">
        <w:rPr>
          <w:rFonts w:asciiTheme="minorHAnsi" w:hAnsiTheme="minorHAnsi" w:cstheme="minorHAnsi"/>
          <w:lang w:val="el-GR"/>
        </w:rPr>
        <w:t xml:space="preserve">ΕΕ μέχρι τις 29 Μαρτίου 2019. </w:t>
      </w:r>
    </w:p>
    <w:p w:rsidR="000D5265" w:rsidRPr="00431B20" w:rsidRDefault="00CF7BA7" w:rsidP="00431B20">
      <w:pPr>
        <w:spacing w:after="160" w:line="259" w:lineRule="auto"/>
        <w:jc w:val="left"/>
        <w:rPr>
          <w:rFonts w:asciiTheme="minorHAnsi" w:hAnsiTheme="minorHAnsi" w:cstheme="minorHAnsi"/>
          <w:color w:val="B292CA" w:themeColor="hyperlink"/>
          <w:u w:val="single"/>
          <w:lang w:val="el-GR"/>
        </w:rPr>
      </w:pPr>
      <w:r w:rsidRPr="00483D05">
        <w:rPr>
          <w:rFonts w:asciiTheme="minorHAnsi" w:hAnsiTheme="minorHAnsi" w:cstheme="minorHAnsi"/>
          <w:lang w:val="el-GR"/>
        </w:rPr>
        <w:t>Ορισμένες ευρωπαϊκές χώρες έχουν ζητήσει να ενταχθούν στην ΕΕ και η αίτησή τους εξετάζεται. Μπορείτε να διαβάσετε περισσότερα σχετικά με τις υποψήφιες χώρες και την κατάσταση της αίτησής τους</w:t>
      </w:r>
      <w:r w:rsidR="00675BB2">
        <w:rPr>
          <w:rFonts w:asciiTheme="minorHAnsi" w:hAnsiTheme="minorHAnsi" w:cstheme="minorHAnsi"/>
          <w:lang w:val="el-GR"/>
        </w:rPr>
        <w:t xml:space="preserve"> </w:t>
      </w:r>
      <w:r w:rsidRPr="00483D05">
        <w:rPr>
          <w:rFonts w:asciiTheme="minorHAnsi" w:hAnsiTheme="minorHAnsi" w:cstheme="minorHAnsi"/>
          <w:lang w:val="el-GR"/>
        </w:rPr>
        <w:t xml:space="preserve"> </w:t>
      </w:r>
      <w:hyperlink r:id="rId27" w:history="1">
        <w:r w:rsidRPr="00483D05">
          <w:rPr>
            <w:rStyle w:val="Hyperlink"/>
            <w:rFonts w:asciiTheme="minorHAnsi" w:hAnsiTheme="minorHAnsi" w:cstheme="minorHAnsi"/>
            <w:lang w:val="el-GR"/>
          </w:rPr>
          <w:t>εδώ</w:t>
        </w:r>
      </w:hyperlink>
      <w:r w:rsidR="009F2E3E" w:rsidRPr="00483D05">
        <w:rPr>
          <w:rStyle w:val="Hyperlink"/>
          <w:rFonts w:asciiTheme="minorHAnsi" w:hAnsiTheme="minorHAnsi" w:cstheme="minorHAnsi"/>
          <w:lang w:val="el-GR"/>
        </w:rPr>
        <w:t>.</w:t>
      </w:r>
    </w:p>
    <w:p w:rsidR="009E0352" w:rsidRPr="00CF7BA7" w:rsidRDefault="00CF7BA7" w:rsidP="008858D0">
      <w:pPr>
        <w:spacing w:after="160" w:line="259" w:lineRule="auto"/>
        <w:jc w:val="left"/>
        <w:rPr>
          <w:rFonts w:ascii="Arial" w:hAnsi="Arial" w:cs="Arial"/>
          <w:lang w:val="el-GR"/>
        </w:rPr>
      </w:pPr>
      <w:r>
        <w:rPr>
          <w:rFonts w:ascii="Arial" w:hAnsi="Arial" w:cs="Arial"/>
          <w:lang w:val="el-GR"/>
        </w:rPr>
        <w:lastRenderedPageBreak/>
        <w:t xml:space="preserve">Ακολουθήστε </w:t>
      </w:r>
      <w:r w:rsidRPr="00CF7BA7">
        <w:rPr>
          <w:rFonts w:ascii="Arial" w:hAnsi="Arial" w:cs="Arial"/>
          <w:lang w:val="el-GR"/>
        </w:rPr>
        <w:t xml:space="preserve">τους </w:t>
      </w:r>
      <w:r>
        <w:rPr>
          <w:rFonts w:ascii="Arial" w:hAnsi="Arial" w:cs="Arial"/>
          <w:lang w:val="el-GR"/>
        </w:rPr>
        <w:t xml:space="preserve">παρακάτω </w:t>
      </w:r>
      <w:r w:rsidRPr="00CF7BA7">
        <w:rPr>
          <w:rFonts w:ascii="Arial" w:hAnsi="Arial" w:cs="Arial"/>
          <w:lang w:val="el-GR"/>
        </w:rPr>
        <w:t>συνδέσμους για να διαβάσετε περισσότερα για την ΕΕ</w:t>
      </w:r>
      <w:r w:rsidR="00CD24B9" w:rsidRPr="00CF7BA7">
        <w:rPr>
          <w:rFonts w:ascii="Arial" w:hAnsi="Arial" w:cs="Arial"/>
          <w:lang w:val="el-GR"/>
        </w:rPr>
        <w:t>:</w:t>
      </w:r>
    </w:p>
    <w:p w:rsidR="009E0352" w:rsidRPr="00CF7BA7" w:rsidRDefault="005C57C6" w:rsidP="0055653C">
      <w:pPr>
        <w:pStyle w:val="Listenabsatz"/>
        <w:numPr>
          <w:ilvl w:val="0"/>
          <w:numId w:val="18"/>
        </w:numPr>
        <w:spacing w:after="160" w:line="259" w:lineRule="auto"/>
        <w:jc w:val="left"/>
        <w:rPr>
          <w:sz w:val="24"/>
          <w:szCs w:val="24"/>
          <w:lang w:val="el-GR"/>
        </w:rPr>
      </w:pPr>
      <w:hyperlink r:id="rId28" w:history="1">
        <w:r w:rsidR="009E0352" w:rsidRPr="00CD24B9">
          <w:rPr>
            <w:rStyle w:val="Hyperlink"/>
            <w:rFonts w:cstheme="minorBidi"/>
            <w:sz w:val="24"/>
            <w:szCs w:val="24"/>
            <w:lang w:val="en-GB"/>
          </w:rPr>
          <w:t>https</w:t>
        </w:r>
        <w:r w:rsidR="009E0352" w:rsidRPr="00CF7BA7">
          <w:rPr>
            <w:rStyle w:val="Hyperlink"/>
            <w:rFonts w:cstheme="minorBidi"/>
            <w:sz w:val="24"/>
            <w:szCs w:val="24"/>
            <w:lang w:val="el-GR"/>
          </w:rPr>
          <w:t>://</w:t>
        </w:r>
        <w:proofErr w:type="spellStart"/>
        <w:r w:rsidR="009E0352" w:rsidRPr="00CD24B9">
          <w:rPr>
            <w:rStyle w:val="Hyperlink"/>
            <w:rFonts w:cstheme="minorBidi"/>
            <w:sz w:val="24"/>
            <w:szCs w:val="24"/>
            <w:lang w:val="en-GB"/>
          </w:rPr>
          <w:t>europa</w:t>
        </w:r>
        <w:proofErr w:type="spellEnd"/>
        <w:r w:rsidR="009E0352" w:rsidRPr="00CF7BA7">
          <w:rPr>
            <w:rStyle w:val="Hyperlink"/>
            <w:rFonts w:cstheme="minorBidi"/>
            <w:sz w:val="24"/>
            <w:szCs w:val="24"/>
            <w:lang w:val="el-GR"/>
          </w:rPr>
          <w:t>.</w:t>
        </w:r>
        <w:proofErr w:type="spellStart"/>
        <w:r w:rsidR="009E0352" w:rsidRPr="00CD24B9">
          <w:rPr>
            <w:rStyle w:val="Hyperlink"/>
            <w:rFonts w:cstheme="minorBidi"/>
            <w:sz w:val="24"/>
            <w:szCs w:val="24"/>
            <w:lang w:val="en-GB"/>
          </w:rPr>
          <w:t>eu</w:t>
        </w:r>
        <w:proofErr w:type="spellEnd"/>
        <w:r w:rsidR="009E0352" w:rsidRPr="00CF7BA7">
          <w:rPr>
            <w:rStyle w:val="Hyperlink"/>
            <w:rFonts w:cstheme="minorBidi"/>
            <w:sz w:val="24"/>
            <w:szCs w:val="24"/>
            <w:lang w:val="el-GR"/>
          </w:rPr>
          <w:t>/</w:t>
        </w:r>
        <w:proofErr w:type="spellStart"/>
        <w:r w:rsidR="009E0352" w:rsidRPr="00CD24B9">
          <w:rPr>
            <w:rStyle w:val="Hyperlink"/>
            <w:rFonts w:cstheme="minorBidi"/>
            <w:sz w:val="24"/>
            <w:szCs w:val="24"/>
            <w:lang w:val="en-GB"/>
          </w:rPr>
          <w:t>european</w:t>
        </w:r>
        <w:proofErr w:type="spellEnd"/>
        <w:r w:rsidR="009E0352" w:rsidRPr="00CF7BA7">
          <w:rPr>
            <w:rStyle w:val="Hyperlink"/>
            <w:rFonts w:cstheme="minorBidi"/>
            <w:sz w:val="24"/>
            <w:szCs w:val="24"/>
            <w:lang w:val="el-GR"/>
          </w:rPr>
          <w:t>-</w:t>
        </w:r>
        <w:r w:rsidR="009E0352" w:rsidRPr="00CD24B9">
          <w:rPr>
            <w:rStyle w:val="Hyperlink"/>
            <w:rFonts w:cstheme="minorBidi"/>
            <w:sz w:val="24"/>
            <w:szCs w:val="24"/>
            <w:lang w:val="en-GB"/>
          </w:rPr>
          <w:t>union</w:t>
        </w:r>
        <w:r w:rsidR="009E0352" w:rsidRPr="00CF7BA7">
          <w:rPr>
            <w:rStyle w:val="Hyperlink"/>
            <w:rFonts w:cstheme="minorBidi"/>
            <w:sz w:val="24"/>
            <w:szCs w:val="24"/>
            <w:lang w:val="el-GR"/>
          </w:rPr>
          <w:t>/</w:t>
        </w:r>
        <w:r w:rsidR="009E0352" w:rsidRPr="00CD24B9">
          <w:rPr>
            <w:rStyle w:val="Hyperlink"/>
            <w:rFonts w:cstheme="minorBidi"/>
            <w:sz w:val="24"/>
            <w:szCs w:val="24"/>
            <w:lang w:val="en-GB"/>
          </w:rPr>
          <w:t>about</w:t>
        </w:r>
        <w:r w:rsidR="009E0352" w:rsidRPr="00CF7BA7">
          <w:rPr>
            <w:rStyle w:val="Hyperlink"/>
            <w:rFonts w:cstheme="minorBidi"/>
            <w:sz w:val="24"/>
            <w:szCs w:val="24"/>
            <w:lang w:val="el-GR"/>
          </w:rPr>
          <w:t>-</w:t>
        </w:r>
        <w:proofErr w:type="spellStart"/>
        <w:r w:rsidR="009E0352" w:rsidRPr="00CD24B9">
          <w:rPr>
            <w:rStyle w:val="Hyperlink"/>
            <w:rFonts w:cstheme="minorBidi"/>
            <w:sz w:val="24"/>
            <w:szCs w:val="24"/>
            <w:lang w:val="en-GB"/>
          </w:rPr>
          <w:t>eu</w:t>
        </w:r>
        <w:proofErr w:type="spellEnd"/>
        <w:r w:rsidR="009E0352" w:rsidRPr="00CF7BA7">
          <w:rPr>
            <w:rStyle w:val="Hyperlink"/>
            <w:rFonts w:cstheme="minorBidi"/>
            <w:sz w:val="24"/>
            <w:szCs w:val="24"/>
            <w:lang w:val="el-GR"/>
          </w:rPr>
          <w:t>_</w:t>
        </w:r>
        <w:proofErr w:type="spellStart"/>
        <w:r w:rsidR="009E0352" w:rsidRPr="00CD24B9">
          <w:rPr>
            <w:rStyle w:val="Hyperlink"/>
            <w:rFonts w:cstheme="minorBidi"/>
            <w:sz w:val="24"/>
            <w:szCs w:val="24"/>
            <w:lang w:val="en-GB"/>
          </w:rPr>
          <w:t>en</w:t>
        </w:r>
        <w:proofErr w:type="spellEnd"/>
      </w:hyperlink>
    </w:p>
    <w:p w:rsidR="009E0352" w:rsidRPr="00CF7BA7" w:rsidRDefault="005C57C6" w:rsidP="0055653C">
      <w:pPr>
        <w:pStyle w:val="Listenabsatz"/>
        <w:numPr>
          <w:ilvl w:val="0"/>
          <w:numId w:val="18"/>
        </w:numPr>
        <w:spacing w:after="160" w:line="259" w:lineRule="auto"/>
        <w:jc w:val="left"/>
        <w:rPr>
          <w:rStyle w:val="Hyperlink"/>
          <w:rFonts w:cstheme="minorBidi"/>
          <w:sz w:val="24"/>
          <w:szCs w:val="24"/>
          <w:lang w:val="el-GR"/>
        </w:rPr>
      </w:pPr>
      <w:hyperlink r:id="rId29" w:history="1">
        <w:r w:rsidR="009E0352" w:rsidRPr="007851D5">
          <w:rPr>
            <w:rStyle w:val="Hyperlink"/>
            <w:rFonts w:cstheme="minorBidi"/>
            <w:sz w:val="24"/>
            <w:szCs w:val="24"/>
            <w:lang w:val="en-GB"/>
          </w:rPr>
          <w:t>https</w:t>
        </w:r>
        <w:r w:rsidR="009E0352" w:rsidRPr="00CF7BA7">
          <w:rPr>
            <w:rStyle w:val="Hyperlink"/>
            <w:rFonts w:cstheme="minorBidi"/>
            <w:sz w:val="24"/>
            <w:szCs w:val="24"/>
            <w:lang w:val="el-GR"/>
          </w:rPr>
          <w:t>://</w:t>
        </w:r>
        <w:proofErr w:type="spellStart"/>
        <w:r w:rsidR="009E0352" w:rsidRPr="007851D5">
          <w:rPr>
            <w:rStyle w:val="Hyperlink"/>
            <w:rFonts w:cstheme="minorBidi"/>
            <w:sz w:val="24"/>
            <w:szCs w:val="24"/>
            <w:lang w:val="en-GB"/>
          </w:rPr>
          <w:t>europa</w:t>
        </w:r>
        <w:proofErr w:type="spellEnd"/>
        <w:r w:rsidR="009E0352" w:rsidRPr="00CF7BA7">
          <w:rPr>
            <w:rStyle w:val="Hyperlink"/>
            <w:rFonts w:cstheme="minorBidi"/>
            <w:sz w:val="24"/>
            <w:szCs w:val="24"/>
            <w:lang w:val="el-GR"/>
          </w:rPr>
          <w:t>.</w:t>
        </w:r>
        <w:proofErr w:type="spellStart"/>
        <w:r w:rsidR="009E0352" w:rsidRPr="007851D5">
          <w:rPr>
            <w:rStyle w:val="Hyperlink"/>
            <w:rFonts w:cstheme="minorBidi"/>
            <w:sz w:val="24"/>
            <w:szCs w:val="24"/>
            <w:lang w:val="en-GB"/>
          </w:rPr>
          <w:t>eu</w:t>
        </w:r>
        <w:proofErr w:type="spellEnd"/>
        <w:r w:rsidR="009E0352" w:rsidRPr="00CF7BA7">
          <w:rPr>
            <w:rStyle w:val="Hyperlink"/>
            <w:rFonts w:cstheme="minorBidi"/>
            <w:sz w:val="24"/>
            <w:szCs w:val="24"/>
            <w:lang w:val="el-GR"/>
          </w:rPr>
          <w:t>/</w:t>
        </w:r>
        <w:proofErr w:type="spellStart"/>
        <w:r w:rsidR="009E0352" w:rsidRPr="007851D5">
          <w:rPr>
            <w:rStyle w:val="Hyperlink"/>
            <w:rFonts w:cstheme="minorBidi"/>
            <w:sz w:val="24"/>
            <w:szCs w:val="24"/>
            <w:lang w:val="en-GB"/>
          </w:rPr>
          <w:t>european</w:t>
        </w:r>
        <w:proofErr w:type="spellEnd"/>
        <w:r w:rsidR="009E0352" w:rsidRPr="00CF7BA7">
          <w:rPr>
            <w:rStyle w:val="Hyperlink"/>
            <w:rFonts w:cstheme="minorBidi"/>
            <w:sz w:val="24"/>
            <w:szCs w:val="24"/>
            <w:lang w:val="el-GR"/>
          </w:rPr>
          <w:t>-</w:t>
        </w:r>
        <w:r w:rsidR="009E0352" w:rsidRPr="007851D5">
          <w:rPr>
            <w:rStyle w:val="Hyperlink"/>
            <w:rFonts w:cstheme="minorBidi"/>
            <w:sz w:val="24"/>
            <w:szCs w:val="24"/>
            <w:lang w:val="en-GB"/>
          </w:rPr>
          <w:t>union</w:t>
        </w:r>
        <w:r w:rsidR="009E0352" w:rsidRPr="00CF7BA7">
          <w:rPr>
            <w:rStyle w:val="Hyperlink"/>
            <w:rFonts w:cstheme="minorBidi"/>
            <w:sz w:val="24"/>
            <w:szCs w:val="24"/>
            <w:lang w:val="el-GR"/>
          </w:rPr>
          <w:t>/</w:t>
        </w:r>
        <w:r w:rsidR="009E0352" w:rsidRPr="007851D5">
          <w:rPr>
            <w:rStyle w:val="Hyperlink"/>
            <w:rFonts w:cstheme="minorBidi"/>
            <w:sz w:val="24"/>
            <w:szCs w:val="24"/>
            <w:lang w:val="en-GB"/>
          </w:rPr>
          <w:t>about</w:t>
        </w:r>
        <w:r w:rsidR="009E0352" w:rsidRPr="00CF7BA7">
          <w:rPr>
            <w:rStyle w:val="Hyperlink"/>
            <w:rFonts w:cstheme="minorBidi"/>
            <w:sz w:val="24"/>
            <w:szCs w:val="24"/>
            <w:lang w:val="el-GR"/>
          </w:rPr>
          <w:t>-</w:t>
        </w:r>
        <w:proofErr w:type="spellStart"/>
        <w:r w:rsidR="009E0352" w:rsidRPr="007851D5">
          <w:rPr>
            <w:rStyle w:val="Hyperlink"/>
            <w:rFonts w:cstheme="minorBidi"/>
            <w:sz w:val="24"/>
            <w:szCs w:val="24"/>
            <w:lang w:val="en-GB"/>
          </w:rPr>
          <w:t>eu</w:t>
        </w:r>
        <w:proofErr w:type="spellEnd"/>
        <w:r w:rsidR="009E0352" w:rsidRPr="00CF7BA7">
          <w:rPr>
            <w:rStyle w:val="Hyperlink"/>
            <w:rFonts w:cstheme="minorBidi"/>
            <w:sz w:val="24"/>
            <w:szCs w:val="24"/>
            <w:lang w:val="el-GR"/>
          </w:rPr>
          <w:t>/</w:t>
        </w:r>
        <w:proofErr w:type="spellStart"/>
        <w:r w:rsidR="009E0352" w:rsidRPr="007851D5">
          <w:rPr>
            <w:rStyle w:val="Hyperlink"/>
            <w:rFonts w:cstheme="minorBidi"/>
            <w:sz w:val="24"/>
            <w:szCs w:val="24"/>
            <w:lang w:val="en-GB"/>
          </w:rPr>
          <w:t>eu</w:t>
        </w:r>
        <w:proofErr w:type="spellEnd"/>
        <w:r w:rsidR="009E0352" w:rsidRPr="00CF7BA7">
          <w:rPr>
            <w:rStyle w:val="Hyperlink"/>
            <w:rFonts w:cstheme="minorBidi"/>
            <w:sz w:val="24"/>
            <w:szCs w:val="24"/>
            <w:lang w:val="el-GR"/>
          </w:rPr>
          <w:t>-</w:t>
        </w:r>
        <w:r w:rsidR="009E0352" w:rsidRPr="007851D5">
          <w:rPr>
            <w:rStyle w:val="Hyperlink"/>
            <w:rFonts w:cstheme="minorBidi"/>
            <w:sz w:val="24"/>
            <w:szCs w:val="24"/>
            <w:lang w:val="en-GB"/>
          </w:rPr>
          <w:t>in</w:t>
        </w:r>
        <w:r w:rsidR="009E0352" w:rsidRPr="00CF7BA7">
          <w:rPr>
            <w:rStyle w:val="Hyperlink"/>
            <w:rFonts w:cstheme="minorBidi"/>
            <w:sz w:val="24"/>
            <w:szCs w:val="24"/>
            <w:lang w:val="el-GR"/>
          </w:rPr>
          <w:t>-</w:t>
        </w:r>
        <w:r w:rsidR="009E0352" w:rsidRPr="007851D5">
          <w:rPr>
            <w:rStyle w:val="Hyperlink"/>
            <w:rFonts w:cstheme="minorBidi"/>
            <w:sz w:val="24"/>
            <w:szCs w:val="24"/>
            <w:lang w:val="en-GB"/>
          </w:rPr>
          <w:t>brief</w:t>
        </w:r>
        <w:r w:rsidR="009E0352" w:rsidRPr="00CF7BA7">
          <w:rPr>
            <w:rStyle w:val="Hyperlink"/>
            <w:rFonts w:cstheme="minorBidi"/>
            <w:sz w:val="24"/>
            <w:szCs w:val="24"/>
            <w:lang w:val="el-GR"/>
          </w:rPr>
          <w:t>_</w:t>
        </w:r>
        <w:proofErr w:type="spellStart"/>
        <w:r w:rsidR="009E0352" w:rsidRPr="007851D5">
          <w:rPr>
            <w:rStyle w:val="Hyperlink"/>
            <w:rFonts w:cstheme="minorBidi"/>
            <w:sz w:val="24"/>
            <w:szCs w:val="24"/>
            <w:lang w:val="en-GB"/>
          </w:rPr>
          <w:t>en</w:t>
        </w:r>
        <w:proofErr w:type="spellEnd"/>
      </w:hyperlink>
    </w:p>
    <w:p w:rsidR="008D3156" w:rsidRPr="00CF7BA7" w:rsidRDefault="008D3156" w:rsidP="008858D0">
      <w:pPr>
        <w:spacing w:after="160" w:line="259" w:lineRule="auto"/>
        <w:jc w:val="left"/>
        <w:rPr>
          <w:lang w:val="el-GR"/>
        </w:rPr>
      </w:pPr>
    </w:p>
    <w:p w:rsidR="00CF7BA7" w:rsidRDefault="00CF7BA7" w:rsidP="002D4BAF">
      <w:pPr>
        <w:spacing w:after="160" w:line="259" w:lineRule="auto"/>
        <w:jc w:val="left"/>
        <w:rPr>
          <w:b/>
          <w:i/>
          <w:color w:val="5C1E3F"/>
          <w:sz w:val="28"/>
          <w:szCs w:val="28"/>
          <w:lang w:val="el-GR"/>
        </w:rPr>
      </w:pPr>
      <w:r>
        <w:rPr>
          <w:b/>
          <w:i/>
          <w:color w:val="5C1E3F"/>
          <w:sz w:val="28"/>
          <w:szCs w:val="28"/>
          <w:lang w:val="el-GR"/>
        </w:rPr>
        <w:t>Ε</w:t>
      </w:r>
      <w:r w:rsidR="002D4BAF" w:rsidRPr="00CF7BA7">
        <w:rPr>
          <w:b/>
          <w:i/>
          <w:color w:val="5C1E3F"/>
          <w:sz w:val="28"/>
          <w:szCs w:val="28"/>
          <w:lang w:val="el-GR"/>
        </w:rPr>
        <w:t xml:space="preserve">: </w:t>
      </w:r>
      <w:r w:rsidRPr="00CF7BA7">
        <w:rPr>
          <w:b/>
          <w:i/>
          <w:color w:val="5C1E3F"/>
          <w:sz w:val="28"/>
          <w:szCs w:val="28"/>
          <w:lang w:val="el-GR"/>
        </w:rPr>
        <w:t>Πώς αντιμετωπίζεται η δημοκρατία στην Ευρώπη και πώς λειτουργεί;</w:t>
      </w:r>
    </w:p>
    <w:p w:rsidR="007D48AB" w:rsidRPr="00CF7BA7" w:rsidRDefault="00CF7BA7" w:rsidP="002D4BAF">
      <w:pPr>
        <w:spacing w:after="160" w:line="259" w:lineRule="auto"/>
        <w:jc w:val="left"/>
        <w:rPr>
          <w:rFonts w:ascii="Arial" w:hAnsi="Arial" w:cs="Arial"/>
          <w:lang w:val="el-GR"/>
        </w:rPr>
      </w:pPr>
      <w:r w:rsidRPr="00CF7BA7">
        <w:rPr>
          <w:b/>
          <w:sz w:val="28"/>
          <w:szCs w:val="28"/>
          <w:lang w:val="el-GR"/>
        </w:rPr>
        <w:t xml:space="preserve"> </w:t>
      </w:r>
      <w:proofErr w:type="gramStart"/>
      <w:r w:rsidR="002D4BAF" w:rsidRPr="007851D5">
        <w:rPr>
          <w:b/>
          <w:sz w:val="28"/>
          <w:szCs w:val="28"/>
          <w:lang w:val="en-GB"/>
        </w:rPr>
        <w:t>A</w:t>
      </w:r>
      <w:r w:rsidR="002D4BAF" w:rsidRPr="00CF7BA7">
        <w:rPr>
          <w:b/>
          <w:sz w:val="28"/>
          <w:szCs w:val="28"/>
          <w:lang w:val="el-GR"/>
        </w:rPr>
        <w:t>:</w:t>
      </w:r>
      <w:r w:rsidR="008D3156" w:rsidRPr="00CF7BA7">
        <w:rPr>
          <w:rFonts w:ascii="Arial" w:hAnsi="Arial" w:cs="Arial"/>
          <w:lang w:val="el-GR"/>
        </w:rPr>
        <w:t xml:space="preserve"> </w:t>
      </w:r>
      <w:r w:rsidRPr="00CF7BA7">
        <w:rPr>
          <w:rFonts w:ascii="Arial" w:hAnsi="Arial" w:cs="Arial"/>
          <w:lang w:val="el-GR"/>
        </w:rPr>
        <w:t>Η δημοκρατία είναι ένα σύστημα κυβέρνησης στο οποίο οι πολίτες ασκούν άμεσα την εξουσία ή εκλέγουν εκπροσώπους μεταξύ τους για να σχηματίσουν ένα διοικητικό όργανο, όπως ένα κοινοβούλιο.</w:t>
      </w:r>
      <w:proofErr w:type="gramEnd"/>
    </w:p>
    <w:p w:rsidR="00240476" w:rsidRPr="0021355F" w:rsidRDefault="0021355F" w:rsidP="002D4BAF">
      <w:pPr>
        <w:spacing w:after="160" w:line="259" w:lineRule="auto"/>
        <w:jc w:val="left"/>
        <w:rPr>
          <w:rFonts w:ascii="Arial" w:hAnsi="Arial" w:cs="Arial"/>
          <w:i/>
          <w:lang w:val="el-GR"/>
        </w:rPr>
      </w:pPr>
      <w:r>
        <w:rPr>
          <w:rFonts w:ascii="Arial" w:hAnsi="Arial" w:cs="Arial"/>
          <w:lang w:val="el-GR"/>
        </w:rPr>
        <w:t>Σύμφωνα</w:t>
      </w:r>
      <w:r w:rsidRPr="0021355F">
        <w:rPr>
          <w:rFonts w:ascii="Arial" w:hAnsi="Arial" w:cs="Arial"/>
          <w:lang w:val="el-GR"/>
        </w:rPr>
        <w:t xml:space="preserve"> </w:t>
      </w:r>
      <w:r>
        <w:rPr>
          <w:rFonts w:ascii="Arial" w:hAnsi="Arial" w:cs="Arial"/>
          <w:lang w:val="el-GR"/>
        </w:rPr>
        <w:t>με</w:t>
      </w:r>
      <w:r w:rsidRPr="0021355F">
        <w:rPr>
          <w:rFonts w:ascii="Arial" w:hAnsi="Arial" w:cs="Arial"/>
          <w:lang w:val="el-GR"/>
        </w:rPr>
        <w:t xml:space="preserve"> </w:t>
      </w:r>
      <w:r>
        <w:rPr>
          <w:rFonts w:ascii="Arial" w:hAnsi="Arial" w:cs="Arial"/>
          <w:lang w:val="el-GR"/>
        </w:rPr>
        <w:t>την</w:t>
      </w:r>
      <w:r w:rsidRPr="0021355F">
        <w:rPr>
          <w:rFonts w:ascii="Arial" w:hAnsi="Arial" w:cs="Arial"/>
          <w:lang w:val="el-GR"/>
        </w:rPr>
        <w:t xml:space="preserve"> </w:t>
      </w:r>
      <w:hyperlink r:id="rId30" w:history="1">
        <w:r w:rsidR="00CF7BA7" w:rsidRPr="0021355F">
          <w:rPr>
            <w:rStyle w:val="Hyperlink"/>
            <w:rFonts w:ascii="Arial" w:hAnsi="Arial" w:cs="Arial"/>
            <w:lang w:val="el-GR"/>
          </w:rPr>
          <w:t>Συνθήκη της Λισαβόνας</w:t>
        </w:r>
      </w:hyperlink>
      <w:r w:rsidR="002D4BAF" w:rsidRPr="0021355F">
        <w:rPr>
          <w:rFonts w:ascii="Arial" w:hAnsi="Arial" w:cs="Arial"/>
          <w:lang w:val="el-GR"/>
        </w:rPr>
        <w:t>,</w:t>
      </w:r>
      <w:r w:rsidRPr="0021355F">
        <w:t xml:space="preserve"> </w:t>
      </w:r>
      <w:r w:rsidRPr="0021355F">
        <w:rPr>
          <w:rFonts w:ascii="Arial" w:hAnsi="Arial" w:cs="Arial"/>
          <w:lang w:val="el-GR"/>
        </w:rPr>
        <w:t>κάθε κράτος μέλος πρέπει να σέβεται τις βασικές δημοκρατικές αρχές:</w:t>
      </w:r>
      <w:r w:rsidR="002D4BAF" w:rsidRPr="0021355F">
        <w:rPr>
          <w:rFonts w:ascii="Arial" w:hAnsi="Arial" w:cs="Arial"/>
          <w:lang w:val="el-GR"/>
        </w:rPr>
        <w:t xml:space="preserve"> </w:t>
      </w:r>
    </w:p>
    <w:p w:rsidR="00240476" w:rsidRPr="0055653C" w:rsidRDefault="0021355F" w:rsidP="0060600A">
      <w:pPr>
        <w:pStyle w:val="Listenabsatz"/>
        <w:numPr>
          <w:ilvl w:val="0"/>
          <w:numId w:val="8"/>
        </w:numPr>
        <w:spacing w:after="160" w:line="259" w:lineRule="auto"/>
        <w:jc w:val="left"/>
        <w:rPr>
          <w:rFonts w:ascii="Arial" w:hAnsi="Arial" w:cs="Arial"/>
          <w:lang w:val="en-GB"/>
        </w:rPr>
      </w:pPr>
      <w:proofErr w:type="spellStart"/>
      <w:r w:rsidRPr="0021355F">
        <w:rPr>
          <w:rFonts w:ascii="Arial" w:hAnsi="Arial" w:cs="Arial"/>
          <w:lang w:val="en-GB"/>
        </w:rPr>
        <w:t>δι</w:t>
      </w:r>
      <w:proofErr w:type="spellEnd"/>
      <w:r w:rsidRPr="0021355F">
        <w:rPr>
          <w:rFonts w:ascii="Arial" w:hAnsi="Arial" w:cs="Arial"/>
          <w:lang w:val="en-GB"/>
        </w:rPr>
        <w:t xml:space="preserve">αχωρισμός </w:t>
      </w:r>
      <w:proofErr w:type="spellStart"/>
      <w:r w:rsidRPr="0021355F">
        <w:rPr>
          <w:rFonts w:ascii="Arial" w:hAnsi="Arial" w:cs="Arial"/>
          <w:lang w:val="en-GB"/>
        </w:rPr>
        <w:t>δυνάμεων</w:t>
      </w:r>
      <w:proofErr w:type="spellEnd"/>
      <w:r w:rsidR="00AF6440">
        <w:rPr>
          <w:rStyle w:val="Funotenzeichen"/>
          <w:rFonts w:ascii="Arial" w:hAnsi="Arial" w:cs="Arial"/>
          <w:lang w:val="el-GR"/>
        </w:rPr>
        <w:t>8</w:t>
      </w:r>
    </w:p>
    <w:p w:rsidR="0021355F" w:rsidRPr="0021355F" w:rsidRDefault="0021355F" w:rsidP="0060600A">
      <w:pPr>
        <w:pStyle w:val="Listenabsatz"/>
        <w:numPr>
          <w:ilvl w:val="0"/>
          <w:numId w:val="8"/>
        </w:numPr>
        <w:spacing w:after="160" w:line="259" w:lineRule="auto"/>
        <w:jc w:val="left"/>
        <w:rPr>
          <w:rFonts w:ascii="Arial" w:hAnsi="Arial" w:cs="Arial"/>
          <w:lang w:val="el-GR"/>
        </w:rPr>
      </w:pPr>
      <w:r w:rsidRPr="0021355F">
        <w:rPr>
          <w:rFonts w:ascii="Arial" w:hAnsi="Arial" w:cs="Arial"/>
          <w:lang w:val="el-GR"/>
        </w:rPr>
        <w:t>τα ανθρώπινα δικαιώματα (βλέπε τμήμα 11 ανωτέρω)</w:t>
      </w:r>
    </w:p>
    <w:p w:rsidR="00240476" w:rsidRPr="0055653C" w:rsidRDefault="0021355F" w:rsidP="0060600A">
      <w:pPr>
        <w:pStyle w:val="Listenabsatz"/>
        <w:numPr>
          <w:ilvl w:val="0"/>
          <w:numId w:val="8"/>
        </w:numPr>
        <w:spacing w:after="160" w:line="259" w:lineRule="auto"/>
        <w:jc w:val="left"/>
        <w:rPr>
          <w:rFonts w:ascii="Arial" w:hAnsi="Arial" w:cs="Arial"/>
          <w:lang w:val="en-GB"/>
        </w:rPr>
      </w:pPr>
      <w:r>
        <w:rPr>
          <w:rFonts w:ascii="Arial" w:hAnsi="Arial" w:cs="Arial"/>
          <w:lang w:val="el-GR"/>
        </w:rPr>
        <w:t>ψηφοφορία</w:t>
      </w:r>
    </w:p>
    <w:p w:rsidR="002D4BAF" w:rsidRPr="0055653C" w:rsidRDefault="0021355F" w:rsidP="0060600A">
      <w:pPr>
        <w:pStyle w:val="Listenabsatz"/>
        <w:numPr>
          <w:ilvl w:val="0"/>
          <w:numId w:val="8"/>
        </w:numPr>
        <w:spacing w:after="160" w:line="259" w:lineRule="auto"/>
        <w:jc w:val="left"/>
        <w:rPr>
          <w:rFonts w:ascii="Arial" w:hAnsi="Arial" w:cs="Arial"/>
          <w:lang w:val="en-GB"/>
        </w:rPr>
      </w:pPr>
      <w:r>
        <w:rPr>
          <w:rFonts w:ascii="Arial" w:hAnsi="Arial" w:cs="Arial"/>
          <w:lang w:val="el-GR"/>
        </w:rPr>
        <w:t>ελευθερία του λόγου</w:t>
      </w:r>
      <w:r w:rsidR="00AF6440">
        <w:rPr>
          <w:rStyle w:val="Funotenzeichen"/>
          <w:rFonts w:ascii="Arial" w:hAnsi="Arial" w:cs="Arial"/>
          <w:lang w:val="el-GR"/>
        </w:rPr>
        <w:t>9</w:t>
      </w:r>
    </w:p>
    <w:p w:rsidR="002D4BAF" w:rsidRPr="007851D5" w:rsidRDefault="002D4BAF" w:rsidP="002D4BAF">
      <w:pPr>
        <w:spacing w:after="160" w:line="259" w:lineRule="auto"/>
        <w:jc w:val="left"/>
        <w:rPr>
          <w:lang w:val="en-GB"/>
        </w:rPr>
      </w:pPr>
    </w:p>
    <w:p w:rsidR="007D48AB" w:rsidRPr="0021355F" w:rsidRDefault="0021355F" w:rsidP="007D48AB">
      <w:pPr>
        <w:spacing w:after="160" w:line="259" w:lineRule="auto"/>
        <w:jc w:val="left"/>
        <w:rPr>
          <w:b/>
          <w:i/>
          <w:color w:val="5C1E3F"/>
          <w:sz w:val="28"/>
          <w:szCs w:val="28"/>
          <w:lang w:val="el-GR"/>
        </w:rPr>
      </w:pPr>
      <w:r>
        <w:rPr>
          <w:b/>
          <w:i/>
          <w:color w:val="5C1E3F"/>
          <w:sz w:val="28"/>
          <w:szCs w:val="28"/>
          <w:lang w:val="el-GR"/>
        </w:rPr>
        <w:t>Ε</w:t>
      </w:r>
      <w:r w:rsidR="007D48AB" w:rsidRPr="0021355F">
        <w:rPr>
          <w:b/>
          <w:i/>
          <w:color w:val="5C1E3F"/>
          <w:sz w:val="28"/>
          <w:szCs w:val="28"/>
          <w:lang w:val="el-GR"/>
        </w:rPr>
        <w:t>:</w:t>
      </w:r>
      <w:r w:rsidRPr="0021355F">
        <w:rPr>
          <w:b/>
          <w:i/>
          <w:color w:val="5C1E3F"/>
          <w:sz w:val="28"/>
          <w:szCs w:val="28"/>
          <w:lang w:val="el-GR"/>
        </w:rPr>
        <w:t xml:space="preserve"> Τι είναι το Συμβούλιο της Ευρώπης;</w:t>
      </w:r>
    </w:p>
    <w:p w:rsidR="007D48AB" w:rsidRPr="0021355F" w:rsidRDefault="007D48AB" w:rsidP="007D48AB">
      <w:pPr>
        <w:spacing w:after="160" w:line="259" w:lineRule="auto"/>
        <w:jc w:val="left"/>
        <w:rPr>
          <w:rFonts w:ascii="Arial" w:hAnsi="Arial" w:cs="Arial"/>
          <w:lang w:val="el-GR"/>
        </w:rPr>
      </w:pPr>
      <w:proofErr w:type="gramStart"/>
      <w:r w:rsidRPr="007851D5">
        <w:rPr>
          <w:b/>
          <w:sz w:val="28"/>
          <w:szCs w:val="28"/>
          <w:lang w:val="en-GB"/>
        </w:rPr>
        <w:t>A</w:t>
      </w:r>
      <w:r w:rsidRPr="0021355F">
        <w:rPr>
          <w:b/>
          <w:sz w:val="28"/>
          <w:szCs w:val="28"/>
          <w:lang w:val="el-GR"/>
        </w:rPr>
        <w:t>:</w:t>
      </w:r>
      <w:r w:rsidRPr="0021355F">
        <w:rPr>
          <w:lang w:val="el-GR"/>
        </w:rPr>
        <w:t xml:space="preserve"> </w:t>
      </w:r>
      <w:r w:rsidR="0021355F" w:rsidRPr="0021355F">
        <w:rPr>
          <w:rFonts w:ascii="Arial" w:hAnsi="Arial" w:cs="Arial"/>
        </w:rPr>
        <w:t>Το Συμβούλιο της Ευρώπης (CoE) είναι ένας διεθνής οργανισμός του οποίου ο διακηρυγμένος στόχος είναι η προάσπιση των ανθρωπίνων δικαιωμάτων, της δημοκρατίας, του κράτους δικαίου στην Ευρώπη και η προώθηση του ευρωπαϊκού πολιτισμού.</w:t>
      </w:r>
      <w:proofErr w:type="gramEnd"/>
      <w:r w:rsidR="0021355F" w:rsidRPr="0021355F">
        <w:rPr>
          <w:rFonts w:ascii="Arial" w:hAnsi="Arial" w:cs="Arial"/>
        </w:rPr>
        <w:t xml:space="preserve"> Το CoE ιδρύθηκε το 1949 και έχει 47 κράτη μέλη. Η οργάνωση διακρίνεται από την Ευρωπαϊκή Ένωση (ΕΕ) των 28 κρατών, αν και μερικές φορές συγχέεται με αυτήν.</w:t>
      </w:r>
      <w:r w:rsidR="00BC087F" w:rsidRPr="0055653C">
        <w:rPr>
          <w:rFonts w:ascii="Arial" w:hAnsi="Arial" w:cs="Arial"/>
        </w:rPr>
        <w:t xml:space="preserve"> </w:t>
      </w:r>
    </w:p>
    <w:p w:rsidR="00FE1355" w:rsidRPr="00431B20" w:rsidRDefault="0021355F" w:rsidP="005C2882">
      <w:pPr>
        <w:spacing w:after="160" w:line="259" w:lineRule="auto"/>
        <w:jc w:val="left"/>
        <w:rPr>
          <w:rFonts w:ascii="Arial" w:hAnsi="Arial" w:cs="Arial"/>
          <w:color w:val="972E52"/>
          <w:sz w:val="40"/>
          <w:szCs w:val="40"/>
          <w:lang w:val="el-GR"/>
        </w:rPr>
      </w:pPr>
      <w:r w:rsidRPr="0021355F">
        <w:rPr>
          <w:rFonts w:ascii="Arial" w:hAnsi="Arial" w:cs="Arial"/>
          <w:lang w:val="el-GR"/>
        </w:rPr>
        <w:t>Το Συμβούλιο της Ευρώπης δεν μπορεί να θέσει δεσμευτικούς νόμους, αλλά έχει την εξουσία να επιβάλλει επιλεγμένες διεθνείς συμφωνίες που έχουν συναφθεί από τα ευρωπαϊκά κράτη σε διάφορα θέματα. Το γνωστότερο όργανο του Συμβουλίου της Ευρώπης είναι το Ευρωπαϊκό Δικαστήριο Ανθρωπίνων Δικαιωμάτων, το οποίο επιβάλλει την Ευρωπαϊκή Σύμβαση για τα Ανθρώπινα Δικαιώματα.</w:t>
      </w:r>
    </w:p>
    <w:p w:rsidR="00431B20" w:rsidRDefault="00431B20">
      <w:pPr>
        <w:spacing w:before="0" w:after="160" w:line="259" w:lineRule="auto"/>
        <w:jc w:val="left"/>
        <w:rPr>
          <w:rFonts w:ascii="Arial" w:hAnsi="Arial" w:cs="Arial"/>
          <w:color w:val="972E52"/>
          <w:sz w:val="40"/>
          <w:szCs w:val="40"/>
          <w:lang w:val="el-GR"/>
        </w:rPr>
      </w:pPr>
      <w:r>
        <w:rPr>
          <w:rFonts w:ascii="Arial" w:hAnsi="Arial" w:cs="Arial"/>
          <w:color w:val="972E52"/>
          <w:sz w:val="40"/>
          <w:szCs w:val="40"/>
          <w:lang w:val="el-GR"/>
        </w:rPr>
        <w:br w:type="page"/>
      </w:r>
    </w:p>
    <w:p w:rsidR="009E0352" w:rsidRPr="005C2882" w:rsidRDefault="00EF58A5" w:rsidP="005C2882">
      <w:pPr>
        <w:spacing w:after="160" w:line="259" w:lineRule="auto"/>
        <w:jc w:val="left"/>
        <w:rPr>
          <w:rFonts w:ascii="Arial" w:hAnsi="Arial" w:cs="Arial"/>
          <w:lang w:val="el-GR"/>
        </w:rPr>
      </w:pPr>
      <w:r>
        <w:rPr>
          <w:rFonts w:ascii="Helvetica Neue" w:hAnsi="Helvetica Neue"/>
          <w:color w:val="972E52"/>
          <w:sz w:val="40"/>
          <w:szCs w:val="40"/>
          <w:lang w:val="en-GB"/>
        </w:rPr>
        <w:lastRenderedPageBreak/>
        <w:t>B</w:t>
      </w:r>
      <w:r w:rsidR="0076618A" w:rsidRPr="00FB1086">
        <w:rPr>
          <w:rFonts w:ascii="Helvetica Neue" w:hAnsi="Helvetica Neue"/>
          <w:color w:val="972E52"/>
          <w:sz w:val="40"/>
          <w:szCs w:val="40"/>
          <w:lang w:val="el-GR"/>
        </w:rPr>
        <w:t xml:space="preserve">. </w:t>
      </w:r>
      <w:r w:rsidR="00FB1086">
        <w:rPr>
          <w:rFonts w:asciiTheme="minorHAnsi" w:hAnsiTheme="minorHAnsi"/>
          <w:color w:val="972E52"/>
          <w:sz w:val="40"/>
          <w:szCs w:val="40"/>
          <w:lang w:val="el-GR"/>
        </w:rPr>
        <w:t>Εγκατάσταση στην Ευρώπη</w:t>
      </w:r>
    </w:p>
    <w:p w:rsidR="007C591B" w:rsidRPr="00DA579E" w:rsidRDefault="00FB1086" w:rsidP="00270879">
      <w:pPr>
        <w:pStyle w:val="berschrift1"/>
        <w:rPr>
          <w:lang w:val="el-GR"/>
        </w:rPr>
      </w:pPr>
      <w:r>
        <w:rPr>
          <w:lang w:val="el-GR"/>
        </w:rPr>
        <w:t>ΓΕΝΙΚΕΣ</w:t>
      </w:r>
      <w:r w:rsidRPr="00DA579E">
        <w:rPr>
          <w:lang w:val="el-GR"/>
        </w:rPr>
        <w:t xml:space="preserve"> </w:t>
      </w:r>
      <w:r>
        <w:rPr>
          <w:lang w:val="el-GR"/>
        </w:rPr>
        <w:t>ΕΡΩΤΗΣΕΙΣ</w:t>
      </w:r>
    </w:p>
    <w:p w:rsidR="00FB1086" w:rsidRDefault="00FB1086" w:rsidP="007C591B">
      <w:pPr>
        <w:spacing w:after="160" w:line="259" w:lineRule="auto"/>
        <w:jc w:val="left"/>
        <w:rPr>
          <w:b/>
          <w:i/>
          <w:color w:val="5C1E3F"/>
          <w:sz w:val="28"/>
          <w:szCs w:val="28"/>
          <w:lang w:val="el-GR"/>
        </w:rPr>
      </w:pPr>
      <w:r>
        <w:rPr>
          <w:b/>
          <w:i/>
          <w:color w:val="5C1E3F"/>
          <w:sz w:val="28"/>
          <w:szCs w:val="28"/>
          <w:lang w:val="el-GR"/>
        </w:rPr>
        <w:t>Ε</w:t>
      </w:r>
      <w:r w:rsidR="007C591B" w:rsidRPr="00FB1086">
        <w:rPr>
          <w:b/>
          <w:i/>
          <w:color w:val="5C1E3F"/>
          <w:sz w:val="28"/>
          <w:szCs w:val="28"/>
          <w:lang w:val="el-GR"/>
        </w:rPr>
        <w:t xml:space="preserve">: </w:t>
      </w:r>
      <w:r w:rsidRPr="00FB1086">
        <w:rPr>
          <w:b/>
          <w:i/>
          <w:color w:val="5C1E3F"/>
          <w:sz w:val="28"/>
          <w:szCs w:val="28"/>
          <w:lang w:val="el-GR"/>
        </w:rPr>
        <w:t>Τι πρέπει να κάνετε όταν φτάσετε στην ευρωπαϊκή χώρα προορισμού σας;</w:t>
      </w:r>
    </w:p>
    <w:p w:rsidR="007C591B" w:rsidRPr="00675BB2" w:rsidRDefault="00FB1086" w:rsidP="007C591B">
      <w:pPr>
        <w:spacing w:after="160" w:line="259" w:lineRule="auto"/>
        <w:jc w:val="left"/>
        <w:rPr>
          <w:rFonts w:ascii="Arial" w:hAnsi="Arial" w:cs="Arial"/>
          <w:sz w:val="24"/>
          <w:szCs w:val="24"/>
          <w:lang w:val="el-GR"/>
        </w:rPr>
      </w:pPr>
      <w:r w:rsidRPr="00FB1086">
        <w:rPr>
          <w:b/>
          <w:sz w:val="28"/>
          <w:szCs w:val="28"/>
          <w:lang w:val="el-GR"/>
        </w:rPr>
        <w:t xml:space="preserve"> </w:t>
      </w:r>
      <w:proofErr w:type="gramStart"/>
      <w:r w:rsidR="007C591B" w:rsidRPr="007851D5">
        <w:rPr>
          <w:b/>
          <w:sz w:val="28"/>
          <w:szCs w:val="28"/>
          <w:lang w:val="en-GB"/>
        </w:rPr>
        <w:t>A</w:t>
      </w:r>
      <w:r w:rsidR="007C591B" w:rsidRPr="00FB1086">
        <w:rPr>
          <w:b/>
          <w:sz w:val="28"/>
          <w:szCs w:val="28"/>
          <w:lang w:val="el-GR"/>
        </w:rPr>
        <w:t>:</w:t>
      </w:r>
      <w:r w:rsidR="007C591B" w:rsidRPr="00675BB2">
        <w:rPr>
          <w:sz w:val="24"/>
          <w:szCs w:val="24"/>
          <w:lang w:val="el-GR"/>
        </w:rPr>
        <w:t xml:space="preserve"> </w:t>
      </w:r>
      <w:r w:rsidRPr="00675BB2">
        <w:rPr>
          <w:rFonts w:asciiTheme="minorHAnsi" w:hAnsiTheme="minorHAnsi" w:cstheme="minorHAnsi"/>
          <w:sz w:val="24"/>
          <w:szCs w:val="24"/>
          <w:lang w:val="el-GR"/>
        </w:rPr>
        <w:t>Πρέπει να εγγραφείτε (συνήθως σε αστυνομικό τμήμα ή σε υπηρεσία μετανάστευσης) ως νέα άφιξη και να ζητήσετε άδεια παραμονής.</w:t>
      </w:r>
      <w:proofErr w:type="gramEnd"/>
      <w:r w:rsidRPr="00675BB2">
        <w:rPr>
          <w:rFonts w:asciiTheme="minorHAnsi" w:hAnsiTheme="minorHAnsi" w:cstheme="minorHAnsi"/>
          <w:sz w:val="24"/>
          <w:szCs w:val="24"/>
          <w:lang w:val="el-GR"/>
        </w:rPr>
        <w:t xml:space="preserve"> Πρέπει επίσης να μάθετε πού είναι η Πρεσβεία ή το Προξενείο της χώρας προέλευσής σας στην πόλη που έχετε φτάσει και να τα επισκεφθείτε - οι Πρεσβείες / Προξενεία είναι συνήθως σε θέση να βοηθήσουν και να δώσουν συμβουλές σε νεοφερμένους.</w:t>
      </w:r>
    </w:p>
    <w:p w:rsidR="007C591B" w:rsidRPr="00FB1086" w:rsidRDefault="007C591B" w:rsidP="007C591B">
      <w:pPr>
        <w:spacing w:after="160" w:line="259" w:lineRule="auto"/>
        <w:jc w:val="left"/>
        <w:rPr>
          <w:b/>
          <w:i/>
          <w:color w:val="5C1E3F"/>
          <w:sz w:val="28"/>
          <w:szCs w:val="28"/>
          <w:lang w:val="el-GR"/>
        </w:rPr>
      </w:pPr>
    </w:p>
    <w:p w:rsidR="00FB1086" w:rsidRDefault="00FB1086" w:rsidP="007C591B">
      <w:pPr>
        <w:spacing w:after="160" w:line="259" w:lineRule="auto"/>
        <w:jc w:val="left"/>
        <w:rPr>
          <w:b/>
          <w:i/>
          <w:color w:val="5C1E3F"/>
          <w:sz w:val="28"/>
          <w:szCs w:val="28"/>
          <w:lang w:val="el-GR"/>
        </w:rPr>
      </w:pPr>
      <w:r>
        <w:rPr>
          <w:b/>
          <w:i/>
          <w:color w:val="5C1E3F"/>
          <w:sz w:val="28"/>
          <w:szCs w:val="28"/>
          <w:lang w:val="el-GR"/>
        </w:rPr>
        <w:t>Ε</w:t>
      </w:r>
      <w:r w:rsidR="007C591B" w:rsidRPr="00FB1086">
        <w:rPr>
          <w:b/>
          <w:i/>
          <w:color w:val="5C1E3F"/>
          <w:sz w:val="28"/>
          <w:szCs w:val="28"/>
          <w:lang w:val="el-GR"/>
        </w:rPr>
        <w:t xml:space="preserve">: </w:t>
      </w:r>
      <w:r w:rsidRPr="00FB1086">
        <w:rPr>
          <w:b/>
          <w:i/>
          <w:color w:val="5C1E3F"/>
          <w:sz w:val="28"/>
          <w:szCs w:val="28"/>
          <w:lang w:val="el-GR"/>
        </w:rPr>
        <w:t>Μπορούν οι πρόσφυγες να εγγραφούν σε μία χώρα και να υποβάλουν αίτηση ασύλου σε άλλο κράτος μέλος;</w:t>
      </w:r>
    </w:p>
    <w:p w:rsidR="007C591B" w:rsidRPr="00FB1086" w:rsidRDefault="00FB1086" w:rsidP="007C591B">
      <w:pPr>
        <w:spacing w:after="160" w:line="259" w:lineRule="auto"/>
        <w:jc w:val="left"/>
        <w:rPr>
          <w:rFonts w:ascii="Arial" w:hAnsi="Arial" w:cs="Arial"/>
          <w:lang w:val="el-GR"/>
        </w:rPr>
      </w:pPr>
      <w:r w:rsidRPr="00DA579E">
        <w:rPr>
          <w:b/>
          <w:sz w:val="28"/>
          <w:szCs w:val="28"/>
          <w:lang w:val="el-GR"/>
        </w:rPr>
        <w:t xml:space="preserve"> </w:t>
      </w:r>
      <w:proofErr w:type="gramStart"/>
      <w:r w:rsidR="007C591B" w:rsidRPr="006D5928">
        <w:rPr>
          <w:b/>
          <w:sz w:val="28"/>
          <w:szCs w:val="28"/>
          <w:lang w:val="en-GB"/>
        </w:rPr>
        <w:t>A:</w:t>
      </w:r>
      <w:r w:rsidR="007C591B" w:rsidRPr="00675BB2">
        <w:rPr>
          <w:sz w:val="24"/>
          <w:szCs w:val="24"/>
          <w:lang w:val="en-GB"/>
        </w:rPr>
        <w:t xml:space="preserve"> </w:t>
      </w:r>
      <w:r w:rsidRPr="00675BB2">
        <w:rPr>
          <w:rFonts w:asciiTheme="minorHAnsi" w:hAnsiTheme="minorHAnsi" w:cstheme="minorHAnsi"/>
          <w:sz w:val="24"/>
          <w:szCs w:val="24"/>
          <w:lang w:val="el-GR"/>
        </w:rPr>
        <w:t>Υπάρχει</w:t>
      </w:r>
      <w:r w:rsidRPr="00675BB2">
        <w:rPr>
          <w:rFonts w:asciiTheme="minorHAnsi" w:hAnsiTheme="minorHAnsi" w:cstheme="minorHAnsi"/>
          <w:sz w:val="24"/>
          <w:szCs w:val="24"/>
          <w:lang w:val="en-US"/>
        </w:rPr>
        <w:t xml:space="preserve"> </w:t>
      </w:r>
      <w:r w:rsidRPr="00675BB2">
        <w:rPr>
          <w:rFonts w:asciiTheme="minorHAnsi" w:hAnsiTheme="minorHAnsi" w:cstheme="minorHAnsi"/>
          <w:sz w:val="24"/>
          <w:szCs w:val="24"/>
          <w:lang w:val="el-GR"/>
        </w:rPr>
        <w:t>το</w:t>
      </w:r>
      <w:r w:rsidR="007C591B" w:rsidRPr="00675BB2">
        <w:rPr>
          <w:rFonts w:asciiTheme="minorHAnsi" w:hAnsiTheme="minorHAnsi" w:cstheme="minorHAnsi"/>
          <w:sz w:val="24"/>
          <w:szCs w:val="24"/>
          <w:lang w:val="en-GB"/>
        </w:rPr>
        <w:t xml:space="preserve"> </w:t>
      </w:r>
      <w:hyperlink r:id="rId31" w:history="1">
        <w:r w:rsidR="007C591B" w:rsidRPr="00675BB2">
          <w:rPr>
            <w:rStyle w:val="Hyperlink"/>
            <w:rFonts w:asciiTheme="minorHAnsi" w:hAnsiTheme="minorHAnsi" w:cstheme="minorHAnsi"/>
            <w:sz w:val="24"/>
            <w:szCs w:val="24"/>
            <w:lang w:val="en-GB"/>
          </w:rPr>
          <w:t>Common European Asylum System (CEAS)</w:t>
        </w:r>
      </w:hyperlink>
      <w:r w:rsidR="007C591B" w:rsidRPr="00675BB2">
        <w:rPr>
          <w:rFonts w:asciiTheme="minorHAnsi" w:hAnsiTheme="minorHAnsi" w:cstheme="minorHAnsi"/>
          <w:sz w:val="24"/>
          <w:szCs w:val="24"/>
          <w:lang w:val="en-GB"/>
        </w:rPr>
        <w:t>.</w:t>
      </w:r>
      <w:proofErr w:type="gramEnd"/>
      <w:r w:rsidR="007C591B" w:rsidRPr="00675BB2">
        <w:rPr>
          <w:rFonts w:asciiTheme="minorHAnsi" w:hAnsiTheme="minorHAnsi" w:cstheme="minorHAnsi"/>
          <w:sz w:val="24"/>
          <w:szCs w:val="24"/>
          <w:lang w:val="en-GB"/>
        </w:rPr>
        <w:t xml:space="preserve"> </w:t>
      </w:r>
      <w:r w:rsidRPr="00675BB2">
        <w:rPr>
          <w:rFonts w:asciiTheme="minorHAnsi" w:hAnsiTheme="minorHAnsi" w:cstheme="minorHAnsi"/>
          <w:sz w:val="24"/>
          <w:szCs w:val="24"/>
          <w:lang w:val="el-GR"/>
        </w:rPr>
        <w:t>Σύμφωνα με τη Σύμβαση του Δουβλίνου το 2013, οι χώρες που έχουν προσχωρήσει στη Σύμβαση του Δουβλίνου υποχρεούνται να δεχθούν ότι οι αιτούντες άσυλο πρέπει να υποβάλουν αίτηση ασύλου στην πρώτη χώρα της ΕΕ στην οποία φθάνουν.</w:t>
      </w:r>
    </w:p>
    <w:p w:rsidR="007C591B" w:rsidRPr="00FB1086" w:rsidRDefault="007C591B" w:rsidP="007C591B">
      <w:pPr>
        <w:spacing w:after="160" w:line="259" w:lineRule="auto"/>
        <w:jc w:val="left"/>
        <w:rPr>
          <w:lang w:val="el-GR"/>
        </w:rPr>
      </w:pPr>
    </w:p>
    <w:p w:rsidR="00FB1086" w:rsidRDefault="00FB1086" w:rsidP="007C591B">
      <w:pPr>
        <w:spacing w:after="160" w:line="259" w:lineRule="auto"/>
        <w:jc w:val="left"/>
        <w:rPr>
          <w:b/>
          <w:i/>
          <w:color w:val="5C1E3F"/>
          <w:sz w:val="28"/>
          <w:szCs w:val="28"/>
          <w:lang w:val="el-GR"/>
        </w:rPr>
      </w:pPr>
      <w:r>
        <w:rPr>
          <w:b/>
          <w:i/>
          <w:color w:val="5C1E3F"/>
          <w:sz w:val="28"/>
          <w:szCs w:val="28"/>
          <w:lang w:val="el-GR"/>
        </w:rPr>
        <w:t>Ε</w:t>
      </w:r>
      <w:r w:rsidR="007C591B" w:rsidRPr="00FB1086">
        <w:rPr>
          <w:b/>
          <w:i/>
          <w:color w:val="5C1E3F"/>
          <w:sz w:val="28"/>
          <w:szCs w:val="28"/>
          <w:lang w:val="el-GR"/>
        </w:rPr>
        <w:t xml:space="preserve">: </w:t>
      </w:r>
      <w:r w:rsidRPr="00FB1086">
        <w:rPr>
          <w:b/>
          <w:i/>
          <w:color w:val="5C1E3F"/>
          <w:sz w:val="28"/>
          <w:szCs w:val="28"/>
          <w:lang w:val="el-GR"/>
        </w:rPr>
        <w:t>Μπορούν οι μετανάστες να εγγραφούν σε μία χώρα και να εισέλθουν στην τριτοβάθμια εκπαίδευση σε μια άλλη;</w:t>
      </w:r>
    </w:p>
    <w:p w:rsidR="007C591B" w:rsidRPr="00FB1086" w:rsidRDefault="00FB1086" w:rsidP="007C591B">
      <w:pPr>
        <w:spacing w:after="160" w:line="259" w:lineRule="auto"/>
        <w:jc w:val="left"/>
        <w:rPr>
          <w:rFonts w:ascii="Arial" w:hAnsi="Arial" w:cs="Arial"/>
          <w:b/>
          <w:i/>
          <w:color w:val="5C1E3F"/>
          <w:sz w:val="28"/>
          <w:szCs w:val="28"/>
          <w:lang w:val="el-GR"/>
        </w:rPr>
      </w:pPr>
      <w:r w:rsidRPr="00FB1086">
        <w:rPr>
          <w:b/>
          <w:sz w:val="28"/>
          <w:szCs w:val="28"/>
          <w:lang w:val="el-GR"/>
        </w:rPr>
        <w:t xml:space="preserve"> </w:t>
      </w:r>
      <w:proofErr w:type="gramStart"/>
      <w:r w:rsidR="007C591B" w:rsidRPr="006D5928">
        <w:rPr>
          <w:b/>
          <w:sz w:val="28"/>
          <w:szCs w:val="28"/>
          <w:lang w:val="en-GB"/>
        </w:rPr>
        <w:t>A</w:t>
      </w:r>
      <w:r w:rsidR="007C591B" w:rsidRPr="00FB1086">
        <w:rPr>
          <w:b/>
          <w:sz w:val="28"/>
          <w:szCs w:val="28"/>
          <w:lang w:val="el-GR"/>
        </w:rPr>
        <w:t>:</w:t>
      </w:r>
      <w:r w:rsidRPr="00FB1086">
        <w:t xml:space="preserve"> </w:t>
      </w:r>
      <w:r w:rsidRPr="00675BB2">
        <w:rPr>
          <w:sz w:val="24"/>
          <w:szCs w:val="24"/>
          <w:lang w:val="el-GR"/>
        </w:rPr>
        <w:t>Ανατρέξτε στην παραπάνω απάντηση για την περίοδο ασύλου.</w:t>
      </w:r>
      <w:proofErr w:type="gramEnd"/>
      <w:r w:rsidRPr="00675BB2">
        <w:rPr>
          <w:sz w:val="24"/>
          <w:szCs w:val="24"/>
          <w:lang w:val="el-GR"/>
        </w:rPr>
        <w:t xml:space="preserve"> Για τους μετανάστες στους οποίους έχει χορηγηθεί άδεια διαμονής, η κινητικότητα εντός της Ευρώπης περιλαμβάνει το δικαίωμα εισόδου στην τριτοβάθμια εκπαίδευση σε άλλη χώρα της ΕΕ. Ανεξάρτητα από τις άλλες προϋποθέσεις εισόδου, στους αιτούντες δεν επιτρέπεται να απαγορευθεί η πρόσβαση σε κατάρτιση ή εκπαίδευση σε άλλη χώρα της ΕΕ λόγω της ιθαγένειας.</w:t>
      </w:r>
    </w:p>
    <w:p w:rsidR="00057D03" w:rsidRPr="0055653C" w:rsidRDefault="00057D03" w:rsidP="0055653C"/>
    <w:p w:rsidR="00057D03" w:rsidRPr="00DA579E" w:rsidRDefault="00FB1086" w:rsidP="00270879">
      <w:pPr>
        <w:pStyle w:val="berschrift1"/>
        <w:rPr>
          <w:lang w:val="el-GR"/>
        </w:rPr>
      </w:pPr>
      <w:r>
        <w:rPr>
          <w:lang w:val="el-GR"/>
        </w:rPr>
        <w:t>ΑΣΥΛΟ</w:t>
      </w:r>
    </w:p>
    <w:p w:rsidR="00057D03" w:rsidRPr="00FB1086" w:rsidRDefault="00FB1086" w:rsidP="00057D03">
      <w:pPr>
        <w:spacing w:after="160" w:line="259" w:lineRule="auto"/>
        <w:jc w:val="left"/>
        <w:rPr>
          <w:b/>
          <w:i/>
          <w:color w:val="5C1E3F"/>
          <w:sz w:val="28"/>
          <w:szCs w:val="28"/>
          <w:lang w:val="el-GR"/>
        </w:rPr>
      </w:pPr>
      <w:r>
        <w:rPr>
          <w:b/>
          <w:i/>
          <w:color w:val="5C1E3F"/>
          <w:sz w:val="28"/>
          <w:szCs w:val="28"/>
          <w:lang w:val="el-GR"/>
        </w:rPr>
        <w:t>Ε</w:t>
      </w:r>
      <w:r w:rsidR="00057D03" w:rsidRPr="00FB1086">
        <w:rPr>
          <w:b/>
          <w:i/>
          <w:color w:val="5C1E3F"/>
          <w:sz w:val="28"/>
          <w:szCs w:val="28"/>
          <w:lang w:val="el-GR"/>
        </w:rPr>
        <w:t xml:space="preserve">: </w:t>
      </w:r>
      <w:r>
        <w:rPr>
          <w:b/>
          <w:i/>
          <w:color w:val="5C1E3F"/>
          <w:sz w:val="28"/>
          <w:szCs w:val="28"/>
          <w:lang w:val="el-GR"/>
        </w:rPr>
        <w:t>Έχουν οι μετανάστες το δικαίωμα στέγασης ή ασύλου;</w:t>
      </w:r>
    </w:p>
    <w:p w:rsidR="00057D03" w:rsidRPr="007C09EB" w:rsidRDefault="00057D03" w:rsidP="00057D03">
      <w:pPr>
        <w:spacing w:after="160" w:line="259" w:lineRule="auto"/>
        <w:jc w:val="left"/>
        <w:rPr>
          <w:rFonts w:ascii="Arial" w:hAnsi="Arial" w:cs="Arial"/>
          <w:lang w:val="el-GR"/>
        </w:rPr>
      </w:pPr>
      <w:proofErr w:type="gramStart"/>
      <w:r w:rsidRPr="007851D5">
        <w:rPr>
          <w:b/>
          <w:sz w:val="28"/>
          <w:szCs w:val="28"/>
          <w:lang w:val="en-GB"/>
        </w:rPr>
        <w:lastRenderedPageBreak/>
        <w:t>A</w:t>
      </w:r>
      <w:r w:rsidRPr="00D374A3">
        <w:rPr>
          <w:b/>
          <w:sz w:val="28"/>
          <w:szCs w:val="28"/>
          <w:lang w:val="el-GR"/>
        </w:rPr>
        <w:t>:</w:t>
      </w:r>
      <w:r w:rsidRPr="00675BB2">
        <w:rPr>
          <w:rFonts w:asciiTheme="minorHAnsi" w:hAnsiTheme="minorHAnsi" w:cstheme="minorHAnsi"/>
          <w:sz w:val="24"/>
          <w:szCs w:val="24"/>
          <w:lang w:val="el-GR"/>
        </w:rPr>
        <w:t xml:space="preserve"> </w:t>
      </w:r>
      <w:r w:rsidR="007C09EB" w:rsidRPr="00675BB2">
        <w:rPr>
          <w:rFonts w:asciiTheme="minorHAnsi" w:hAnsiTheme="minorHAnsi" w:cstheme="minorHAnsi"/>
          <w:sz w:val="24"/>
          <w:szCs w:val="24"/>
          <w:lang w:val="el-GR"/>
        </w:rPr>
        <w:t>Αν και δεν περιλαμβάνεται ρητά στην Ευρωπαϊκή Σύμβαση για την Προάσπιση των Δικαιωμάτων του Ανθρώπου και των Θεμελιωδών Ελευθεριών (ΕΣΔΑ) του 1950, το δικαίωμα στη στέγαση κατοχυρώνεται σε πολλά συγκεκριμένα νομικά πρότυπα, τα οποία είναι σημαντικά για την καταπολέμηση της έλλειψης στέγης και του αποκλεισμού από τη στέγαση.</w:t>
      </w:r>
      <w:proofErr w:type="gramEnd"/>
      <w:r w:rsidR="007C09EB" w:rsidRPr="00675BB2">
        <w:rPr>
          <w:rFonts w:asciiTheme="minorHAnsi" w:hAnsiTheme="minorHAnsi" w:cstheme="minorHAnsi"/>
          <w:sz w:val="24"/>
          <w:szCs w:val="24"/>
          <w:lang w:val="el-GR"/>
        </w:rPr>
        <w:t xml:space="preserve"> Οι χώρες υποδοχής θα πρέπει να προσφέρουν λύση για στέγαση και / ή άσυλο σε νεοεισερχόμενους.</w:t>
      </w:r>
    </w:p>
    <w:p w:rsidR="00223781" w:rsidRPr="00DA579E" w:rsidRDefault="005C57C6" w:rsidP="00057D03">
      <w:pPr>
        <w:spacing w:after="160" w:line="259" w:lineRule="auto"/>
        <w:jc w:val="left"/>
        <w:rPr>
          <w:lang w:val="el-GR"/>
        </w:rPr>
      </w:pPr>
      <w:hyperlink r:id="rId32" w:history="1">
        <w:r w:rsidR="00223781" w:rsidRPr="007851D5">
          <w:rPr>
            <w:rStyle w:val="Hyperlink"/>
            <w:lang w:val="en-GB"/>
          </w:rPr>
          <w:t>https</w:t>
        </w:r>
        <w:r w:rsidR="00223781" w:rsidRPr="00DA579E">
          <w:rPr>
            <w:rStyle w:val="Hyperlink"/>
            <w:lang w:val="el-GR"/>
          </w:rPr>
          <w:t>://</w:t>
        </w:r>
        <w:r w:rsidR="00223781" w:rsidRPr="007851D5">
          <w:rPr>
            <w:rStyle w:val="Hyperlink"/>
            <w:lang w:val="en-GB"/>
          </w:rPr>
          <w:t>www</w:t>
        </w:r>
        <w:r w:rsidR="00223781" w:rsidRPr="00DA579E">
          <w:rPr>
            <w:rStyle w:val="Hyperlink"/>
            <w:lang w:val="el-GR"/>
          </w:rPr>
          <w:t>.</w:t>
        </w:r>
        <w:proofErr w:type="spellStart"/>
        <w:r w:rsidR="00223781" w:rsidRPr="007851D5">
          <w:rPr>
            <w:rStyle w:val="Hyperlink"/>
            <w:lang w:val="en-GB"/>
          </w:rPr>
          <w:t>coe</w:t>
        </w:r>
        <w:proofErr w:type="spellEnd"/>
        <w:r w:rsidR="00223781" w:rsidRPr="00DA579E">
          <w:rPr>
            <w:rStyle w:val="Hyperlink"/>
            <w:lang w:val="el-GR"/>
          </w:rPr>
          <w:t>.</w:t>
        </w:r>
        <w:proofErr w:type="spellStart"/>
        <w:r w:rsidR="00223781" w:rsidRPr="007851D5">
          <w:rPr>
            <w:rStyle w:val="Hyperlink"/>
            <w:lang w:val="en-GB"/>
          </w:rPr>
          <w:t>int</w:t>
        </w:r>
        <w:proofErr w:type="spellEnd"/>
        <w:r w:rsidR="00223781" w:rsidRPr="00DA579E">
          <w:rPr>
            <w:rStyle w:val="Hyperlink"/>
            <w:lang w:val="el-GR"/>
          </w:rPr>
          <w:t>/</w:t>
        </w:r>
        <w:proofErr w:type="spellStart"/>
        <w:r w:rsidR="00223781" w:rsidRPr="007851D5">
          <w:rPr>
            <w:rStyle w:val="Hyperlink"/>
            <w:lang w:val="en-GB"/>
          </w:rPr>
          <w:t>en</w:t>
        </w:r>
        <w:proofErr w:type="spellEnd"/>
        <w:r w:rsidR="00223781" w:rsidRPr="00DA579E">
          <w:rPr>
            <w:rStyle w:val="Hyperlink"/>
            <w:lang w:val="el-GR"/>
          </w:rPr>
          <w:t>/</w:t>
        </w:r>
        <w:r w:rsidR="00223781" w:rsidRPr="007851D5">
          <w:rPr>
            <w:rStyle w:val="Hyperlink"/>
            <w:lang w:val="en-GB"/>
          </w:rPr>
          <w:t>web</w:t>
        </w:r>
        <w:r w:rsidR="00223781" w:rsidRPr="00DA579E">
          <w:rPr>
            <w:rStyle w:val="Hyperlink"/>
            <w:lang w:val="el-GR"/>
          </w:rPr>
          <w:t>/</w:t>
        </w:r>
        <w:r w:rsidR="00223781" w:rsidRPr="007851D5">
          <w:rPr>
            <w:rStyle w:val="Hyperlink"/>
            <w:lang w:val="en-GB"/>
          </w:rPr>
          <w:t>conventions</w:t>
        </w:r>
        <w:r w:rsidR="00223781" w:rsidRPr="00DA579E">
          <w:rPr>
            <w:rStyle w:val="Hyperlink"/>
            <w:lang w:val="el-GR"/>
          </w:rPr>
          <w:t>/</w:t>
        </w:r>
        <w:r w:rsidR="00223781" w:rsidRPr="007851D5">
          <w:rPr>
            <w:rStyle w:val="Hyperlink"/>
            <w:lang w:val="en-GB"/>
          </w:rPr>
          <w:t>full</w:t>
        </w:r>
        <w:r w:rsidR="00223781" w:rsidRPr="00DA579E">
          <w:rPr>
            <w:rStyle w:val="Hyperlink"/>
            <w:lang w:val="el-GR"/>
          </w:rPr>
          <w:t>-</w:t>
        </w:r>
        <w:r w:rsidR="00223781" w:rsidRPr="007851D5">
          <w:rPr>
            <w:rStyle w:val="Hyperlink"/>
            <w:lang w:val="en-GB"/>
          </w:rPr>
          <w:t>list</w:t>
        </w:r>
        <w:r w:rsidR="00223781" w:rsidRPr="00DA579E">
          <w:rPr>
            <w:rStyle w:val="Hyperlink"/>
            <w:lang w:val="el-GR"/>
          </w:rPr>
          <w:t>/-/</w:t>
        </w:r>
        <w:r w:rsidR="00223781" w:rsidRPr="007851D5">
          <w:rPr>
            <w:rStyle w:val="Hyperlink"/>
            <w:lang w:val="en-GB"/>
          </w:rPr>
          <w:t>conventions</w:t>
        </w:r>
        <w:r w:rsidR="00223781" w:rsidRPr="00DA579E">
          <w:rPr>
            <w:rStyle w:val="Hyperlink"/>
            <w:lang w:val="el-GR"/>
          </w:rPr>
          <w:t>/</w:t>
        </w:r>
        <w:r w:rsidR="00223781" w:rsidRPr="007851D5">
          <w:rPr>
            <w:rStyle w:val="Hyperlink"/>
            <w:lang w:val="en-GB"/>
          </w:rPr>
          <w:t>treaty</w:t>
        </w:r>
        <w:r w:rsidR="00223781" w:rsidRPr="00DA579E">
          <w:rPr>
            <w:rStyle w:val="Hyperlink"/>
            <w:lang w:val="el-GR"/>
          </w:rPr>
          <w:t>/005</w:t>
        </w:r>
      </w:hyperlink>
      <w:r w:rsidR="00223781" w:rsidRPr="00DA579E">
        <w:rPr>
          <w:lang w:val="el-GR"/>
        </w:rPr>
        <w:t xml:space="preserve"> </w:t>
      </w:r>
    </w:p>
    <w:p w:rsidR="007C591B" w:rsidRPr="00DA579E" w:rsidRDefault="007C591B" w:rsidP="007C591B">
      <w:pPr>
        <w:spacing w:after="160" w:line="259" w:lineRule="auto"/>
        <w:jc w:val="left"/>
        <w:rPr>
          <w:b/>
          <w:i/>
          <w:color w:val="5C1E3F"/>
          <w:sz w:val="28"/>
          <w:szCs w:val="28"/>
          <w:lang w:val="el-GR"/>
        </w:rPr>
      </w:pPr>
    </w:p>
    <w:p w:rsidR="001924D3" w:rsidRPr="00D374A3" w:rsidRDefault="00D374A3" w:rsidP="00270879">
      <w:pPr>
        <w:pStyle w:val="berschrift1"/>
        <w:rPr>
          <w:lang w:val="el-GR"/>
        </w:rPr>
      </w:pPr>
      <w:r>
        <w:rPr>
          <w:lang w:val="el-GR"/>
        </w:rPr>
        <w:t>ΥΓΕΙΟΝΟΜΙΚΗ ΠΕΡΙΘΑΛΨΗ</w:t>
      </w:r>
    </w:p>
    <w:p w:rsidR="002226E4" w:rsidRPr="00D374A3" w:rsidRDefault="00D374A3" w:rsidP="008858D0">
      <w:pPr>
        <w:spacing w:after="160" w:line="259" w:lineRule="auto"/>
        <w:jc w:val="left"/>
        <w:rPr>
          <w:b/>
          <w:i/>
          <w:color w:val="5C1E3F"/>
          <w:sz w:val="28"/>
          <w:szCs w:val="28"/>
          <w:lang w:val="el-GR"/>
        </w:rPr>
      </w:pPr>
      <w:r>
        <w:rPr>
          <w:b/>
          <w:i/>
          <w:color w:val="5C1E3F"/>
          <w:sz w:val="28"/>
          <w:szCs w:val="28"/>
          <w:lang w:val="el-GR"/>
        </w:rPr>
        <w:t>Ε</w:t>
      </w:r>
      <w:r w:rsidR="00DE6EE8" w:rsidRPr="00D374A3">
        <w:rPr>
          <w:b/>
          <w:i/>
          <w:color w:val="5C1E3F"/>
          <w:sz w:val="28"/>
          <w:szCs w:val="28"/>
          <w:lang w:val="el-GR"/>
        </w:rPr>
        <w:t xml:space="preserve">: </w:t>
      </w:r>
      <w:r>
        <w:rPr>
          <w:b/>
          <w:i/>
          <w:color w:val="5C1E3F"/>
          <w:sz w:val="28"/>
          <w:szCs w:val="28"/>
          <w:lang w:val="el-GR"/>
        </w:rPr>
        <w:t>Ποιο είναι το σύστημα υγείας στην Ευρώπη;</w:t>
      </w:r>
    </w:p>
    <w:p w:rsidR="0076618A" w:rsidRPr="00D374A3" w:rsidRDefault="001924D3" w:rsidP="008858D0">
      <w:pPr>
        <w:spacing w:after="160" w:line="259" w:lineRule="auto"/>
        <w:jc w:val="left"/>
        <w:rPr>
          <w:rFonts w:ascii="Arial" w:hAnsi="Arial" w:cs="Arial"/>
          <w:lang w:val="el-GR"/>
        </w:rPr>
      </w:pPr>
      <w:proofErr w:type="gramStart"/>
      <w:r w:rsidRPr="007851D5">
        <w:rPr>
          <w:b/>
          <w:sz w:val="28"/>
          <w:szCs w:val="28"/>
          <w:lang w:val="en-GB"/>
        </w:rPr>
        <w:t>A</w:t>
      </w:r>
      <w:r w:rsidRPr="00D374A3">
        <w:rPr>
          <w:b/>
          <w:sz w:val="28"/>
          <w:szCs w:val="28"/>
          <w:lang w:val="el-GR"/>
        </w:rPr>
        <w:t>:</w:t>
      </w:r>
      <w:r w:rsidRPr="00D374A3">
        <w:rPr>
          <w:lang w:val="el-GR"/>
        </w:rPr>
        <w:t xml:space="preserve"> </w:t>
      </w:r>
      <w:r w:rsidR="0076618A" w:rsidRPr="00D374A3">
        <w:rPr>
          <w:lang w:val="el-GR"/>
        </w:rPr>
        <w:t xml:space="preserve"> </w:t>
      </w:r>
      <w:r w:rsidR="00D374A3" w:rsidRPr="00D374A3">
        <w:rPr>
          <w:rFonts w:ascii="Arial" w:hAnsi="Arial" w:cs="Arial"/>
          <w:lang w:val="el-GR"/>
        </w:rPr>
        <w:t>Η υγειονομική περίθαλψη στην Ευρώπη παρέχεται μέσω ενός ευρέος φάσματος διαφορετικών συστημάτων που εκτελούνται σε εθνικό επίπεδο.</w:t>
      </w:r>
      <w:proofErr w:type="gramEnd"/>
      <w:r w:rsidR="00D374A3" w:rsidRPr="00D374A3">
        <w:rPr>
          <w:rFonts w:ascii="Arial" w:hAnsi="Arial" w:cs="Arial"/>
          <w:lang w:val="el-GR"/>
        </w:rPr>
        <w:t xml:space="preserve"> Τα συστήματα χρηματοδοτούνται κυρίως από το δημόσιο μέσω της φορολογίας (καθολική υγειονομική περίθαλψη). Η ιδιωτική χρηματοδότηση μπορεί να αντιπροσωπεύει προσωπικές συνεισφο</w:t>
      </w:r>
      <w:r w:rsidR="00D374A3">
        <w:rPr>
          <w:rFonts w:ascii="Arial" w:hAnsi="Arial" w:cs="Arial"/>
          <w:lang w:val="el-GR"/>
        </w:rPr>
        <w:t xml:space="preserve">ρές για την κάλυψη </w:t>
      </w:r>
      <w:r w:rsidR="00D374A3" w:rsidRPr="00D374A3">
        <w:rPr>
          <w:rFonts w:ascii="Arial" w:hAnsi="Arial" w:cs="Arial"/>
          <w:lang w:val="el-GR"/>
        </w:rPr>
        <w:t>μέρου</w:t>
      </w:r>
      <w:r w:rsidR="00D374A3">
        <w:rPr>
          <w:rFonts w:ascii="Arial" w:hAnsi="Arial" w:cs="Arial"/>
          <w:lang w:val="el-GR"/>
        </w:rPr>
        <w:t xml:space="preserve">ς του κόστους που έχει δημιουργηθεί από </w:t>
      </w:r>
      <w:r w:rsidR="00D374A3" w:rsidRPr="00D374A3">
        <w:rPr>
          <w:rFonts w:ascii="Arial" w:hAnsi="Arial" w:cs="Arial"/>
          <w:lang w:val="el-GR"/>
        </w:rPr>
        <w:t>τον μη φορολογούμενο ή μπορεί να αντανακλά πλήρως ιδιωτική (μη επιχορηγούμενη) υγειονομ</w:t>
      </w:r>
      <w:r w:rsidR="006021B8">
        <w:rPr>
          <w:rFonts w:ascii="Arial" w:hAnsi="Arial" w:cs="Arial"/>
          <w:lang w:val="el-GR"/>
        </w:rPr>
        <w:t>ική περίθαλψη</w:t>
      </w:r>
      <w:r w:rsidR="00D374A3" w:rsidRPr="00D374A3">
        <w:rPr>
          <w:rFonts w:ascii="Arial" w:hAnsi="Arial" w:cs="Arial"/>
          <w:lang w:val="el-GR"/>
        </w:rPr>
        <w:t xml:space="preserve"> είτε από κάποια μορφή προσωπικής ασφάλισης ή χρηματοδότησης από εργοδότη.</w:t>
      </w:r>
    </w:p>
    <w:p w:rsidR="0076618A" w:rsidRPr="00D374A3" w:rsidRDefault="0076618A" w:rsidP="008858D0">
      <w:pPr>
        <w:spacing w:after="160" w:line="259" w:lineRule="auto"/>
        <w:jc w:val="left"/>
        <w:rPr>
          <w:lang w:val="el-GR"/>
        </w:rPr>
      </w:pPr>
    </w:p>
    <w:p w:rsidR="0076618A" w:rsidRPr="00B62EAB" w:rsidRDefault="00B62EAB" w:rsidP="008858D0">
      <w:pPr>
        <w:spacing w:after="160" w:line="259" w:lineRule="auto"/>
        <w:jc w:val="left"/>
        <w:rPr>
          <w:b/>
          <w:i/>
          <w:color w:val="5C1E3F"/>
          <w:sz w:val="28"/>
          <w:szCs w:val="28"/>
          <w:lang w:val="el-GR"/>
        </w:rPr>
      </w:pPr>
      <w:r>
        <w:rPr>
          <w:b/>
          <w:i/>
          <w:color w:val="5C1E3F"/>
          <w:sz w:val="28"/>
          <w:szCs w:val="28"/>
          <w:lang w:val="el-GR"/>
        </w:rPr>
        <w:t>Ε</w:t>
      </w:r>
      <w:r w:rsidRPr="00B62EAB">
        <w:rPr>
          <w:b/>
          <w:i/>
          <w:color w:val="5C1E3F"/>
          <w:sz w:val="28"/>
          <w:szCs w:val="28"/>
          <w:lang w:val="el-GR"/>
        </w:rPr>
        <w:t>: Τι μπορεί να κάνει ο νεοφερμένος για να λάβει ιατρική βοήθεια;</w:t>
      </w:r>
    </w:p>
    <w:p w:rsidR="0076618A" w:rsidRPr="00B62EAB" w:rsidRDefault="001924D3" w:rsidP="00B13716">
      <w:pPr>
        <w:spacing w:after="160" w:line="259" w:lineRule="auto"/>
        <w:jc w:val="left"/>
        <w:rPr>
          <w:rFonts w:ascii="Arial" w:hAnsi="Arial" w:cs="Arial"/>
          <w:lang w:val="el-GR"/>
        </w:rPr>
      </w:pPr>
      <w:proofErr w:type="gramStart"/>
      <w:r w:rsidRPr="007851D5">
        <w:rPr>
          <w:b/>
          <w:sz w:val="28"/>
          <w:szCs w:val="28"/>
          <w:lang w:val="en-GB"/>
        </w:rPr>
        <w:t>A</w:t>
      </w:r>
      <w:r w:rsidRPr="00B62EAB">
        <w:rPr>
          <w:b/>
          <w:sz w:val="28"/>
          <w:szCs w:val="28"/>
          <w:lang w:val="el-GR"/>
        </w:rPr>
        <w:t>:</w:t>
      </w:r>
      <w:r w:rsidRPr="00B62EAB">
        <w:rPr>
          <w:lang w:val="el-GR"/>
        </w:rPr>
        <w:t xml:space="preserve"> </w:t>
      </w:r>
      <w:r w:rsidR="00B62EAB" w:rsidRPr="00B62EAB">
        <w:rPr>
          <w:rFonts w:ascii="Arial" w:hAnsi="Arial" w:cs="Arial"/>
          <w:lang w:val="el-GR"/>
        </w:rPr>
        <w:t>Οι νεοεισερχόμενοι πρέπει να ζητήσουν πρόσβαση στο δημόσιο σύστημα υγειονομικής περίθαλψης στη χώρα όπου έχουν εγγραφεί.</w:t>
      </w:r>
      <w:proofErr w:type="gramEnd"/>
      <w:r w:rsidR="00B62EAB" w:rsidRPr="00B62EAB">
        <w:rPr>
          <w:rFonts w:ascii="Arial" w:hAnsi="Arial" w:cs="Arial"/>
          <w:lang w:val="el-GR"/>
        </w:rPr>
        <w:t xml:space="preserve"> Η συνήθης διαδικασία θα πρέπει να είναι η μετάβαση στο γραφείο κοινωνικής</w:t>
      </w:r>
      <w:r w:rsidR="00B62EAB">
        <w:rPr>
          <w:rFonts w:ascii="Arial" w:hAnsi="Arial" w:cs="Arial"/>
          <w:lang w:val="el-GR"/>
        </w:rPr>
        <w:t xml:space="preserve"> ασφάλισης που υπάρχει</w:t>
      </w:r>
      <w:r w:rsidR="00B62EAB" w:rsidRPr="00B62EAB">
        <w:rPr>
          <w:rFonts w:ascii="Arial" w:hAnsi="Arial" w:cs="Arial"/>
          <w:lang w:val="el-GR"/>
        </w:rPr>
        <w:t xml:space="preserve"> στην περιοχή όπου ζει ο νεοφερμένος και ζητά την εθνική κάρτα υγειονομικής περίθαλψης. Τα παιδιά των νεοφερμένων θα πρέπει να έχουν</w:t>
      </w:r>
      <w:r w:rsidR="00B62EAB">
        <w:rPr>
          <w:rFonts w:ascii="Arial" w:hAnsi="Arial" w:cs="Arial"/>
          <w:lang w:val="el-GR"/>
        </w:rPr>
        <w:t xml:space="preserve"> επίσης</w:t>
      </w:r>
      <w:r w:rsidR="00B62EAB" w:rsidRPr="00B62EAB">
        <w:rPr>
          <w:rFonts w:ascii="Arial" w:hAnsi="Arial" w:cs="Arial"/>
          <w:lang w:val="el-GR"/>
        </w:rPr>
        <w:t xml:space="preserve"> το δικαίω</w:t>
      </w:r>
      <w:r w:rsidR="00B62EAB">
        <w:rPr>
          <w:rFonts w:ascii="Arial" w:hAnsi="Arial" w:cs="Arial"/>
          <w:lang w:val="el-GR"/>
        </w:rPr>
        <w:t>μα να λαμβάνουν ιατρική</w:t>
      </w:r>
      <w:r w:rsidR="00B62EAB" w:rsidRPr="00B62EAB">
        <w:rPr>
          <w:rFonts w:ascii="Arial" w:hAnsi="Arial" w:cs="Arial"/>
          <w:lang w:val="el-GR"/>
        </w:rPr>
        <w:t xml:space="preserve"> περίθαλψη.</w:t>
      </w:r>
    </w:p>
    <w:p w:rsidR="001924D3" w:rsidRPr="00B62EAB" w:rsidRDefault="001924D3" w:rsidP="008858D0">
      <w:pPr>
        <w:spacing w:after="160" w:line="259" w:lineRule="auto"/>
        <w:jc w:val="left"/>
        <w:rPr>
          <w:lang w:val="el-GR"/>
        </w:rPr>
      </w:pPr>
    </w:p>
    <w:p w:rsidR="00C342A6" w:rsidRPr="00DA579E" w:rsidRDefault="00B62EAB" w:rsidP="00270879">
      <w:pPr>
        <w:pStyle w:val="berschrift1"/>
        <w:rPr>
          <w:lang w:val="el-GR"/>
        </w:rPr>
      </w:pPr>
      <w:r>
        <w:rPr>
          <w:lang w:val="el-GR"/>
        </w:rPr>
        <w:t>ΕΚΠΑΙΔΕΥΣΗ</w:t>
      </w:r>
    </w:p>
    <w:p w:rsidR="001924D3" w:rsidRPr="00DA579E" w:rsidRDefault="00B62EAB" w:rsidP="008858D0">
      <w:pPr>
        <w:spacing w:after="160" w:line="259" w:lineRule="auto"/>
        <w:jc w:val="left"/>
        <w:rPr>
          <w:b/>
          <w:i/>
          <w:color w:val="5C1E3F"/>
          <w:sz w:val="28"/>
          <w:szCs w:val="28"/>
          <w:lang w:val="el-GR"/>
        </w:rPr>
      </w:pPr>
      <w:r>
        <w:rPr>
          <w:b/>
          <w:i/>
          <w:color w:val="5C1E3F"/>
          <w:sz w:val="28"/>
          <w:szCs w:val="28"/>
          <w:lang w:val="el-GR"/>
        </w:rPr>
        <w:t>Ε</w:t>
      </w:r>
      <w:r w:rsidR="001924D3" w:rsidRPr="00DA579E">
        <w:rPr>
          <w:b/>
          <w:i/>
          <w:color w:val="5C1E3F"/>
          <w:sz w:val="28"/>
          <w:szCs w:val="28"/>
          <w:lang w:val="el-GR"/>
        </w:rPr>
        <w:t xml:space="preserve">: </w:t>
      </w:r>
      <w:r w:rsidRPr="00DA579E">
        <w:rPr>
          <w:b/>
          <w:i/>
          <w:color w:val="5C1E3F"/>
          <w:sz w:val="28"/>
          <w:szCs w:val="28"/>
          <w:lang w:val="el-GR"/>
        </w:rPr>
        <w:t>Έχουν οι μετανάστες το δικαίωμα πρόσβασης στην εκπαίδευση στην Ευρώπη;</w:t>
      </w:r>
    </w:p>
    <w:p w:rsidR="001924D3" w:rsidRPr="00B62EAB" w:rsidRDefault="001924D3" w:rsidP="008858D0">
      <w:pPr>
        <w:spacing w:after="160" w:line="259" w:lineRule="auto"/>
        <w:jc w:val="left"/>
        <w:rPr>
          <w:rFonts w:ascii="Arial" w:hAnsi="Arial" w:cs="Arial"/>
          <w:lang w:val="el-GR"/>
        </w:rPr>
      </w:pPr>
      <w:proofErr w:type="gramStart"/>
      <w:r w:rsidRPr="007851D5">
        <w:rPr>
          <w:b/>
          <w:sz w:val="28"/>
          <w:szCs w:val="28"/>
          <w:lang w:val="en-GB"/>
        </w:rPr>
        <w:t>A</w:t>
      </w:r>
      <w:r w:rsidRPr="00B62EAB">
        <w:rPr>
          <w:b/>
          <w:sz w:val="28"/>
          <w:szCs w:val="28"/>
          <w:lang w:val="el-GR"/>
        </w:rPr>
        <w:t>:</w:t>
      </w:r>
      <w:r w:rsidRPr="00B62EAB">
        <w:rPr>
          <w:lang w:val="el-GR"/>
        </w:rPr>
        <w:t xml:space="preserve"> </w:t>
      </w:r>
      <w:r w:rsidR="00B62EAB" w:rsidRPr="00B62EAB">
        <w:rPr>
          <w:rFonts w:ascii="Arial" w:hAnsi="Arial" w:cs="Arial"/>
          <w:lang w:val="el-GR"/>
        </w:rPr>
        <w:t xml:space="preserve">Τόσο η Ευρωπαϊκή Ένωση όσο και το </w:t>
      </w:r>
      <w:r w:rsidR="00B62EAB">
        <w:rPr>
          <w:rFonts w:ascii="Arial" w:hAnsi="Arial" w:cs="Arial"/>
          <w:lang w:val="el-GR"/>
        </w:rPr>
        <w:t xml:space="preserve">Συμβούλιο της Ευρώπης στα εργαλεία </w:t>
      </w:r>
      <w:r w:rsidR="00B62EAB" w:rsidRPr="00B62EAB">
        <w:rPr>
          <w:rFonts w:ascii="Arial" w:hAnsi="Arial" w:cs="Arial"/>
          <w:lang w:val="el-GR"/>
        </w:rPr>
        <w:t xml:space="preserve">τους για τα ανθρώπινα δικαιώματα </w:t>
      </w:r>
      <w:r w:rsidR="00B62EAB">
        <w:rPr>
          <w:rFonts w:ascii="Arial" w:hAnsi="Arial" w:cs="Arial"/>
          <w:lang w:val="el-GR"/>
        </w:rPr>
        <w:t xml:space="preserve">εγγυώνται </w:t>
      </w:r>
      <w:r w:rsidR="00644B7B">
        <w:rPr>
          <w:rFonts w:ascii="Arial" w:hAnsi="Arial" w:cs="Arial"/>
          <w:lang w:val="el-GR"/>
        </w:rPr>
        <w:t>το δικαίωμα στην εκπαίδευση.</w:t>
      </w:r>
      <w:proofErr w:type="gramEnd"/>
      <w:r w:rsidR="00644B7B">
        <w:rPr>
          <w:rFonts w:ascii="Arial" w:hAnsi="Arial" w:cs="Arial"/>
          <w:lang w:val="el-GR"/>
        </w:rPr>
        <w:t xml:space="preserve"> Στους </w:t>
      </w:r>
      <w:r w:rsidR="00644B7B">
        <w:rPr>
          <w:rFonts w:ascii="Arial" w:hAnsi="Arial" w:cs="Arial"/>
          <w:lang w:val="el-GR"/>
        </w:rPr>
        <w:lastRenderedPageBreak/>
        <w:t>νεοεισερχόμενους</w:t>
      </w:r>
      <w:r w:rsidR="00B62EAB" w:rsidRPr="00B62EAB">
        <w:rPr>
          <w:rFonts w:ascii="Arial" w:hAnsi="Arial" w:cs="Arial"/>
          <w:lang w:val="el-GR"/>
        </w:rPr>
        <w:t xml:space="preserve"> που φθάνουν στην Ευρώπη με παιδιά θα πρέπε</w:t>
      </w:r>
      <w:r w:rsidR="00644B7B">
        <w:rPr>
          <w:rFonts w:ascii="Arial" w:hAnsi="Arial" w:cs="Arial"/>
          <w:lang w:val="el-GR"/>
        </w:rPr>
        <w:t>ι να ορίζεται</w:t>
      </w:r>
      <w:r w:rsidR="00B62EAB" w:rsidRPr="00B62EAB">
        <w:rPr>
          <w:rFonts w:ascii="Arial" w:hAnsi="Arial" w:cs="Arial"/>
          <w:lang w:val="el-GR"/>
        </w:rPr>
        <w:t xml:space="preserve"> ένα σχολείο όπ</w:t>
      </w:r>
      <w:r w:rsidR="00644B7B">
        <w:rPr>
          <w:rFonts w:ascii="Arial" w:hAnsi="Arial" w:cs="Arial"/>
          <w:lang w:val="el-GR"/>
        </w:rPr>
        <w:t xml:space="preserve">ου </w:t>
      </w:r>
      <w:r w:rsidR="00B62EAB" w:rsidRPr="00B62EAB">
        <w:rPr>
          <w:rFonts w:ascii="Arial" w:hAnsi="Arial" w:cs="Arial"/>
          <w:lang w:val="el-GR"/>
        </w:rPr>
        <w:t>τα παιδιά</w:t>
      </w:r>
      <w:r w:rsidR="00644B7B">
        <w:rPr>
          <w:rFonts w:ascii="Arial" w:hAnsi="Arial" w:cs="Arial"/>
          <w:lang w:val="el-GR"/>
        </w:rPr>
        <w:t xml:space="preserve"> θα μπορούν να παρακολουθήσουν</w:t>
      </w:r>
      <w:r w:rsidR="00B62EAB" w:rsidRPr="00B62EAB">
        <w:rPr>
          <w:rFonts w:ascii="Arial" w:hAnsi="Arial" w:cs="Arial"/>
          <w:lang w:val="el-GR"/>
        </w:rPr>
        <w:t>.</w:t>
      </w:r>
    </w:p>
    <w:p w:rsidR="00223781" w:rsidRPr="00B62EAB" w:rsidRDefault="00223781" w:rsidP="008858D0">
      <w:pPr>
        <w:spacing w:after="160" w:line="259" w:lineRule="auto"/>
        <w:jc w:val="left"/>
        <w:rPr>
          <w:lang w:val="el-GR"/>
        </w:rPr>
      </w:pPr>
    </w:p>
    <w:p w:rsidR="007C591B" w:rsidRPr="00644B7B" w:rsidRDefault="00644B7B" w:rsidP="007C591B">
      <w:pPr>
        <w:spacing w:after="160" w:line="259" w:lineRule="auto"/>
        <w:jc w:val="left"/>
        <w:rPr>
          <w:b/>
          <w:i/>
          <w:color w:val="5C1E3F"/>
          <w:sz w:val="28"/>
          <w:szCs w:val="28"/>
          <w:lang w:val="el-GR"/>
        </w:rPr>
      </w:pPr>
      <w:r>
        <w:rPr>
          <w:b/>
          <w:i/>
          <w:color w:val="5C1E3F"/>
          <w:sz w:val="28"/>
          <w:szCs w:val="28"/>
          <w:lang w:val="el-GR"/>
        </w:rPr>
        <w:t>Ε</w:t>
      </w:r>
      <w:r w:rsidRPr="00644B7B">
        <w:rPr>
          <w:b/>
          <w:i/>
          <w:color w:val="5C1E3F"/>
          <w:sz w:val="28"/>
          <w:szCs w:val="28"/>
          <w:lang w:val="el-GR"/>
        </w:rPr>
        <w:t xml:space="preserve">: </w:t>
      </w:r>
      <w:r>
        <w:rPr>
          <w:b/>
          <w:i/>
          <w:color w:val="5C1E3F"/>
          <w:sz w:val="28"/>
          <w:szCs w:val="28"/>
          <w:lang w:val="el-GR"/>
        </w:rPr>
        <w:t>Ποια είναι τα δίδακτρα</w:t>
      </w:r>
      <w:r w:rsidRPr="00644B7B">
        <w:rPr>
          <w:b/>
          <w:i/>
          <w:color w:val="5C1E3F"/>
          <w:sz w:val="28"/>
          <w:szCs w:val="28"/>
          <w:lang w:val="el-GR"/>
        </w:rPr>
        <w:t xml:space="preserve"> που θα πρέπει να καταβληθούν για την εκπαίδευση;</w:t>
      </w:r>
    </w:p>
    <w:p w:rsidR="00223781" w:rsidRPr="00644B7B" w:rsidRDefault="00223781" w:rsidP="007C591B">
      <w:pPr>
        <w:spacing w:after="160" w:line="259" w:lineRule="auto"/>
        <w:jc w:val="left"/>
        <w:rPr>
          <w:rFonts w:ascii="Arial" w:hAnsi="Arial" w:cs="Arial"/>
          <w:lang w:val="el-GR"/>
        </w:rPr>
      </w:pPr>
      <w:proofErr w:type="gramStart"/>
      <w:r w:rsidRPr="007851D5">
        <w:rPr>
          <w:b/>
          <w:sz w:val="28"/>
          <w:szCs w:val="28"/>
          <w:lang w:val="en-GB"/>
        </w:rPr>
        <w:t>A</w:t>
      </w:r>
      <w:r w:rsidRPr="00644B7B">
        <w:rPr>
          <w:b/>
          <w:sz w:val="28"/>
          <w:szCs w:val="28"/>
          <w:lang w:val="el-GR"/>
        </w:rPr>
        <w:t>:</w:t>
      </w:r>
      <w:r w:rsidRPr="00644B7B">
        <w:rPr>
          <w:lang w:val="el-GR"/>
        </w:rPr>
        <w:t xml:space="preserve"> </w:t>
      </w:r>
      <w:r w:rsidR="00644B7B" w:rsidRPr="00644B7B">
        <w:rPr>
          <w:rFonts w:ascii="Arial" w:hAnsi="Arial" w:cs="Arial"/>
          <w:lang w:val="el-GR"/>
        </w:rPr>
        <w:t>Κάθε τύπος εκπαίδευσης και</w:t>
      </w:r>
      <w:r w:rsidR="00644B7B">
        <w:rPr>
          <w:rFonts w:ascii="Arial" w:hAnsi="Arial" w:cs="Arial"/>
          <w:lang w:val="el-GR"/>
        </w:rPr>
        <w:t xml:space="preserve"> κάθε χώρα έχει διαφορετικά δίδακτρα</w:t>
      </w:r>
      <w:r w:rsidR="00644B7B" w:rsidRPr="00644B7B">
        <w:rPr>
          <w:rFonts w:ascii="Arial" w:hAnsi="Arial" w:cs="Arial"/>
          <w:lang w:val="el-GR"/>
        </w:rPr>
        <w:t>.</w:t>
      </w:r>
      <w:proofErr w:type="gramEnd"/>
      <w:r w:rsidR="00644B7B" w:rsidRPr="00644B7B">
        <w:rPr>
          <w:rFonts w:ascii="Arial" w:hAnsi="Arial" w:cs="Arial"/>
          <w:lang w:val="el-GR"/>
        </w:rPr>
        <w:t xml:space="preserve"> Σε ορισμένες ευρωπαϊκές χώρες, η υποχρεωτική εκπαίδευση για τα παιδιά είναι δωρεάν. Σε ορισμένες χώρες η Ανώτατη </w:t>
      </w:r>
      <w:r w:rsidR="00644B7B">
        <w:rPr>
          <w:rFonts w:ascii="Arial" w:hAnsi="Arial" w:cs="Arial"/>
          <w:lang w:val="el-GR"/>
        </w:rPr>
        <w:t>Εκπαίδευση είναι επίσης δωρεάν</w:t>
      </w:r>
      <w:r w:rsidR="00644B7B" w:rsidRPr="00644B7B">
        <w:rPr>
          <w:rFonts w:ascii="Arial" w:hAnsi="Arial" w:cs="Arial"/>
          <w:lang w:val="el-GR"/>
        </w:rPr>
        <w:t>. Οι νεοει</w:t>
      </w:r>
      <w:r w:rsidR="00644B7B">
        <w:rPr>
          <w:rFonts w:ascii="Arial" w:hAnsi="Arial" w:cs="Arial"/>
          <w:lang w:val="el-GR"/>
        </w:rPr>
        <w:t xml:space="preserve">σερχόμενοι πρέπει να ανατρέχουν </w:t>
      </w:r>
      <w:r w:rsidR="00644B7B" w:rsidRPr="00644B7B">
        <w:rPr>
          <w:rFonts w:ascii="Arial" w:hAnsi="Arial" w:cs="Arial"/>
          <w:lang w:val="el-GR"/>
        </w:rPr>
        <w:t>στις εθνικές ρυθμίσεις μόλις εγκατασταθούν σε συγκεκριμένη χώρα και να ανακαλύψουν τις λεπτομέρειες.</w:t>
      </w:r>
    </w:p>
    <w:p w:rsidR="00223781" w:rsidRPr="00644B7B" w:rsidRDefault="00223781" w:rsidP="007C591B">
      <w:pPr>
        <w:spacing w:after="160" w:line="259" w:lineRule="auto"/>
        <w:jc w:val="left"/>
        <w:rPr>
          <w:lang w:val="el-GR"/>
        </w:rPr>
      </w:pPr>
    </w:p>
    <w:p w:rsidR="0055653C" w:rsidRPr="00644B7B" w:rsidRDefault="0055653C" w:rsidP="007C591B">
      <w:pPr>
        <w:spacing w:after="160" w:line="259" w:lineRule="auto"/>
        <w:jc w:val="left"/>
        <w:rPr>
          <w:lang w:val="el-GR"/>
        </w:rPr>
      </w:pPr>
    </w:p>
    <w:p w:rsidR="00223781" w:rsidRPr="00644B7B" w:rsidRDefault="00644B7B" w:rsidP="00223781">
      <w:pPr>
        <w:spacing w:after="160" w:line="259" w:lineRule="auto"/>
        <w:jc w:val="left"/>
        <w:rPr>
          <w:b/>
          <w:i/>
          <w:color w:val="5C1E3F"/>
          <w:sz w:val="28"/>
          <w:szCs w:val="28"/>
          <w:lang w:val="el-GR"/>
        </w:rPr>
      </w:pPr>
      <w:r>
        <w:rPr>
          <w:b/>
          <w:i/>
          <w:color w:val="5C1E3F"/>
          <w:sz w:val="28"/>
          <w:szCs w:val="28"/>
          <w:lang w:val="el-GR"/>
        </w:rPr>
        <w:t>Ε</w:t>
      </w:r>
      <w:r w:rsidR="00223781" w:rsidRPr="00644B7B">
        <w:rPr>
          <w:b/>
          <w:i/>
          <w:color w:val="5C1E3F"/>
          <w:sz w:val="28"/>
          <w:szCs w:val="28"/>
          <w:lang w:val="el-GR"/>
        </w:rPr>
        <w:t xml:space="preserve">: </w:t>
      </w:r>
      <w:r w:rsidRPr="00644B7B">
        <w:rPr>
          <w:b/>
          <w:i/>
          <w:color w:val="5C1E3F"/>
          <w:sz w:val="28"/>
          <w:szCs w:val="28"/>
          <w:lang w:val="el-GR"/>
        </w:rPr>
        <w:t xml:space="preserve">Πώς είναι </w:t>
      </w:r>
      <w:r>
        <w:rPr>
          <w:b/>
          <w:i/>
          <w:color w:val="5C1E3F"/>
          <w:sz w:val="28"/>
          <w:szCs w:val="28"/>
          <w:lang w:val="el-GR"/>
        </w:rPr>
        <w:t xml:space="preserve"> δομημένη </w:t>
      </w:r>
      <w:r w:rsidRPr="00644B7B">
        <w:rPr>
          <w:b/>
          <w:i/>
          <w:color w:val="5C1E3F"/>
          <w:sz w:val="28"/>
          <w:szCs w:val="28"/>
          <w:lang w:val="el-GR"/>
        </w:rPr>
        <w:t>η Εκπαίδευση στην Ευρώπη;</w:t>
      </w:r>
    </w:p>
    <w:p w:rsidR="003D6C38" w:rsidRPr="00644B7B" w:rsidRDefault="00223781" w:rsidP="00B13716">
      <w:pPr>
        <w:spacing w:after="160" w:line="259" w:lineRule="auto"/>
        <w:jc w:val="left"/>
        <w:rPr>
          <w:rFonts w:ascii="Arial" w:hAnsi="Arial" w:cs="Arial"/>
          <w:lang w:val="el-GR"/>
        </w:rPr>
      </w:pPr>
      <w:proofErr w:type="gramStart"/>
      <w:r w:rsidRPr="007851D5">
        <w:rPr>
          <w:b/>
          <w:sz w:val="28"/>
          <w:szCs w:val="28"/>
          <w:lang w:val="en-GB"/>
        </w:rPr>
        <w:t>A</w:t>
      </w:r>
      <w:r w:rsidRPr="00644B7B">
        <w:rPr>
          <w:b/>
          <w:sz w:val="28"/>
          <w:szCs w:val="28"/>
          <w:lang w:val="el-GR"/>
        </w:rPr>
        <w:t>:</w:t>
      </w:r>
      <w:r w:rsidRPr="00644B7B">
        <w:rPr>
          <w:lang w:val="el-GR"/>
        </w:rPr>
        <w:t xml:space="preserve"> </w:t>
      </w:r>
      <w:r w:rsidR="00644B7B" w:rsidRPr="00644B7B">
        <w:rPr>
          <w:rFonts w:ascii="Arial" w:hAnsi="Arial" w:cs="Arial"/>
          <w:lang w:val="el-GR"/>
        </w:rPr>
        <w:t>Κάθε χώρα της Ευρώπης έχει το δικό της εκπαιδευτικό σύστημα.</w:t>
      </w:r>
      <w:proofErr w:type="gramEnd"/>
      <w:r w:rsidR="00644B7B" w:rsidRPr="00644B7B">
        <w:rPr>
          <w:rFonts w:ascii="Arial" w:hAnsi="Arial" w:cs="Arial"/>
          <w:lang w:val="el-GR"/>
        </w:rPr>
        <w:t xml:space="preserve"> Σε γενικές γραμμές, τα διαφορετικά επίπεδα εκπαίδευσης ξεκινούν με το προσχολικό, το δημοτικό, το δευτεροβάθμιο και το μεταδευτεροβάθμιο. Η υποχρεωτική εκπαίδευση μπορεί να διαφέρει από χώρα σε χώρα, αλλά η εκπαίδευση από </w:t>
      </w:r>
      <w:r w:rsidR="00644B7B">
        <w:rPr>
          <w:rFonts w:ascii="Arial" w:hAnsi="Arial" w:cs="Arial"/>
          <w:lang w:val="el-GR"/>
        </w:rPr>
        <w:t xml:space="preserve">τα </w:t>
      </w:r>
      <w:r w:rsidR="00644B7B" w:rsidRPr="00644B7B">
        <w:rPr>
          <w:rFonts w:ascii="Arial" w:hAnsi="Arial" w:cs="Arial"/>
          <w:lang w:val="el-GR"/>
        </w:rPr>
        <w:t xml:space="preserve">6 έως </w:t>
      </w:r>
      <w:r w:rsidR="00644B7B">
        <w:rPr>
          <w:rFonts w:ascii="Arial" w:hAnsi="Arial" w:cs="Arial"/>
          <w:lang w:val="el-GR"/>
        </w:rPr>
        <w:t xml:space="preserve">τα </w:t>
      </w:r>
      <w:r w:rsidR="00644B7B" w:rsidRPr="00644B7B">
        <w:rPr>
          <w:rFonts w:ascii="Arial" w:hAnsi="Arial" w:cs="Arial"/>
          <w:lang w:val="el-GR"/>
        </w:rPr>
        <w:t>16 είναι συνήθως υποχρεωτική.</w:t>
      </w:r>
    </w:p>
    <w:p w:rsidR="00685D42" w:rsidRDefault="00685D42" w:rsidP="00685D42">
      <w:pPr>
        <w:keepNext/>
        <w:spacing w:after="160" w:line="259" w:lineRule="auto"/>
        <w:jc w:val="left"/>
      </w:pPr>
      <w:r w:rsidRPr="00685D42">
        <w:rPr>
          <w:noProof/>
          <w:lang w:val="de-AT" w:eastAsia="de-AT"/>
        </w:rPr>
        <w:lastRenderedPageBreak/>
        <w:drawing>
          <wp:inline distT="0" distB="0" distL="0" distR="0">
            <wp:extent cx="5400040" cy="4141470"/>
            <wp:effectExtent l="0" t="0" r="1016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stretch>
                      <a:fillRect/>
                    </a:stretch>
                  </pic:blipFill>
                  <pic:spPr>
                    <a:xfrm>
                      <a:off x="0" y="0"/>
                      <a:ext cx="5400040" cy="4141470"/>
                    </a:xfrm>
                    <a:prstGeom prst="rect">
                      <a:avLst/>
                    </a:prstGeom>
                  </pic:spPr>
                </pic:pic>
              </a:graphicData>
            </a:graphic>
          </wp:inline>
        </w:drawing>
      </w:r>
    </w:p>
    <w:p w:rsidR="00685D42" w:rsidRPr="000B11CE" w:rsidRDefault="000B11CE" w:rsidP="00685D42">
      <w:pPr>
        <w:pStyle w:val="Beschriftung"/>
        <w:jc w:val="left"/>
        <w:rPr>
          <w:rFonts w:ascii="Arial" w:hAnsi="Arial" w:cs="Arial"/>
        </w:rPr>
      </w:pPr>
      <w:r w:rsidRPr="000B11CE">
        <w:rPr>
          <w:rFonts w:ascii="Arial" w:hAnsi="Arial" w:cs="Arial"/>
          <w:lang w:val="el-GR"/>
        </w:rPr>
        <w:t>Σχήμα</w:t>
      </w:r>
      <w:r w:rsidRPr="000B11CE">
        <w:rPr>
          <w:rFonts w:ascii="Arial" w:hAnsi="Arial" w:cs="Arial"/>
        </w:rPr>
        <w:t xml:space="preserve"> </w:t>
      </w:r>
      <w:r w:rsidR="00B9087B" w:rsidRPr="000B11CE">
        <w:rPr>
          <w:rFonts w:ascii="Arial" w:hAnsi="Arial" w:cs="Arial"/>
        </w:rPr>
        <w:fldChar w:fldCharType="begin"/>
      </w:r>
      <w:r w:rsidR="00685D42" w:rsidRPr="000B11CE">
        <w:rPr>
          <w:rFonts w:ascii="Arial" w:hAnsi="Arial" w:cs="Arial"/>
        </w:rPr>
        <w:instrText xml:space="preserve"> SEQ Figure \* ARABIC </w:instrText>
      </w:r>
      <w:r w:rsidR="00B9087B" w:rsidRPr="000B11CE">
        <w:rPr>
          <w:rFonts w:ascii="Arial" w:hAnsi="Arial" w:cs="Arial"/>
        </w:rPr>
        <w:fldChar w:fldCharType="separate"/>
      </w:r>
      <w:r w:rsidR="00452CC9">
        <w:rPr>
          <w:rFonts w:ascii="Arial" w:hAnsi="Arial" w:cs="Arial"/>
          <w:noProof/>
        </w:rPr>
        <w:t>1</w:t>
      </w:r>
      <w:r w:rsidR="00B9087B" w:rsidRPr="000B11CE">
        <w:rPr>
          <w:rFonts w:ascii="Arial" w:hAnsi="Arial" w:cs="Arial"/>
        </w:rPr>
        <w:fldChar w:fldCharType="end"/>
      </w:r>
      <w:r w:rsidR="00685D42" w:rsidRPr="000B11CE">
        <w:rPr>
          <w:rFonts w:ascii="Arial" w:hAnsi="Arial" w:cs="Arial"/>
        </w:rPr>
        <w:t xml:space="preserve">: </w:t>
      </w:r>
      <w:r w:rsidRPr="000B11CE">
        <w:rPr>
          <w:rFonts w:ascii="Arial" w:hAnsi="Arial" w:cs="Arial"/>
          <w:lang w:val="el-GR"/>
        </w:rPr>
        <w:t>Γενική</w:t>
      </w:r>
      <w:r w:rsidRPr="000B11CE">
        <w:rPr>
          <w:rFonts w:ascii="Arial" w:hAnsi="Arial" w:cs="Arial"/>
        </w:rPr>
        <w:t xml:space="preserve"> </w:t>
      </w:r>
      <w:r w:rsidRPr="000B11CE">
        <w:rPr>
          <w:rFonts w:ascii="Arial" w:hAnsi="Arial" w:cs="Arial"/>
          <w:lang w:val="el-GR"/>
        </w:rPr>
        <w:t>δομή</w:t>
      </w:r>
      <w:r w:rsidRPr="000B11CE">
        <w:rPr>
          <w:rFonts w:ascii="Arial" w:hAnsi="Arial" w:cs="Arial"/>
        </w:rPr>
        <w:t xml:space="preserve"> </w:t>
      </w:r>
      <w:r w:rsidRPr="000B11CE">
        <w:rPr>
          <w:rFonts w:ascii="Arial" w:hAnsi="Arial" w:cs="Arial"/>
          <w:lang w:val="el-GR"/>
        </w:rPr>
        <w:t>σπουδών</w:t>
      </w:r>
      <w:r w:rsidRPr="000B11CE">
        <w:rPr>
          <w:rFonts w:ascii="Arial" w:hAnsi="Arial" w:cs="Arial"/>
        </w:rPr>
        <w:t xml:space="preserve"> </w:t>
      </w:r>
      <w:r w:rsidRPr="000B11CE">
        <w:rPr>
          <w:rFonts w:ascii="Arial" w:hAnsi="Arial" w:cs="Arial"/>
          <w:lang w:val="el-GR"/>
        </w:rPr>
        <w:t>στην</w:t>
      </w:r>
      <w:r w:rsidRPr="000B11CE">
        <w:rPr>
          <w:rFonts w:ascii="Arial" w:hAnsi="Arial" w:cs="Arial"/>
        </w:rPr>
        <w:t xml:space="preserve"> </w:t>
      </w:r>
      <w:r w:rsidRPr="000B11CE">
        <w:rPr>
          <w:rFonts w:ascii="Arial" w:hAnsi="Arial" w:cs="Arial"/>
          <w:lang w:val="el-GR"/>
        </w:rPr>
        <w:t>Ευρώπη</w:t>
      </w:r>
      <w:r w:rsidRPr="000B11CE">
        <w:rPr>
          <w:rFonts w:ascii="Arial" w:hAnsi="Arial" w:cs="Arial"/>
        </w:rPr>
        <w:t xml:space="preserve">, </w:t>
      </w:r>
      <w:r w:rsidRPr="000B11CE">
        <w:rPr>
          <w:rFonts w:ascii="Arial" w:hAnsi="Arial" w:cs="Arial"/>
          <w:lang w:val="el-GR"/>
        </w:rPr>
        <w:t>λαμβάνοντας</w:t>
      </w:r>
      <w:r w:rsidRPr="000B11CE">
        <w:rPr>
          <w:rFonts w:ascii="Arial" w:hAnsi="Arial" w:cs="Arial"/>
        </w:rPr>
        <w:t xml:space="preserve"> </w:t>
      </w:r>
      <w:r w:rsidRPr="000B11CE">
        <w:rPr>
          <w:rFonts w:ascii="Arial" w:hAnsi="Arial" w:cs="Arial"/>
          <w:lang w:val="el-GR"/>
        </w:rPr>
        <w:t>υπόψ</w:t>
      </w:r>
      <w:r>
        <w:rPr>
          <w:rFonts w:ascii="Arial" w:hAnsi="Arial" w:cs="Arial"/>
          <w:lang w:val="el-GR"/>
        </w:rPr>
        <w:t>η</w:t>
      </w:r>
      <w:r w:rsidRPr="000B11CE">
        <w:rPr>
          <w:rFonts w:ascii="Arial" w:hAnsi="Arial" w:cs="Arial"/>
        </w:rPr>
        <w:t xml:space="preserve"> </w:t>
      </w:r>
      <w:r>
        <w:rPr>
          <w:rFonts w:ascii="Arial" w:hAnsi="Arial" w:cs="Arial"/>
          <w:lang w:val="el-GR"/>
        </w:rPr>
        <w:t>τη</w:t>
      </w:r>
      <w:r w:rsidRPr="000B11CE">
        <w:rPr>
          <w:rFonts w:ascii="Arial" w:hAnsi="Arial" w:cs="Arial"/>
        </w:rPr>
        <w:t xml:space="preserve"> </w:t>
      </w:r>
      <w:r>
        <w:rPr>
          <w:rFonts w:ascii="Arial" w:hAnsi="Arial" w:cs="Arial"/>
          <w:lang w:val="el-GR"/>
        </w:rPr>
        <w:t>Διεθνή</w:t>
      </w:r>
      <w:r w:rsidRPr="000B11CE">
        <w:rPr>
          <w:rFonts w:ascii="Arial" w:hAnsi="Arial" w:cs="Arial"/>
        </w:rPr>
        <w:t xml:space="preserve"> </w:t>
      </w:r>
      <w:r>
        <w:rPr>
          <w:rFonts w:ascii="Arial" w:hAnsi="Arial" w:cs="Arial"/>
          <w:lang w:val="el-GR"/>
        </w:rPr>
        <w:t>Ταξινόμηση</w:t>
      </w:r>
      <w:r w:rsidRPr="000B11CE">
        <w:rPr>
          <w:rFonts w:ascii="Arial" w:hAnsi="Arial" w:cs="Arial"/>
        </w:rPr>
        <w:t xml:space="preserve"> </w:t>
      </w:r>
      <w:r>
        <w:rPr>
          <w:rFonts w:ascii="Arial" w:hAnsi="Arial" w:cs="Arial"/>
          <w:lang w:val="el-GR"/>
        </w:rPr>
        <w:t>Εκπαίδευσης</w:t>
      </w:r>
      <w:r w:rsidRPr="000B11CE">
        <w:rPr>
          <w:rFonts w:ascii="Arial" w:hAnsi="Arial" w:cs="Arial"/>
        </w:rPr>
        <w:t xml:space="preserve">/ </w:t>
      </w:r>
      <w:r>
        <w:rPr>
          <w:rFonts w:ascii="Arial" w:hAnsi="Arial" w:cs="Arial"/>
          <w:color w:val="3C3C3C"/>
          <w:shd w:val="clear" w:color="auto" w:fill="FFFFFF"/>
        </w:rPr>
        <w:t>International Standard Classification of Educational Levels </w:t>
      </w:r>
      <w:r>
        <w:rPr>
          <w:rFonts w:ascii="Arial" w:hAnsi="Arial" w:cs="Arial"/>
        </w:rPr>
        <w:t xml:space="preserve"> (ISCED) </w:t>
      </w:r>
      <w:r>
        <w:rPr>
          <w:rFonts w:ascii="Arial" w:hAnsi="Arial" w:cs="Arial"/>
          <w:lang w:val="el-GR"/>
        </w:rPr>
        <w:t>επίπεδα</w:t>
      </w:r>
    </w:p>
    <w:p w:rsidR="00685D42" w:rsidRPr="000B11CE" w:rsidRDefault="00685D42" w:rsidP="00B13716">
      <w:pPr>
        <w:spacing w:after="160" w:line="259" w:lineRule="auto"/>
        <w:jc w:val="left"/>
        <w:rPr>
          <w:i/>
        </w:rPr>
      </w:pPr>
    </w:p>
    <w:p w:rsidR="00223781" w:rsidRPr="00644B7B" w:rsidRDefault="00644B7B" w:rsidP="00223781">
      <w:pPr>
        <w:spacing w:after="160" w:line="259" w:lineRule="auto"/>
        <w:jc w:val="left"/>
        <w:rPr>
          <w:rFonts w:ascii="Arial" w:hAnsi="Arial" w:cs="Arial"/>
          <w:lang w:val="el-GR"/>
        </w:rPr>
      </w:pPr>
      <w:r w:rsidRPr="00644B7B">
        <w:rPr>
          <w:rFonts w:ascii="Arial" w:hAnsi="Arial" w:cs="Arial"/>
          <w:lang w:val="el-GR"/>
        </w:rPr>
        <w:t>Για την τριτοβάθμια εκπαίδευση, η Ευρώπη έχει αναπτύξει ένα ευρωπαϊκό πλαίσιο προσόντων (</w:t>
      </w:r>
      <w:r w:rsidRPr="00431B20">
        <w:rPr>
          <w:rFonts w:ascii="Arial" w:hAnsi="Arial" w:cs="Arial"/>
        </w:rPr>
        <w:t>EQF</w:t>
      </w:r>
      <w:r w:rsidRPr="00644B7B">
        <w:rPr>
          <w:rFonts w:ascii="Arial" w:hAnsi="Arial" w:cs="Arial"/>
          <w:lang w:val="el-GR"/>
        </w:rPr>
        <w:t>) που ομαδοποιεί την εκπαίδευση σε 8 διαφορετικά επίπεδα, ανάλογα με το επίπεδο γνώσεων, δεξιοτήτων και ικανοτήτων του μαθητή.</w:t>
      </w:r>
    </w:p>
    <w:p w:rsidR="00D46A13" w:rsidRPr="00644B7B" w:rsidRDefault="00644B7B" w:rsidP="00B13716">
      <w:pPr>
        <w:spacing w:after="160" w:line="259" w:lineRule="auto"/>
        <w:jc w:val="left"/>
        <w:rPr>
          <w:rFonts w:ascii="Arial" w:hAnsi="Arial" w:cs="Arial"/>
          <w:lang w:val="el-GR"/>
        </w:rPr>
      </w:pPr>
      <w:r w:rsidRPr="00644B7B">
        <w:rPr>
          <w:rFonts w:ascii="Arial" w:hAnsi="Arial" w:cs="Arial"/>
          <w:lang w:val="el-GR"/>
        </w:rPr>
        <w:t>Περισσότερες λεπτομέρειες σχετικά με το εκπαιδευτικό σύστημα στην Ευρώπη (και ανά χώρα) μπορούν να βρεθούν στους ακόλουθους συνδέσμους:</w:t>
      </w:r>
    </w:p>
    <w:p w:rsidR="00A06B3B" w:rsidRPr="00DA579E" w:rsidRDefault="005C57C6" w:rsidP="0055653C">
      <w:pPr>
        <w:pStyle w:val="Listenabsatz"/>
        <w:numPr>
          <w:ilvl w:val="0"/>
          <w:numId w:val="19"/>
        </w:numPr>
        <w:spacing w:after="160" w:line="259" w:lineRule="auto"/>
        <w:jc w:val="left"/>
        <w:rPr>
          <w:lang w:val="el-GR"/>
        </w:rPr>
      </w:pPr>
      <w:hyperlink r:id="rId34" w:history="1">
        <w:r w:rsidR="00A06B3B" w:rsidRPr="007851D5">
          <w:rPr>
            <w:rStyle w:val="Hyperlink"/>
            <w:lang w:val="en-GB"/>
          </w:rPr>
          <w:t>https</w:t>
        </w:r>
        <w:r w:rsidR="00A06B3B" w:rsidRPr="00DA579E">
          <w:rPr>
            <w:rStyle w:val="Hyperlink"/>
            <w:lang w:val="el-GR"/>
          </w:rPr>
          <w:t>://</w:t>
        </w:r>
        <w:proofErr w:type="spellStart"/>
        <w:r w:rsidR="00A06B3B" w:rsidRPr="007851D5">
          <w:rPr>
            <w:rStyle w:val="Hyperlink"/>
            <w:lang w:val="en-GB"/>
          </w:rPr>
          <w:t>ec</w:t>
        </w:r>
        <w:proofErr w:type="spellEnd"/>
        <w:r w:rsidR="00A06B3B" w:rsidRPr="00DA579E">
          <w:rPr>
            <w:rStyle w:val="Hyperlink"/>
            <w:lang w:val="el-GR"/>
          </w:rPr>
          <w:t>.</w:t>
        </w:r>
        <w:proofErr w:type="spellStart"/>
        <w:r w:rsidR="00A06B3B" w:rsidRPr="007851D5">
          <w:rPr>
            <w:rStyle w:val="Hyperlink"/>
            <w:lang w:val="en-GB"/>
          </w:rPr>
          <w:t>europa</w:t>
        </w:r>
        <w:proofErr w:type="spellEnd"/>
        <w:r w:rsidR="00A06B3B" w:rsidRPr="00DA579E">
          <w:rPr>
            <w:rStyle w:val="Hyperlink"/>
            <w:lang w:val="el-GR"/>
          </w:rPr>
          <w:t>.</w:t>
        </w:r>
        <w:proofErr w:type="spellStart"/>
        <w:r w:rsidR="00A06B3B" w:rsidRPr="007851D5">
          <w:rPr>
            <w:rStyle w:val="Hyperlink"/>
            <w:lang w:val="en-GB"/>
          </w:rPr>
          <w:t>eu</w:t>
        </w:r>
        <w:proofErr w:type="spellEnd"/>
        <w:r w:rsidR="00A06B3B" w:rsidRPr="00DA579E">
          <w:rPr>
            <w:rStyle w:val="Hyperlink"/>
            <w:lang w:val="el-GR"/>
          </w:rPr>
          <w:t>/</w:t>
        </w:r>
        <w:proofErr w:type="spellStart"/>
        <w:r w:rsidR="00A06B3B" w:rsidRPr="007851D5">
          <w:rPr>
            <w:rStyle w:val="Hyperlink"/>
            <w:lang w:val="en-GB"/>
          </w:rPr>
          <w:t>ploteus</w:t>
        </w:r>
        <w:proofErr w:type="spellEnd"/>
        <w:r w:rsidR="00A06B3B" w:rsidRPr="00DA579E">
          <w:rPr>
            <w:rStyle w:val="Hyperlink"/>
            <w:lang w:val="el-GR"/>
          </w:rPr>
          <w:t>/</w:t>
        </w:r>
        <w:proofErr w:type="spellStart"/>
        <w:r w:rsidR="00A06B3B" w:rsidRPr="007851D5">
          <w:rPr>
            <w:rStyle w:val="Hyperlink"/>
            <w:lang w:val="en-GB"/>
          </w:rPr>
          <w:t>en</w:t>
        </w:r>
        <w:proofErr w:type="spellEnd"/>
        <w:r w:rsidR="00A06B3B" w:rsidRPr="00DA579E">
          <w:rPr>
            <w:rStyle w:val="Hyperlink"/>
            <w:lang w:val="el-GR"/>
          </w:rPr>
          <w:t>/</w:t>
        </w:r>
        <w:r w:rsidR="00A06B3B" w:rsidRPr="007851D5">
          <w:rPr>
            <w:rStyle w:val="Hyperlink"/>
            <w:lang w:val="en-GB"/>
          </w:rPr>
          <w:t>content</w:t>
        </w:r>
        <w:r w:rsidR="00A06B3B" w:rsidRPr="00DA579E">
          <w:rPr>
            <w:rStyle w:val="Hyperlink"/>
            <w:lang w:val="el-GR"/>
          </w:rPr>
          <w:t>/</w:t>
        </w:r>
        <w:r w:rsidR="00A06B3B" w:rsidRPr="007851D5">
          <w:rPr>
            <w:rStyle w:val="Hyperlink"/>
            <w:lang w:val="en-GB"/>
          </w:rPr>
          <w:t>descriptors</w:t>
        </w:r>
        <w:r w:rsidR="00A06B3B" w:rsidRPr="00DA579E">
          <w:rPr>
            <w:rStyle w:val="Hyperlink"/>
            <w:lang w:val="el-GR"/>
          </w:rPr>
          <w:t>-</w:t>
        </w:r>
        <w:r w:rsidR="00A06B3B" w:rsidRPr="007851D5">
          <w:rPr>
            <w:rStyle w:val="Hyperlink"/>
            <w:lang w:val="en-GB"/>
          </w:rPr>
          <w:t>page</w:t>
        </w:r>
      </w:hyperlink>
      <w:r w:rsidR="00A06B3B" w:rsidRPr="00DA579E">
        <w:rPr>
          <w:lang w:val="el-GR"/>
        </w:rPr>
        <w:t xml:space="preserve"> </w:t>
      </w:r>
    </w:p>
    <w:p w:rsidR="00A06B3B" w:rsidRPr="00DA579E" w:rsidRDefault="005C57C6" w:rsidP="0055653C">
      <w:pPr>
        <w:pStyle w:val="Listenabsatz"/>
        <w:numPr>
          <w:ilvl w:val="0"/>
          <w:numId w:val="19"/>
        </w:numPr>
        <w:spacing w:after="160" w:line="259" w:lineRule="auto"/>
        <w:jc w:val="left"/>
        <w:rPr>
          <w:lang w:val="el-GR"/>
        </w:rPr>
      </w:pPr>
      <w:hyperlink r:id="rId35" w:history="1">
        <w:r w:rsidR="00A06B3B" w:rsidRPr="007851D5">
          <w:rPr>
            <w:rStyle w:val="Hyperlink"/>
            <w:lang w:val="en-GB"/>
          </w:rPr>
          <w:t>http</w:t>
        </w:r>
        <w:r w:rsidR="00A06B3B" w:rsidRPr="00DA579E">
          <w:rPr>
            <w:rStyle w:val="Hyperlink"/>
            <w:lang w:val="el-GR"/>
          </w:rPr>
          <w:t>://</w:t>
        </w:r>
        <w:r w:rsidR="00A06B3B" w:rsidRPr="007851D5">
          <w:rPr>
            <w:rStyle w:val="Hyperlink"/>
            <w:lang w:val="en-GB"/>
          </w:rPr>
          <w:t>www</w:t>
        </w:r>
        <w:r w:rsidR="00A06B3B" w:rsidRPr="00DA579E">
          <w:rPr>
            <w:rStyle w:val="Hyperlink"/>
            <w:lang w:val="el-GR"/>
          </w:rPr>
          <w:t>.</w:t>
        </w:r>
        <w:proofErr w:type="spellStart"/>
        <w:r w:rsidR="00A06B3B" w:rsidRPr="007851D5">
          <w:rPr>
            <w:rStyle w:val="Hyperlink"/>
            <w:lang w:val="en-GB"/>
          </w:rPr>
          <w:t>enic</w:t>
        </w:r>
        <w:proofErr w:type="spellEnd"/>
        <w:r w:rsidR="00A06B3B" w:rsidRPr="00DA579E">
          <w:rPr>
            <w:rStyle w:val="Hyperlink"/>
            <w:lang w:val="el-GR"/>
          </w:rPr>
          <w:t>-</w:t>
        </w:r>
        <w:proofErr w:type="spellStart"/>
        <w:r w:rsidR="00A06B3B" w:rsidRPr="007851D5">
          <w:rPr>
            <w:rStyle w:val="Hyperlink"/>
            <w:lang w:val="en-GB"/>
          </w:rPr>
          <w:t>naric</w:t>
        </w:r>
        <w:proofErr w:type="spellEnd"/>
        <w:r w:rsidR="00A06B3B" w:rsidRPr="00DA579E">
          <w:rPr>
            <w:rStyle w:val="Hyperlink"/>
            <w:lang w:val="el-GR"/>
          </w:rPr>
          <w:t>.</w:t>
        </w:r>
        <w:r w:rsidR="00A06B3B" w:rsidRPr="007851D5">
          <w:rPr>
            <w:rStyle w:val="Hyperlink"/>
            <w:lang w:val="en-GB"/>
          </w:rPr>
          <w:t>net</w:t>
        </w:r>
        <w:r w:rsidR="00A06B3B" w:rsidRPr="00DA579E">
          <w:rPr>
            <w:rStyle w:val="Hyperlink"/>
            <w:lang w:val="el-GR"/>
          </w:rPr>
          <w:t>/</w:t>
        </w:r>
        <w:r w:rsidR="00A06B3B" w:rsidRPr="007851D5">
          <w:rPr>
            <w:rStyle w:val="Hyperlink"/>
            <w:lang w:val="en-GB"/>
          </w:rPr>
          <w:t>educational</w:t>
        </w:r>
        <w:r w:rsidR="00A06B3B" w:rsidRPr="00DA579E">
          <w:rPr>
            <w:rStyle w:val="Hyperlink"/>
            <w:lang w:val="el-GR"/>
          </w:rPr>
          <w:t>-</w:t>
        </w:r>
        <w:r w:rsidR="00A06B3B" w:rsidRPr="007851D5">
          <w:rPr>
            <w:rStyle w:val="Hyperlink"/>
            <w:lang w:val="en-GB"/>
          </w:rPr>
          <w:t>systems</w:t>
        </w:r>
        <w:r w:rsidR="00A06B3B" w:rsidRPr="00DA579E">
          <w:rPr>
            <w:rStyle w:val="Hyperlink"/>
            <w:lang w:val="el-GR"/>
          </w:rPr>
          <w:t>-</w:t>
        </w:r>
        <w:r w:rsidR="00A06B3B" w:rsidRPr="007851D5">
          <w:rPr>
            <w:rStyle w:val="Hyperlink"/>
            <w:lang w:val="en-GB"/>
          </w:rPr>
          <w:t>country</w:t>
        </w:r>
        <w:r w:rsidR="00A06B3B" w:rsidRPr="00DA579E">
          <w:rPr>
            <w:rStyle w:val="Hyperlink"/>
            <w:lang w:val="el-GR"/>
          </w:rPr>
          <w:t>-</w:t>
        </w:r>
        <w:r w:rsidR="00A06B3B" w:rsidRPr="007851D5">
          <w:rPr>
            <w:rStyle w:val="Hyperlink"/>
            <w:lang w:val="en-GB"/>
          </w:rPr>
          <w:t>profiles</w:t>
        </w:r>
        <w:r w:rsidR="00A06B3B" w:rsidRPr="00DA579E">
          <w:rPr>
            <w:rStyle w:val="Hyperlink"/>
            <w:lang w:val="el-GR"/>
          </w:rPr>
          <w:t>-</w:t>
        </w:r>
        <w:r w:rsidR="00A06B3B" w:rsidRPr="007851D5">
          <w:rPr>
            <w:rStyle w:val="Hyperlink"/>
            <w:lang w:val="en-GB"/>
          </w:rPr>
          <w:t>and</w:t>
        </w:r>
        <w:r w:rsidR="00A06B3B" w:rsidRPr="00DA579E">
          <w:rPr>
            <w:rStyle w:val="Hyperlink"/>
            <w:lang w:val="el-GR"/>
          </w:rPr>
          <w:t>-</w:t>
        </w:r>
        <w:r w:rsidR="00A06B3B" w:rsidRPr="007851D5">
          <w:rPr>
            <w:rStyle w:val="Hyperlink"/>
            <w:lang w:val="en-GB"/>
          </w:rPr>
          <w:t>other</w:t>
        </w:r>
        <w:r w:rsidR="00A06B3B" w:rsidRPr="00DA579E">
          <w:rPr>
            <w:rStyle w:val="Hyperlink"/>
            <w:lang w:val="el-GR"/>
          </w:rPr>
          <w:t>-</w:t>
        </w:r>
        <w:r w:rsidR="00A06B3B" w:rsidRPr="007851D5">
          <w:rPr>
            <w:rStyle w:val="Hyperlink"/>
            <w:lang w:val="en-GB"/>
          </w:rPr>
          <w:t>tools</w:t>
        </w:r>
        <w:r w:rsidR="00A06B3B" w:rsidRPr="00DA579E">
          <w:rPr>
            <w:rStyle w:val="Hyperlink"/>
            <w:lang w:val="el-GR"/>
          </w:rPr>
          <w:t>.</w:t>
        </w:r>
        <w:proofErr w:type="spellStart"/>
        <w:r w:rsidR="00A06B3B" w:rsidRPr="007851D5">
          <w:rPr>
            <w:rStyle w:val="Hyperlink"/>
            <w:lang w:val="en-GB"/>
          </w:rPr>
          <w:t>aspx</w:t>
        </w:r>
        <w:proofErr w:type="spellEnd"/>
      </w:hyperlink>
      <w:r w:rsidR="00A06B3B" w:rsidRPr="00DA579E">
        <w:rPr>
          <w:lang w:val="el-GR"/>
        </w:rPr>
        <w:t xml:space="preserve"> </w:t>
      </w:r>
    </w:p>
    <w:p w:rsidR="00A06B3B" w:rsidRPr="00DA579E" w:rsidRDefault="005C57C6" w:rsidP="0055653C">
      <w:pPr>
        <w:pStyle w:val="Listenabsatz"/>
        <w:numPr>
          <w:ilvl w:val="0"/>
          <w:numId w:val="19"/>
        </w:numPr>
        <w:spacing w:after="160" w:line="259" w:lineRule="auto"/>
        <w:jc w:val="left"/>
        <w:rPr>
          <w:lang w:val="el-GR"/>
        </w:rPr>
      </w:pPr>
      <w:hyperlink r:id="rId36" w:history="1">
        <w:r w:rsidR="00A06B3B" w:rsidRPr="007851D5">
          <w:rPr>
            <w:rStyle w:val="Hyperlink"/>
            <w:lang w:val="en-GB"/>
          </w:rPr>
          <w:t>https</w:t>
        </w:r>
        <w:r w:rsidR="00A06B3B" w:rsidRPr="00DA579E">
          <w:rPr>
            <w:rStyle w:val="Hyperlink"/>
            <w:lang w:val="el-GR"/>
          </w:rPr>
          <w:t>://</w:t>
        </w:r>
        <w:proofErr w:type="spellStart"/>
        <w:r w:rsidR="00A06B3B" w:rsidRPr="007851D5">
          <w:rPr>
            <w:rStyle w:val="Hyperlink"/>
            <w:lang w:val="en-GB"/>
          </w:rPr>
          <w:t>webgate</w:t>
        </w:r>
        <w:proofErr w:type="spellEnd"/>
        <w:r w:rsidR="00A06B3B" w:rsidRPr="00DA579E">
          <w:rPr>
            <w:rStyle w:val="Hyperlink"/>
            <w:lang w:val="el-GR"/>
          </w:rPr>
          <w:t>.</w:t>
        </w:r>
        <w:proofErr w:type="spellStart"/>
        <w:r w:rsidR="00A06B3B" w:rsidRPr="007851D5">
          <w:rPr>
            <w:rStyle w:val="Hyperlink"/>
            <w:lang w:val="en-GB"/>
          </w:rPr>
          <w:t>ec</w:t>
        </w:r>
        <w:proofErr w:type="spellEnd"/>
        <w:r w:rsidR="00A06B3B" w:rsidRPr="00DA579E">
          <w:rPr>
            <w:rStyle w:val="Hyperlink"/>
            <w:lang w:val="el-GR"/>
          </w:rPr>
          <w:t>.</w:t>
        </w:r>
        <w:proofErr w:type="spellStart"/>
        <w:r w:rsidR="00A06B3B" w:rsidRPr="007851D5">
          <w:rPr>
            <w:rStyle w:val="Hyperlink"/>
            <w:lang w:val="en-GB"/>
          </w:rPr>
          <w:t>europa</w:t>
        </w:r>
        <w:proofErr w:type="spellEnd"/>
        <w:r w:rsidR="00A06B3B" w:rsidRPr="00DA579E">
          <w:rPr>
            <w:rStyle w:val="Hyperlink"/>
            <w:lang w:val="el-GR"/>
          </w:rPr>
          <w:t>.</w:t>
        </w:r>
        <w:proofErr w:type="spellStart"/>
        <w:r w:rsidR="00A06B3B" w:rsidRPr="007851D5">
          <w:rPr>
            <w:rStyle w:val="Hyperlink"/>
            <w:lang w:val="en-GB"/>
          </w:rPr>
          <w:t>eu</w:t>
        </w:r>
        <w:proofErr w:type="spellEnd"/>
        <w:r w:rsidR="00A06B3B" w:rsidRPr="00DA579E">
          <w:rPr>
            <w:rStyle w:val="Hyperlink"/>
            <w:lang w:val="el-GR"/>
          </w:rPr>
          <w:t>/</w:t>
        </w:r>
        <w:proofErr w:type="spellStart"/>
        <w:r w:rsidR="00A06B3B" w:rsidRPr="007851D5">
          <w:rPr>
            <w:rStyle w:val="Hyperlink"/>
            <w:lang w:val="en-GB"/>
          </w:rPr>
          <w:t>fpfis</w:t>
        </w:r>
        <w:proofErr w:type="spellEnd"/>
        <w:r w:rsidR="00A06B3B" w:rsidRPr="00DA579E">
          <w:rPr>
            <w:rStyle w:val="Hyperlink"/>
            <w:lang w:val="el-GR"/>
          </w:rPr>
          <w:t>/</w:t>
        </w:r>
        <w:proofErr w:type="spellStart"/>
        <w:r w:rsidR="00A06B3B" w:rsidRPr="007851D5">
          <w:rPr>
            <w:rStyle w:val="Hyperlink"/>
            <w:lang w:val="en-GB"/>
          </w:rPr>
          <w:t>mwikis</w:t>
        </w:r>
        <w:proofErr w:type="spellEnd"/>
        <w:r w:rsidR="00A06B3B" w:rsidRPr="00DA579E">
          <w:rPr>
            <w:rStyle w:val="Hyperlink"/>
            <w:lang w:val="el-GR"/>
          </w:rPr>
          <w:t>/</w:t>
        </w:r>
        <w:proofErr w:type="spellStart"/>
        <w:r w:rsidR="00A06B3B" w:rsidRPr="007851D5">
          <w:rPr>
            <w:rStyle w:val="Hyperlink"/>
            <w:lang w:val="en-GB"/>
          </w:rPr>
          <w:t>eurydice</w:t>
        </w:r>
        <w:proofErr w:type="spellEnd"/>
        <w:r w:rsidR="00A06B3B" w:rsidRPr="00DA579E">
          <w:rPr>
            <w:rStyle w:val="Hyperlink"/>
            <w:lang w:val="el-GR"/>
          </w:rPr>
          <w:t>/</w:t>
        </w:r>
        <w:r w:rsidR="00A06B3B" w:rsidRPr="007851D5">
          <w:rPr>
            <w:rStyle w:val="Hyperlink"/>
            <w:lang w:val="en-GB"/>
          </w:rPr>
          <w:t>index</w:t>
        </w:r>
        <w:r w:rsidR="00A06B3B" w:rsidRPr="00DA579E">
          <w:rPr>
            <w:rStyle w:val="Hyperlink"/>
            <w:lang w:val="el-GR"/>
          </w:rPr>
          <w:t>.</w:t>
        </w:r>
        <w:proofErr w:type="spellStart"/>
        <w:r w:rsidR="00A06B3B" w:rsidRPr="007851D5">
          <w:rPr>
            <w:rStyle w:val="Hyperlink"/>
            <w:lang w:val="en-GB"/>
          </w:rPr>
          <w:t>php</w:t>
        </w:r>
        <w:proofErr w:type="spellEnd"/>
        <w:r w:rsidR="00A06B3B" w:rsidRPr="00DA579E">
          <w:rPr>
            <w:rStyle w:val="Hyperlink"/>
            <w:lang w:val="el-GR"/>
          </w:rPr>
          <w:t>/</w:t>
        </w:r>
        <w:r w:rsidR="00A06B3B" w:rsidRPr="007851D5">
          <w:rPr>
            <w:rStyle w:val="Hyperlink"/>
            <w:lang w:val="en-GB"/>
          </w:rPr>
          <w:t>Countries</w:t>
        </w:r>
      </w:hyperlink>
      <w:r w:rsidR="00A06B3B" w:rsidRPr="00DA579E">
        <w:rPr>
          <w:lang w:val="el-GR"/>
        </w:rPr>
        <w:t xml:space="preserve"> </w:t>
      </w:r>
    </w:p>
    <w:p w:rsidR="00A06B3B" w:rsidRPr="00DA579E" w:rsidRDefault="005C57C6" w:rsidP="0055653C">
      <w:pPr>
        <w:pStyle w:val="Listenabsatz"/>
        <w:numPr>
          <w:ilvl w:val="0"/>
          <w:numId w:val="19"/>
        </w:numPr>
        <w:spacing w:after="160" w:line="259" w:lineRule="auto"/>
        <w:jc w:val="left"/>
        <w:rPr>
          <w:lang w:val="el-GR"/>
        </w:rPr>
      </w:pPr>
      <w:hyperlink r:id="rId37" w:history="1">
        <w:r w:rsidR="00A06B3B" w:rsidRPr="007851D5">
          <w:rPr>
            <w:rStyle w:val="Hyperlink"/>
            <w:lang w:val="en-GB"/>
          </w:rPr>
          <w:t>https</w:t>
        </w:r>
        <w:r w:rsidR="00A06B3B" w:rsidRPr="00DA579E">
          <w:rPr>
            <w:rStyle w:val="Hyperlink"/>
            <w:lang w:val="el-GR"/>
          </w:rPr>
          <w:t>://</w:t>
        </w:r>
        <w:r w:rsidR="00A06B3B" w:rsidRPr="007851D5">
          <w:rPr>
            <w:rStyle w:val="Hyperlink"/>
            <w:lang w:val="en-GB"/>
          </w:rPr>
          <w:t>publications</w:t>
        </w:r>
        <w:r w:rsidR="00A06B3B" w:rsidRPr="00DA579E">
          <w:rPr>
            <w:rStyle w:val="Hyperlink"/>
            <w:lang w:val="el-GR"/>
          </w:rPr>
          <w:t>.</w:t>
        </w:r>
        <w:proofErr w:type="spellStart"/>
        <w:r w:rsidR="00A06B3B" w:rsidRPr="007851D5">
          <w:rPr>
            <w:rStyle w:val="Hyperlink"/>
            <w:lang w:val="en-GB"/>
          </w:rPr>
          <w:t>europa</w:t>
        </w:r>
        <w:proofErr w:type="spellEnd"/>
        <w:r w:rsidR="00A06B3B" w:rsidRPr="00DA579E">
          <w:rPr>
            <w:rStyle w:val="Hyperlink"/>
            <w:lang w:val="el-GR"/>
          </w:rPr>
          <w:t>.</w:t>
        </w:r>
        <w:proofErr w:type="spellStart"/>
        <w:r w:rsidR="00A06B3B" w:rsidRPr="007851D5">
          <w:rPr>
            <w:rStyle w:val="Hyperlink"/>
            <w:lang w:val="en-GB"/>
          </w:rPr>
          <w:t>eu</w:t>
        </w:r>
        <w:proofErr w:type="spellEnd"/>
        <w:r w:rsidR="00A06B3B" w:rsidRPr="00DA579E">
          <w:rPr>
            <w:rStyle w:val="Hyperlink"/>
            <w:lang w:val="el-GR"/>
          </w:rPr>
          <w:t>/</w:t>
        </w:r>
        <w:proofErr w:type="spellStart"/>
        <w:r w:rsidR="00A06B3B" w:rsidRPr="007851D5">
          <w:rPr>
            <w:rStyle w:val="Hyperlink"/>
            <w:lang w:val="en-GB"/>
          </w:rPr>
          <w:t>en</w:t>
        </w:r>
        <w:proofErr w:type="spellEnd"/>
        <w:r w:rsidR="00A06B3B" w:rsidRPr="00DA579E">
          <w:rPr>
            <w:rStyle w:val="Hyperlink"/>
            <w:lang w:val="el-GR"/>
          </w:rPr>
          <w:t>/</w:t>
        </w:r>
        <w:r w:rsidR="00A06B3B" w:rsidRPr="007851D5">
          <w:rPr>
            <w:rStyle w:val="Hyperlink"/>
            <w:lang w:val="en-GB"/>
          </w:rPr>
          <w:t>publication</w:t>
        </w:r>
        <w:r w:rsidR="00A06B3B" w:rsidRPr="00DA579E">
          <w:rPr>
            <w:rStyle w:val="Hyperlink"/>
            <w:lang w:val="el-GR"/>
          </w:rPr>
          <w:t>-</w:t>
        </w:r>
        <w:r w:rsidR="00A06B3B" w:rsidRPr="007851D5">
          <w:rPr>
            <w:rStyle w:val="Hyperlink"/>
            <w:lang w:val="en-GB"/>
          </w:rPr>
          <w:t>detail</w:t>
        </w:r>
        <w:r w:rsidR="00A06B3B" w:rsidRPr="00DA579E">
          <w:rPr>
            <w:rStyle w:val="Hyperlink"/>
            <w:lang w:val="el-GR"/>
          </w:rPr>
          <w:t>/-/</w:t>
        </w:r>
        <w:r w:rsidR="00A06B3B" w:rsidRPr="007851D5">
          <w:rPr>
            <w:rStyle w:val="Hyperlink"/>
            <w:lang w:val="en-GB"/>
          </w:rPr>
          <w:t>publication</w:t>
        </w:r>
        <w:r w:rsidR="00A06B3B" w:rsidRPr="00DA579E">
          <w:rPr>
            <w:rStyle w:val="Hyperlink"/>
            <w:lang w:val="el-GR"/>
          </w:rPr>
          <w:t>/0</w:t>
        </w:r>
        <w:r w:rsidR="00A06B3B" w:rsidRPr="007851D5">
          <w:rPr>
            <w:rStyle w:val="Hyperlink"/>
            <w:lang w:val="en-GB"/>
          </w:rPr>
          <w:t>e</w:t>
        </w:r>
        <w:r w:rsidR="00A06B3B" w:rsidRPr="00DA579E">
          <w:rPr>
            <w:rStyle w:val="Hyperlink"/>
            <w:lang w:val="el-GR"/>
          </w:rPr>
          <w:t>54460</w:t>
        </w:r>
        <w:r w:rsidR="00A06B3B" w:rsidRPr="007851D5">
          <w:rPr>
            <w:rStyle w:val="Hyperlink"/>
            <w:lang w:val="en-GB"/>
          </w:rPr>
          <w:t>d</w:t>
        </w:r>
        <w:r w:rsidR="00A06B3B" w:rsidRPr="00DA579E">
          <w:rPr>
            <w:rStyle w:val="Hyperlink"/>
            <w:lang w:val="el-GR"/>
          </w:rPr>
          <w:t>-</w:t>
        </w:r>
        <w:r w:rsidR="00A06B3B" w:rsidRPr="007851D5">
          <w:rPr>
            <w:rStyle w:val="Hyperlink"/>
            <w:lang w:val="en-GB"/>
          </w:rPr>
          <w:t>d</w:t>
        </w:r>
        <w:r w:rsidR="00A06B3B" w:rsidRPr="00DA579E">
          <w:rPr>
            <w:rStyle w:val="Hyperlink"/>
            <w:lang w:val="el-GR"/>
          </w:rPr>
          <w:t>585-11</w:t>
        </w:r>
        <w:r w:rsidR="00A06B3B" w:rsidRPr="007851D5">
          <w:rPr>
            <w:rStyle w:val="Hyperlink"/>
            <w:lang w:val="en-GB"/>
          </w:rPr>
          <w:t>e</w:t>
        </w:r>
        <w:r w:rsidR="00A06B3B" w:rsidRPr="00DA579E">
          <w:rPr>
            <w:rStyle w:val="Hyperlink"/>
            <w:lang w:val="el-GR"/>
          </w:rPr>
          <w:t>7-</w:t>
        </w:r>
        <w:r w:rsidR="00A06B3B" w:rsidRPr="007851D5">
          <w:rPr>
            <w:rStyle w:val="Hyperlink"/>
            <w:lang w:val="en-GB"/>
          </w:rPr>
          <w:t>a</w:t>
        </w:r>
        <w:r w:rsidR="00A06B3B" w:rsidRPr="00DA579E">
          <w:rPr>
            <w:rStyle w:val="Hyperlink"/>
            <w:lang w:val="el-GR"/>
          </w:rPr>
          <w:t>5</w:t>
        </w:r>
        <w:r w:rsidR="00A06B3B" w:rsidRPr="007851D5">
          <w:rPr>
            <w:rStyle w:val="Hyperlink"/>
            <w:lang w:val="en-GB"/>
          </w:rPr>
          <w:t>b</w:t>
        </w:r>
        <w:r w:rsidR="00A06B3B" w:rsidRPr="00DA579E">
          <w:rPr>
            <w:rStyle w:val="Hyperlink"/>
            <w:lang w:val="el-GR"/>
          </w:rPr>
          <w:t>9-01</w:t>
        </w:r>
        <w:r w:rsidR="00A06B3B" w:rsidRPr="007851D5">
          <w:rPr>
            <w:rStyle w:val="Hyperlink"/>
            <w:lang w:val="en-GB"/>
          </w:rPr>
          <w:t>aa</w:t>
        </w:r>
        <w:r w:rsidR="00A06B3B" w:rsidRPr="00DA579E">
          <w:rPr>
            <w:rStyle w:val="Hyperlink"/>
            <w:lang w:val="el-GR"/>
          </w:rPr>
          <w:t>75</w:t>
        </w:r>
        <w:proofErr w:type="spellStart"/>
        <w:r w:rsidR="00A06B3B" w:rsidRPr="007851D5">
          <w:rPr>
            <w:rStyle w:val="Hyperlink"/>
            <w:lang w:val="en-GB"/>
          </w:rPr>
          <w:t>ed</w:t>
        </w:r>
        <w:proofErr w:type="spellEnd"/>
        <w:r w:rsidR="00A06B3B" w:rsidRPr="00DA579E">
          <w:rPr>
            <w:rStyle w:val="Hyperlink"/>
            <w:lang w:val="el-GR"/>
          </w:rPr>
          <w:t>71</w:t>
        </w:r>
        <w:r w:rsidR="00A06B3B" w:rsidRPr="007851D5">
          <w:rPr>
            <w:rStyle w:val="Hyperlink"/>
            <w:lang w:val="en-GB"/>
          </w:rPr>
          <w:t>a</w:t>
        </w:r>
        <w:r w:rsidR="00A06B3B" w:rsidRPr="00DA579E">
          <w:rPr>
            <w:rStyle w:val="Hyperlink"/>
            <w:lang w:val="el-GR"/>
          </w:rPr>
          <w:t>1/</w:t>
        </w:r>
        <w:r w:rsidR="00A06B3B" w:rsidRPr="007851D5">
          <w:rPr>
            <w:rStyle w:val="Hyperlink"/>
            <w:lang w:val="en-GB"/>
          </w:rPr>
          <w:t>language</w:t>
        </w:r>
        <w:r w:rsidR="00A06B3B" w:rsidRPr="00DA579E">
          <w:rPr>
            <w:rStyle w:val="Hyperlink"/>
            <w:lang w:val="el-GR"/>
          </w:rPr>
          <w:t>-</w:t>
        </w:r>
        <w:proofErr w:type="spellStart"/>
        <w:r w:rsidR="00A06B3B" w:rsidRPr="007851D5">
          <w:rPr>
            <w:rStyle w:val="Hyperlink"/>
            <w:lang w:val="en-GB"/>
          </w:rPr>
          <w:t>en</w:t>
        </w:r>
        <w:proofErr w:type="spellEnd"/>
        <w:r w:rsidR="00A06B3B" w:rsidRPr="00DA579E">
          <w:rPr>
            <w:rStyle w:val="Hyperlink"/>
            <w:lang w:val="el-GR"/>
          </w:rPr>
          <w:t>/</w:t>
        </w:r>
        <w:r w:rsidR="00A06B3B" w:rsidRPr="007851D5">
          <w:rPr>
            <w:rStyle w:val="Hyperlink"/>
            <w:lang w:val="en-GB"/>
          </w:rPr>
          <w:t>format</w:t>
        </w:r>
        <w:r w:rsidR="00A06B3B" w:rsidRPr="00DA579E">
          <w:rPr>
            <w:rStyle w:val="Hyperlink"/>
            <w:lang w:val="el-GR"/>
          </w:rPr>
          <w:t>-</w:t>
        </w:r>
        <w:r w:rsidR="00A06B3B" w:rsidRPr="007851D5">
          <w:rPr>
            <w:rStyle w:val="Hyperlink"/>
            <w:lang w:val="en-GB"/>
          </w:rPr>
          <w:t>PDF</w:t>
        </w:r>
        <w:r w:rsidR="00A06B3B" w:rsidRPr="00DA579E">
          <w:rPr>
            <w:rStyle w:val="Hyperlink"/>
            <w:lang w:val="el-GR"/>
          </w:rPr>
          <w:t>/</w:t>
        </w:r>
        <w:r w:rsidR="00A06B3B" w:rsidRPr="007851D5">
          <w:rPr>
            <w:rStyle w:val="Hyperlink"/>
            <w:lang w:val="en-GB"/>
          </w:rPr>
          <w:t>source</w:t>
        </w:r>
        <w:r w:rsidR="00A06B3B" w:rsidRPr="00DA579E">
          <w:rPr>
            <w:rStyle w:val="Hyperlink"/>
            <w:lang w:val="el-GR"/>
          </w:rPr>
          <w:t>-53918966</w:t>
        </w:r>
      </w:hyperlink>
      <w:r w:rsidR="00A06B3B" w:rsidRPr="00DA579E">
        <w:rPr>
          <w:lang w:val="el-GR"/>
        </w:rPr>
        <w:t xml:space="preserve"> </w:t>
      </w:r>
    </w:p>
    <w:p w:rsidR="005C2882" w:rsidRDefault="00AF0CCA" w:rsidP="00431B20">
      <w:pPr>
        <w:spacing w:after="160" w:line="259" w:lineRule="auto"/>
        <w:jc w:val="left"/>
        <w:rPr>
          <w:rFonts w:ascii="Arial" w:hAnsi="Arial" w:cs="Arial"/>
          <w:lang w:val="de-AT"/>
        </w:rPr>
      </w:pPr>
      <w:r w:rsidRPr="00AF0CCA">
        <w:rPr>
          <w:rFonts w:ascii="Arial" w:hAnsi="Arial" w:cs="Arial"/>
          <w:lang w:val="el-GR"/>
        </w:rPr>
        <w:t xml:space="preserve">Για λεπτομέρειες σχετικά με τη διάρθρωση της Ανώτατης Εκπαίδευσης, επισκεφθείτε τη συσκευασία </w:t>
      </w:r>
      <w:r w:rsidRPr="00AF0CCA">
        <w:rPr>
          <w:rFonts w:ascii="Arial" w:hAnsi="Arial" w:cs="Arial"/>
          <w:lang w:val="en-GB"/>
        </w:rPr>
        <w:t>Welcome</w:t>
      </w:r>
      <w:r w:rsidRPr="00AF0CCA">
        <w:rPr>
          <w:rFonts w:ascii="Arial" w:hAnsi="Arial" w:cs="Arial"/>
          <w:lang w:val="el-GR"/>
        </w:rPr>
        <w:t xml:space="preserve"> </w:t>
      </w:r>
      <w:r w:rsidRPr="00AF0CCA">
        <w:rPr>
          <w:rFonts w:ascii="Arial" w:hAnsi="Arial" w:cs="Arial"/>
          <w:lang w:val="en-GB"/>
        </w:rPr>
        <w:t>to</w:t>
      </w:r>
      <w:r w:rsidRPr="00AF0CCA">
        <w:rPr>
          <w:rFonts w:ascii="Arial" w:hAnsi="Arial" w:cs="Arial"/>
          <w:lang w:val="el-GR"/>
        </w:rPr>
        <w:t xml:space="preserve"> </w:t>
      </w:r>
      <w:r w:rsidRPr="00AF0CCA">
        <w:rPr>
          <w:rFonts w:ascii="Arial" w:hAnsi="Arial" w:cs="Arial"/>
          <w:lang w:val="en-GB"/>
        </w:rPr>
        <w:t>HE</w:t>
      </w:r>
      <w:r w:rsidRPr="00AF0CCA">
        <w:rPr>
          <w:rFonts w:ascii="Arial" w:hAnsi="Arial" w:cs="Arial"/>
          <w:lang w:val="el-GR"/>
        </w:rPr>
        <w:t>.</w:t>
      </w:r>
    </w:p>
    <w:p w:rsidR="00431B20" w:rsidRPr="00431B20" w:rsidRDefault="00431B20" w:rsidP="00431B20">
      <w:pPr>
        <w:spacing w:after="160" w:line="259" w:lineRule="auto"/>
        <w:jc w:val="left"/>
        <w:rPr>
          <w:rFonts w:ascii="Arial" w:hAnsi="Arial" w:cs="Arial"/>
          <w:lang w:val="de-AT"/>
        </w:rPr>
      </w:pPr>
    </w:p>
    <w:p w:rsidR="001924D3" w:rsidRPr="00DA579E" w:rsidRDefault="00F7459B" w:rsidP="00270879">
      <w:pPr>
        <w:pStyle w:val="berschrift1"/>
        <w:rPr>
          <w:lang w:val="el-GR"/>
        </w:rPr>
      </w:pPr>
      <w:r>
        <w:rPr>
          <w:lang w:val="el-GR"/>
        </w:rPr>
        <w:lastRenderedPageBreak/>
        <w:t>ΑΓΟΡΑ</w:t>
      </w:r>
      <w:r w:rsidRPr="00DA579E">
        <w:rPr>
          <w:lang w:val="el-GR"/>
        </w:rPr>
        <w:t xml:space="preserve"> </w:t>
      </w:r>
      <w:r>
        <w:rPr>
          <w:lang w:val="el-GR"/>
        </w:rPr>
        <w:t>ΕΡΓΑΣΙΑΣ</w:t>
      </w:r>
    </w:p>
    <w:p w:rsidR="001924D3" w:rsidRPr="00F7459B" w:rsidRDefault="00F7459B" w:rsidP="001924D3">
      <w:pPr>
        <w:spacing w:after="160" w:line="259" w:lineRule="auto"/>
        <w:jc w:val="left"/>
        <w:rPr>
          <w:b/>
          <w:i/>
          <w:color w:val="5C1E3F"/>
          <w:sz w:val="28"/>
          <w:szCs w:val="28"/>
          <w:lang w:val="el-GR"/>
        </w:rPr>
      </w:pPr>
      <w:r>
        <w:rPr>
          <w:b/>
          <w:i/>
          <w:color w:val="5C1E3F"/>
          <w:sz w:val="28"/>
          <w:szCs w:val="28"/>
          <w:lang w:val="el-GR"/>
        </w:rPr>
        <w:t>Ε</w:t>
      </w:r>
      <w:r w:rsidRPr="00F7459B">
        <w:rPr>
          <w:b/>
          <w:i/>
          <w:color w:val="5C1E3F"/>
          <w:sz w:val="28"/>
          <w:szCs w:val="28"/>
          <w:lang w:val="el-GR"/>
        </w:rPr>
        <w:t xml:space="preserve">: </w:t>
      </w:r>
      <w:r w:rsidRPr="00F7459B">
        <w:t xml:space="preserve"> </w:t>
      </w:r>
      <w:r w:rsidRPr="00F7459B">
        <w:rPr>
          <w:b/>
          <w:i/>
          <w:color w:val="5C1E3F"/>
          <w:sz w:val="28"/>
          <w:szCs w:val="28"/>
          <w:lang w:val="el-GR"/>
        </w:rPr>
        <w:t>Πώς μπορεί ένας νεο</w:t>
      </w:r>
      <w:r w:rsidR="00E521A8">
        <w:rPr>
          <w:b/>
          <w:i/>
          <w:color w:val="5C1E3F"/>
          <w:sz w:val="28"/>
          <w:szCs w:val="28"/>
          <w:lang w:val="el-GR"/>
        </w:rPr>
        <w:t>εισερχόμενος</w:t>
      </w:r>
      <w:r w:rsidRPr="00F7459B">
        <w:rPr>
          <w:b/>
          <w:i/>
          <w:color w:val="5C1E3F"/>
          <w:sz w:val="28"/>
          <w:szCs w:val="28"/>
          <w:lang w:val="el-GR"/>
        </w:rPr>
        <w:t xml:space="preserve"> να βρει δουλειά στην Ευρώπη;</w:t>
      </w:r>
    </w:p>
    <w:p w:rsidR="001924D3" w:rsidRPr="00F7459B" w:rsidRDefault="001924D3" w:rsidP="001924D3">
      <w:pPr>
        <w:spacing w:after="160" w:line="259" w:lineRule="auto"/>
        <w:jc w:val="left"/>
        <w:rPr>
          <w:rFonts w:ascii="Arial" w:hAnsi="Arial" w:cs="Arial"/>
          <w:lang w:val="el-GR"/>
        </w:rPr>
      </w:pPr>
      <w:proofErr w:type="gramStart"/>
      <w:r w:rsidRPr="007851D5">
        <w:rPr>
          <w:b/>
          <w:sz w:val="28"/>
          <w:szCs w:val="28"/>
          <w:lang w:val="en-GB"/>
        </w:rPr>
        <w:t>A</w:t>
      </w:r>
      <w:r w:rsidRPr="00370A99">
        <w:rPr>
          <w:b/>
          <w:sz w:val="28"/>
          <w:szCs w:val="28"/>
          <w:lang w:val="el-GR"/>
        </w:rPr>
        <w:t>:</w:t>
      </w:r>
      <w:r w:rsidRPr="00370A99">
        <w:rPr>
          <w:lang w:val="el-GR"/>
        </w:rPr>
        <w:t xml:space="preserve"> </w:t>
      </w:r>
      <w:r w:rsidR="00F7459B" w:rsidRPr="00F7459B">
        <w:rPr>
          <w:rFonts w:ascii="Arial" w:hAnsi="Arial" w:cs="Arial"/>
          <w:lang w:val="el-GR"/>
        </w:rPr>
        <w:t>Το πρώτο βήμα είναι να κανονίσετε την κατάστασή σ</w:t>
      </w:r>
      <w:r w:rsidR="00370A99">
        <w:rPr>
          <w:rFonts w:ascii="Arial" w:hAnsi="Arial" w:cs="Arial"/>
          <w:lang w:val="el-GR"/>
        </w:rPr>
        <w:t>ας.</w:t>
      </w:r>
      <w:proofErr w:type="gramEnd"/>
      <w:r w:rsidR="00370A99">
        <w:rPr>
          <w:rFonts w:ascii="Arial" w:hAnsi="Arial" w:cs="Arial"/>
          <w:lang w:val="el-GR"/>
        </w:rPr>
        <w:t xml:space="preserve"> Κατά τους πρώτους μήνες της</w:t>
      </w:r>
      <w:r w:rsidR="00F7459B" w:rsidRPr="00F7459B">
        <w:rPr>
          <w:rFonts w:ascii="Arial" w:hAnsi="Arial" w:cs="Arial"/>
          <w:lang w:val="el-GR"/>
        </w:rPr>
        <w:t xml:space="preserve"> άφιξη</w:t>
      </w:r>
      <w:r w:rsidR="00370A99">
        <w:rPr>
          <w:rFonts w:ascii="Arial" w:hAnsi="Arial" w:cs="Arial"/>
          <w:lang w:val="el-GR"/>
        </w:rPr>
        <w:t>ς σας</w:t>
      </w:r>
      <w:r w:rsidR="00F7459B" w:rsidRPr="00F7459B">
        <w:rPr>
          <w:rFonts w:ascii="Arial" w:hAnsi="Arial" w:cs="Arial"/>
          <w:lang w:val="el-GR"/>
        </w:rPr>
        <w:t xml:space="preserve"> ίσως δεν </w:t>
      </w:r>
      <w:r w:rsidR="00370A99">
        <w:rPr>
          <w:rFonts w:ascii="Arial" w:hAnsi="Arial" w:cs="Arial"/>
          <w:lang w:val="el-GR"/>
        </w:rPr>
        <w:t>σας επιτραπεί</w:t>
      </w:r>
      <w:r w:rsidR="00F7459B" w:rsidRPr="00F7459B">
        <w:rPr>
          <w:rFonts w:ascii="Arial" w:hAnsi="Arial" w:cs="Arial"/>
          <w:lang w:val="el-GR"/>
        </w:rPr>
        <w:t xml:space="preserve"> να εργαστείτε. Αυτή είναι η ιδανική στιγμή για να μάθετε την εθνική γλώσσα</w:t>
      </w:r>
      <w:r w:rsidR="00370A99">
        <w:rPr>
          <w:rFonts w:ascii="Arial" w:hAnsi="Arial" w:cs="Arial"/>
          <w:lang w:val="el-GR"/>
        </w:rPr>
        <w:t xml:space="preserve"> και τις συνήθειες της</w:t>
      </w:r>
      <w:r w:rsidR="00F7459B" w:rsidRPr="00F7459B">
        <w:rPr>
          <w:rFonts w:ascii="Arial" w:hAnsi="Arial" w:cs="Arial"/>
          <w:lang w:val="el-GR"/>
        </w:rPr>
        <w:t xml:space="preserve"> χώρας </w:t>
      </w:r>
      <w:r w:rsidR="00370A99">
        <w:rPr>
          <w:rFonts w:ascii="Arial" w:hAnsi="Arial" w:cs="Arial"/>
          <w:lang w:val="el-GR"/>
        </w:rPr>
        <w:t xml:space="preserve"> υποδοχής </w:t>
      </w:r>
      <w:r w:rsidR="00F7459B" w:rsidRPr="00F7459B">
        <w:rPr>
          <w:rFonts w:ascii="Arial" w:hAnsi="Arial" w:cs="Arial"/>
          <w:lang w:val="el-GR"/>
        </w:rPr>
        <w:t>σας. Και ίσως μια ευκαιρία να βρείτε κάποια μαθήματα για να ενημερώσετε τις σπουδές σας.</w:t>
      </w:r>
    </w:p>
    <w:p w:rsidR="001924D3" w:rsidRPr="00370A99" w:rsidRDefault="00370A99" w:rsidP="001924D3">
      <w:pPr>
        <w:spacing w:after="160" w:line="259" w:lineRule="auto"/>
        <w:jc w:val="left"/>
        <w:rPr>
          <w:rFonts w:ascii="Arial" w:hAnsi="Arial" w:cs="Arial"/>
          <w:lang w:val="el-GR"/>
        </w:rPr>
      </w:pPr>
      <w:r>
        <w:rPr>
          <w:rFonts w:ascii="Arial" w:hAnsi="Arial" w:cs="Arial"/>
          <w:lang w:val="el-GR"/>
        </w:rPr>
        <w:t xml:space="preserve">Όταν θα </w:t>
      </w:r>
      <w:r w:rsidRPr="00370A99">
        <w:rPr>
          <w:rFonts w:ascii="Arial" w:hAnsi="Arial" w:cs="Arial"/>
          <w:lang w:val="el-GR"/>
        </w:rPr>
        <w:t>έχετε την άδεια να υποβάλετε αίτηση για εργασία, βρείτε το γραφείο όπου αντιμετωπίζεται η ανεργία και εγγραφείτε. Ανάλογα με τις ικανότητες και την εμπειρία σας, η αναζήτηση μιας δουλειάς θα είναι περισσότερο ή λιγότερο επιτυχής - μην απελπίζεστε!</w:t>
      </w:r>
    </w:p>
    <w:p w:rsidR="001924D3" w:rsidRPr="00370A99" w:rsidRDefault="00370A99" w:rsidP="001924D3">
      <w:pPr>
        <w:spacing w:after="160" w:line="259" w:lineRule="auto"/>
        <w:jc w:val="left"/>
        <w:rPr>
          <w:rFonts w:ascii="Arial" w:hAnsi="Arial" w:cs="Arial"/>
          <w:b/>
          <w:i/>
          <w:color w:val="5C1E3F"/>
          <w:sz w:val="28"/>
          <w:szCs w:val="28"/>
          <w:lang w:val="el-GR"/>
        </w:rPr>
      </w:pPr>
      <w:r w:rsidRPr="00370A99">
        <w:rPr>
          <w:rFonts w:ascii="Arial" w:hAnsi="Arial" w:cs="Arial"/>
          <w:lang w:val="el-GR"/>
        </w:rPr>
        <w:t>Ορισμένες θέσεις εργασίας απαιτούν απόδειξη ακαδημαϊκών ικανοτήτων. Εάν έχετε χάσει τα διπ</w:t>
      </w:r>
      <w:r>
        <w:rPr>
          <w:rFonts w:ascii="Arial" w:hAnsi="Arial" w:cs="Arial"/>
          <w:lang w:val="el-GR"/>
        </w:rPr>
        <w:t>λώματά σας ή τις διαπιστεύσεις των σπουδών</w:t>
      </w:r>
      <w:r w:rsidRPr="00370A99">
        <w:rPr>
          <w:rFonts w:ascii="Arial" w:hAnsi="Arial" w:cs="Arial"/>
          <w:lang w:val="el-GR"/>
        </w:rPr>
        <w:t xml:space="preserve"> σας, διαβάστε τον οδηγό "Καλώς ορίσατε στην επικύρωση”.</w:t>
      </w:r>
    </w:p>
    <w:p w:rsidR="00843CC9" w:rsidRPr="00370A99" w:rsidRDefault="00370A99" w:rsidP="00843CC9">
      <w:pPr>
        <w:spacing w:after="160" w:line="259" w:lineRule="auto"/>
        <w:jc w:val="left"/>
        <w:rPr>
          <w:b/>
          <w:i/>
          <w:color w:val="5C1E3F"/>
          <w:sz w:val="28"/>
          <w:szCs w:val="28"/>
          <w:lang w:val="el-GR"/>
        </w:rPr>
      </w:pPr>
      <w:r>
        <w:rPr>
          <w:b/>
          <w:i/>
          <w:color w:val="5C1E3F"/>
          <w:sz w:val="28"/>
          <w:szCs w:val="28"/>
          <w:lang w:val="en-GB"/>
        </w:rPr>
        <w:t>E</w:t>
      </w:r>
      <w:r w:rsidR="00843CC9" w:rsidRPr="00370A99">
        <w:rPr>
          <w:b/>
          <w:i/>
          <w:color w:val="5C1E3F"/>
          <w:sz w:val="28"/>
          <w:szCs w:val="28"/>
          <w:lang w:val="el-GR"/>
        </w:rPr>
        <w:t xml:space="preserve">: </w:t>
      </w:r>
      <w:r w:rsidRPr="00370A99">
        <w:rPr>
          <w:b/>
          <w:i/>
          <w:color w:val="5C1E3F"/>
          <w:sz w:val="28"/>
          <w:szCs w:val="28"/>
          <w:lang w:val="el-GR"/>
        </w:rPr>
        <w:t xml:space="preserve">Πού μπορούν να βρεθούν πληροφορίες για </w:t>
      </w:r>
      <w:r>
        <w:rPr>
          <w:b/>
          <w:i/>
          <w:color w:val="5C1E3F"/>
          <w:sz w:val="28"/>
          <w:szCs w:val="28"/>
          <w:lang w:val="el-GR"/>
        </w:rPr>
        <w:t>την αγορά εργασίας εάν κάποιος είναι φοιτητής</w:t>
      </w:r>
      <w:r w:rsidRPr="00370A99">
        <w:rPr>
          <w:b/>
          <w:i/>
          <w:color w:val="5C1E3F"/>
          <w:sz w:val="28"/>
          <w:szCs w:val="28"/>
          <w:lang w:val="el-GR"/>
        </w:rPr>
        <w:t>;</w:t>
      </w:r>
    </w:p>
    <w:p w:rsidR="00843CC9" w:rsidRPr="005253E5" w:rsidRDefault="00843CC9" w:rsidP="00843CC9">
      <w:pPr>
        <w:spacing w:after="160" w:line="259" w:lineRule="auto"/>
        <w:jc w:val="left"/>
        <w:rPr>
          <w:rFonts w:asciiTheme="minorHAnsi" w:hAnsiTheme="minorHAnsi" w:cstheme="minorHAnsi"/>
          <w:sz w:val="24"/>
          <w:szCs w:val="24"/>
          <w:lang w:val="el-GR"/>
        </w:rPr>
      </w:pPr>
      <w:proofErr w:type="gramStart"/>
      <w:r w:rsidRPr="006D5928">
        <w:rPr>
          <w:b/>
          <w:sz w:val="28"/>
          <w:szCs w:val="28"/>
          <w:lang w:val="en-GB"/>
        </w:rPr>
        <w:t>A</w:t>
      </w:r>
      <w:r w:rsidRPr="00370A99">
        <w:rPr>
          <w:b/>
          <w:sz w:val="28"/>
          <w:szCs w:val="28"/>
          <w:lang w:val="el-GR"/>
        </w:rPr>
        <w:t>:</w:t>
      </w:r>
      <w:r w:rsidR="005253E5">
        <w:rPr>
          <w:b/>
          <w:sz w:val="28"/>
          <w:szCs w:val="28"/>
          <w:lang w:val="el-GR"/>
        </w:rPr>
        <w:t xml:space="preserve"> </w:t>
      </w:r>
      <w:r w:rsidR="00D94CFF" w:rsidRPr="005253E5">
        <w:rPr>
          <w:rFonts w:asciiTheme="minorHAnsi" w:hAnsiTheme="minorHAnsi" w:cstheme="minorHAnsi"/>
          <w:sz w:val="24"/>
          <w:szCs w:val="24"/>
          <w:lang w:val="el-GR"/>
        </w:rPr>
        <w:t>Η</w:t>
      </w:r>
      <w:r w:rsidRPr="005253E5">
        <w:rPr>
          <w:rFonts w:asciiTheme="minorHAnsi" w:hAnsiTheme="minorHAnsi" w:cstheme="minorHAnsi"/>
          <w:sz w:val="24"/>
          <w:szCs w:val="24"/>
          <w:lang w:val="el-GR"/>
        </w:rPr>
        <w:t xml:space="preserve"> </w:t>
      </w:r>
      <w:hyperlink r:id="rId38" w:history="1">
        <w:r w:rsidR="00D94CFF" w:rsidRPr="005253E5">
          <w:rPr>
            <w:rStyle w:val="Hyperlink"/>
            <w:rFonts w:asciiTheme="minorHAnsi" w:hAnsiTheme="minorHAnsi" w:cstheme="minorHAnsi"/>
            <w:sz w:val="24"/>
            <w:szCs w:val="24"/>
            <w:lang w:val="el-GR"/>
          </w:rPr>
          <w:t>Ευρωπαϊκή Πλατφόρμα Κινητικότητας στην Εργασία</w:t>
        </w:r>
      </w:hyperlink>
      <w:r w:rsidR="00D94CFF" w:rsidRPr="005253E5">
        <w:rPr>
          <w:rFonts w:asciiTheme="minorHAnsi" w:hAnsiTheme="minorHAnsi" w:cstheme="minorHAnsi"/>
          <w:sz w:val="24"/>
          <w:szCs w:val="24"/>
          <w:lang w:val="el-GR"/>
        </w:rPr>
        <w:t xml:space="preserve"> (</w:t>
      </w:r>
      <w:r w:rsidR="00D94CFF" w:rsidRPr="005253E5">
        <w:rPr>
          <w:rFonts w:asciiTheme="minorHAnsi" w:hAnsiTheme="minorHAnsi" w:cstheme="minorHAnsi"/>
          <w:sz w:val="24"/>
          <w:szCs w:val="24"/>
          <w:lang w:val="en-US"/>
        </w:rPr>
        <w:t>EURES</w:t>
      </w:r>
      <w:r w:rsidR="00D94CFF" w:rsidRPr="005253E5">
        <w:rPr>
          <w:rFonts w:asciiTheme="minorHAnsi" w:hAnsiTheme="minorHAnsi" w:cstheme="minorHAnsi"/>
          <w:sz w:val="24"/>
          <w:szCs w:val="24"/>
          <w:lang w:val="el-GR"/>
        </w:rPr>
        <w:t>)</w:t>
      </w:r>
      <w:r w:rsidRPr="005253E5">
        <w:rPr>
          <w:rFonts w:asciiTheme="minorHAnsi" w:hAnsiTheme="minorHAnsi" w:cstheme="minorHAnsi"/>
          <w:sz w:val="24"/>
          <w:szCs w:val="24"/>
          <w:u w:val="single"/>
          <w:lang w:val="el-GR"/>
        </w:rPr>
        <w:t>,</w:t>
      </w:r>
      <w:r w:rsidR="005253E5">
        <w:rPr>
          <w:rFonts w:asciiTheme="minorHAnsi" w:hAnsiTheme="minorHAnsi" w:cstheme="minorHAnsi"/>
          <w:sz w:val="24"/>
          <w:szCs w:val="24"/>
          <w:u w:val="single"/>
          <w:lang w:val="el-GR"/>
        </w:rPr>
        <w:t xml:space="preserve"> </w:t>
      </w:r>
      <w:r w:rsidR="00370A99" w:rsidRPr="005253E5">
        <w:rPr>
          <w:rFonts w:asciiTheme="minorHAnsi" w:hAnsiTheme="minorHAnsi" w:cstheme="minorHAnsi"/>
          <w:sz w:val="24"/>
          <w:szCs w:val="24"/>
          <w:lang w:val="el-GR"/>
        </w:rPr>
        <w:t>παρέχει πληροφορίες για την αγορά εργασίας τόσο στην Ευρώπη όσο και στις επιμέρους χώρες.</w:t>
      </w:r>
      <w:proofErr w:type="gramEnd"/>
      <w:r w:rsidR="00370A99" w:rsidRPr="005253E5">
        <w:rPr>
          <w:rFonts w:asciiTheme="minorHAnsi" w:hAnsiTheme="minorHAnsi" w:cstheme="minorHAnsi"/>
          <w:sz w:val="24"/>
          <w:szCs w:val="24"/>
          <w:lang w:val="el-GR"/>
        </w:rPr>
        <w:t xml:space="preserve"> </w:t>
      </w:r>
      <w:r w:rsidR="007C71BE" w:rsidRPr="005253E5">
        <w:rPr>
          <w:rFonts w:asciiTheme="minorHAnsi" w:hAnsiTheme="minorHAnsi" w:cstheme="minorHAnsi"/>
          <w:sz w:val="24"/>
          <w:szCs w:val="24"/>
          <w:lang w:val="el-GR"/>
        </w:rPr>
        <w:t>Επίσης στην πλατφόρμα διατίθενται π</w:t>
      </w:r>
      <w:r w:rsidR="00370A99" w:rsidRPr="005253E5">
        <w:rPr>
          <w:rFonts w:asciiTheme="minorHAnsi" w:hAnsiTheme="minorHAnsi" w:cstheme="minorHAnsi"/>
          <w:sz w:val="24"/>
          <w:szCs w:val="24"/>
          <w:lang w:val="el-GR"/>
        </w:rPr>
        <w:t>ληροφορίες σχετικά με τη διαβ</w:t>
      </w:r>
      <w:r w:rsidR="007C71BE" w:rsidRPr="005253E5">
        <w:rPr>
          <w:rFonts w:asciiTheme="minorHAnsi" w:hAnsiTheme="minorHAnsi" w:cstheme="minorHAnsi"/>
          <w:sz w:val="24"/>
          <w:szCs w:val="24"/>
          <w:lang w:val="el-GR"/>
        </w:rPr>
        <w:t>ίωση και την εργασία στις χώρες της Ε.Ε.</w:t>
      </w:r>
    </w:p>
    <w:p w:rsidR="00843CC9" w:rsidRPr="005253E5" w:rsidRDefault="00843CC9" w:rsidP="001924D3">
      <w:pPr>
        <w:spacing w:after="160" w:line="259" w:lineRule="auto"/>
        <w:jc w:val="left"/>
        <w:rPr>
          <w:rFonts w:asciiTheme="minorHAnsi" w:hAnsiTheme="minorHAnsi" w:cstheme="minorHAnsi"/>
          <w:b/>
          <w:i/>
          <w:color w:val="5C1E3F"/>
          <w:sz w:val="24"/>
          <w:szCs w:val="24"/>
          <w:lang w:val="el-GR"/>
        </w:rPr>
      </w:pPr>
    </w:p>
    <w:p w:rsidR="00843CC9" w:rsidRPr="00DA579E" w:rsidRDefault="007C71BE" w:rsidP="00270879">
      <w:pPr>
        <w:pStyle w:val="berschrift1"/>
        <w:rPr>
          <w:lang w:val="el-GR"/>
        </w:rPr>
      </w:pPr>
      <w:r>
        <w:rPr>
          <w:lang w:val="el-GR"/>
        </w:rPr>
        <w:t>ΑΝΤΑΛΛΑΓΗ</w:t>
      </w:r>
      <w:r w:rsidRPr="00DA579E">
        <w:rPr>
          <w:lang w:val="el-GR"/>
        </w:rPr>
        <w:t xml:space="preserve"> </w:t>
      </w:r>
      <w:r>
        <w:rPr>
          <w:lang w:val="el-GR"/>
        </w:rPr>
        <w:t>ΕΜΠΕΙΡΙΩΝ</w:t>
      </w:r>
      <w:r w:rsidRPr="00DA579E">
        <w:rPr>
          <w:lang w:val="el-GR"/>
        </w:rPr>
        <w:t xml:space="preserve"> </w:t>
      </w:r>
      <w:r>
        <w:rPr>
          <w:lang w:val="el-GR"/>
        </w:rPr>
        <w:t>ΜΕ</w:t>
      </w:r>
      <w:r w:rsidRPr="00DA579E">
        <w:rPr>
          <w:lang w:val="el-GR"/>
        </w:rPr>
        <w:t xml:space="preserve"> </w:t>
      </w:r>
      <w:r>
        <w:rPr>
          <w:lang w:val="el-GR"/>
        </w:rPr>
        <w:t>ΑΛΛΟΥΣ</w:t>
      </w:r>
      <w:r w:rsidRPr="00DA579E">
        <w:rPr>
          <w:lang w:val="el-GR"/>
        </w:rPr>
        <w:t xml:space="preserve"> </w:t>
      </w:r>
      <w:r>
        <w:rPr>
          <w:lang w:val="el-GR"/>
        </w:rPr>
        <w:t>ΝΕΟΦΕΡΜΕΝΟΥΣ</w:t>
      </w:r>
    </w:p>
    <w:p w:rsidR="00474CCB" w:rsidRPr="007C71BE" w:rsidRDefault="007C71BE" w:rsidP="00474CCB">
      <w:pPr>
        <w:spacing w:after="160" w:line="259" w:lineRule="auto"/>
        <w:jc w:val="left"/>
        <w:rPr>
          <w:b/>
          <w:i/>
          <w:color w:val="5C1E3F"/>
          <w:sz w:val="28"/>
          <w:szCs w:val="28"/>
          <w:lang w:val="el-GR"/>
        </w:rPr>
      </w:pPr>
      <w:r>
        <w:rPr>
          <w:b/>
          <w:i/>
          <w:color w:val="5C1E3F"/>
          <w:sz w:val="28"/>
          <w:szCs w:val="28"/>
          <w:lang w:val="el-GR"/>
        </w:rPr>
        <w:t>Ε</w:t>
      </w:r>
      <w:r w:rsidR="00474CCB" w:rsidRPr="007C71BE">
        <w:rPr>
          <w:b/>
          <w:i/>
          <w:color w:val="5C1E3F"/>
          <w:sz w:val="28"/>
          <w:szCs w:val="28"/>
          <w:lang w:val="el-GR"/>
        </w:rPr>
        <w:t xml:space="preserve">: </w:t>
      </w:r>
      <w:r w:rsidRPr="007C71BE">
        <w:rPr>
          <w:b/>
          <w:i/>
          <w:color w:val="5C1E3F"/>
          <w:sz w:val="28"/>
          <w:szCs w:val="28"/>
          <w:lang w:val="el-GR"/>
        </w:rPr>
        <w:t>Πού μπορούν οι μετανάστες να ανταλλάξουν ερωτήσεις κ</w:t>
      </w:r>
      <w:r w:rsidR="00CC7D70">
        <w:rPr>
          <w:b/>
          <w:i/>
          <w:color w:val="5C1E3F"/>
          <w:sz w:val="28"/>
          <w:szCs w:val="28"/>
          <w:lang w:val="el-GR"/>
        </w:rPr>
        <w:t>αι απαντήσεις με άλλους νεοεισερχόμενου</w:t>
      </w:r>
      <w:r w:rsidRPr="007C71BE">
        <w:rPr>
          <w:b/>
          <w:i/>
          <w:color w:val="5C1E3F"/>
          <w:sz w:val="28"/>
          <w:szCs w:val="28"/>
          <w:lang w:val="el-GR"/>
        </w:rPr>
        <w:t>ς;</w:t>
      </w:r>
    </w:p>
    <w:p w:rsidR="00474CCB" w:rsidRPr="007C71BE" w:rsidRDefault="00474CCB" w:rsidP="00CC7D70">
      <w:pPr>
        <w:tabs>
          <w:tab w:val="left" w:pos="3544"/>
        </w:tabs>
        <w:spacing w:after="160" w:line="259" w:lineRule="auto"/>
        <w:jc w:val="left"/>
        <w:rPr>
          <w:rFonts w:ascii="Arial" w:hAnsi="Arial" w:cs="Arial"/>
          <w:lang w:val="el-GR"/>
        </w:rPr>
      </w:pPr>
      <w:r w:rsidRPr="006D5928">
        <w:rPr>
          <w:b/>
          <w:sz w:val="28"/>
          <w:szCs w:val="28"/>
          <w:lang w:val="en-GB"/>
        </w:rPr>
        <w:t>A</w:t>
      </w:r>
      <w:r w:rsidRPr="007C71BE">
        <w:rPr>
          <w:b/>
          <w:sz w:val="28"/>
          <w:szCs w:val="28"/>
          <w:lang w:val="el-GR"/>
        </w:rPr>
        <w:t>:</w:t>
      </w:r>
      <w:r w:rsidRPr="007C71BE">
        <w:rPr>
          <w:lang w:val="el-GR"/>
        </w:rPr>
        <w:t xml:space="preserve">  </w:t>
      </w:r>
      <w:r w:rsidR="007C71BE" w:rsidRPr="007C71BE">
        <w:rPr>
          <w:rFonts w:ascii="Arial" w:hAnsi="Arial" w:cs="Arial"/>
          <w:lang w:val="el-GR"/>
        </w:rPr>
        <w:t xml:space="preserve">Οι πρόσφυγες και οι νεοφερμένοι γενικά είναι συχνά χρήστες κοινωνικών μέσων όπως το </w:t>
      </w:r>
      <w:r w:rsidR="007C71BE" w:rsidRPr="007C71BE">
        <w:rPr>
          <w:rFonts w:ascii="Arial" w:hAnsi="Arial" w:cs="Arial"/>
          <w:lang w:val="en-GB"/>
        </w:rPr>
        <w:t>Facebook</w:t>
      </w:r>
      <w:r w:rsidRPr="007C71BE">
        <w:rPr>
          <w:rFonts w:ascii="Arial" w:hAnsi="Arial" w:cs="Arial"/>
          <w:lang w:val="el-GR"/>
        </w:rPr>
        <w:t xml:space="preserve"> </w:t>
      </w:r>
      <w:hyperlink r:id="rId39" w:history="1">
        <w:r w:rsidRPr="0055653C">
          <w:rPr>
            <w:rStyle w:val="Hyperlink"/>
            <w:rFonts w:ascii="Arial" w:hAnsi="Arial" w:cs="Arial"/>
            <w:lang w:val="en-GB"/>
          </w:rPr>
          <w:t>https</w:t>
        </w:r>
        <w:r w:rsidRPr="007C71BE">
          <w:rPr>
            <w:rStyle w:val="Hyperlink"/>
            <w:rFonts w:ascii="Arial" w:hAnsi="Arial" w:cs="Arial"/>
            <w:lang w:val="el-GR"/>
          </w:rPr>
          <w:t>://</w:t>
        </w:r>
        <w:r w:rsidRPr="0055653C">
          <w:rPr>
            <w:rStyle w:val="Hyperlink"/>
            <w:rFonts w:ascii="Arial" w:hAnsi="Arial" w:cs="Arial"/>
            <w:lang w:val="en-GB"/>
          </w:rPr>
          <w:t>hu</w:t>
        </w:r>
        <w:r w:rsidRPr="007C71BE">
          <w:rPr>
            <w:rStyle w:val="Hyperlink"/>
            <w:rFonts w:ascii="Arial" w:hAnsi="Arial" w:cs="Arial"/>
            <w:lang w:val="el-GR"/>
          </w:rPr>
          <w:t>-</w:t>
        </w:r>
        <w:r w:rsidRPr="0055653C">
          <w:rPr>
            <w:rStyle w:val="Hyperlink"/>
            <w:rFonts w:ascii="Arial" w:hAnsi="Arial" w:cs="Arial"/>
            <w:lang w:val="en-GB"/>
          </w:rPr>
          <w:t>hu</w:t>
        </w:r>
        <w:r w:rsidRPr="007C71BE">
          <w:rPr>
            <w:rStyle w:val="Hyperlink"/>
            <w:rFonts w:ascii="Arial" w:hAnsi="Arial" w:cs="Arial"/>
            <w:lang w:val="el-GR"/>
          </w:rPr>
          <w:t>.</w:t>
        </w:r>
        <w:r w:rsidRPr="0055653C">
          <w:rPr>
            <w:rStyle w:val="Hyperlink"/>
            <w:rFonts w:ascii="Arial" w:hAnsi="Arial" w:cs="Arial"/>
            <w:lang w:val="en-GB"/>
          </w:rPr>
          <w:t>facebook</w:t>
        </w:r>
        <w:r w:rsidRPr="007C71BE">
          <w:rPr>
            <w:rStyle w:val="Hyperlink"/>
            <w:rFonts w:ascii="Arial" w:hAnsi="Arial" w:cs="Arial"/>
            <w:lang w:val="el-GR"/>
          </w:rPr>
          <w:t>.</w:t>
        </w:r>
        <w:r w:rsidRPr="0055653C">
          <w:rPr>
            <w:rStyle w:val="Hyperlink"/>
            <w:rFonts w:ascii="Arial" w:hAnsi="Arial" w:cs="Arial"/>
            <w:lang w:val="en-GB"/>
          </w:rPr>
          <w:t>com</w:t>
        </w:r>
        <w:r w:rsidRPr="007C71BE">
          <w:rPr>
            <w:rStyle w:val="Hyperlink"/>
            <w:rFonts w:ascii="Arial" w:hAnsi="Arial" w:cs="Arial"/>
            <w:lang w:val="el-GR"/>
          </w:rPr>
          <w:t>/</w:t>
        </w:r>
        <w:r w:rsidRPr="0055653C">
          <w:rPr>
            <w:rStyle w:val="Hyperlink"/>
            <w:rFonts w:ascii="Arial" w:hAnsi="Arial" w:cs="Arial"/>
            <w:lang w:val="en-GB"/>
          </w:rPr>
          <w:t>w</w:t>
        </w:r>
        <w:r w:rsidRPr="007C71BE">
          <w:rPr>
            <w:rStyle w:val="Hyperlink"/>
            <w:rFonts w:ascii="Arial" w:hAnsi="Arial" w:cs="Arial"/>
            <w:lang w:val="el-GR"/>
          </w:rPr>
          <w:t>2</w:t>
        </w:r>
        <w:r w:rsidRPr="0055653C">
          <w:rPr>
            <w:rStyle w:val="Hyperlink"/>
            <w:rFonts w:ascii="Arial" w:hAnsi="Arial" w:cs="Arial"/>
            <w:lang w:val="en-GB"/>
          </w:rPr>
          <w:t>eu</w:t>
        </w:r>
        <w:r w:rsidRPr="007C71BE">
          <w:rPr>
            <w:rStyle w:val="Hyperlink"/>
            <w:rFonts w:ascii="Arial" w:hAnsi="Arial" w:cs="Arial"/>
            <w:lang w:val="el-GR"/>
          </w:rPr>
          <w:t>.</w:t>
        </w:r>
        <w:r w:rsidRPr="0055653C">
          <w:rPr>
            <w:rStyle w:val="Hyperlink"/>
            <w:rFonts w:ascii="Arial" w:hAnsi="Arial" w:cs="Arial"/>
            <w:lang w:val="en-GB"/>
          </w:rPr>
          <w:t>info</w:t>
        </w:r>
        <w:r w:rsidRPr="007C71BE">
          <w:rPr>
            <w:rStyle w:val="Hyperlink"/>
            <w:rFonts w:ascii="Arial" w:hAnsi="Arial" w:cs="Arial"/>
            <w:lang w:val="el-GR"/>
          </w:rPr>
          <w:t>/</w:t>
        </w:r>
      </w:hyperlink>
      <w:r w:rsidR="007C71BE">
        <w:rPr>
          <w:rFonts w:ascii="Arial" w:hAnsi="Arial" w:cs="Arial"/>
          <w:lang w:val="el-GR"/>
        </w:rPr>
        <w:t xml:space="preserve"> ή το</w:t>
      </w:r>
      <w:r w:rsidRPr="007C71BE">
        <w:rPr>
          <w:rFonts w:ascii="Arial" w:hAnsi="Arial" w:cs="Arial"/>
          <w:lang w:val="el-GR"/>
        </w:rPr>
        <w:t xml:space="preserve"> </w:t>
      </w:r>
      <w:r w:rsidRPr="0055653C">
        <w:rPr>
          <w:rFonts w:ascii="Arial" w:hAnsi="Arial" w:cs="Arial"/>
          <w:lang w:val="en-GB"/>
        </w:rPr>
        <w:t>Twitter</w:t>
      </w:r>
      <w:r w:rsidRPr="007C71BE">
        <w:rPr>
          <w:rFonts w:ascii="Arial" w:hAnsi="Arial" w:cs="Arial"/>
          <w:lang w:val="el-GR"/>
        </w:rPr>
        <w:t xml:space="preserve"> </w:t>
      </w:r>
      <w:hyperlink r:id="rId40" w:history="1">
        <w:r w:rsidRPr="0055653C">
          <w:rPr>
            <w:rStyle w:val="Hyperlink"/>
            <w:rFonts w:ascii="Arial" w:hAnsi="Arial" w:cs="Arial"/>
            <w:lang w:val="en-GB"/>
          </w:rPr>
          <w:t>https</w:t>
        </w:r>
        <w:r w:rsidRPr="007C71BE">
          <w:rPr>
            <w:rStyle w:val="Hyperlink"/>
            <w:rFonts w:ascii="Arial" w:hAnsi="Arial" w:cs="Arial"/>
            <w:lang w:val="el-GR"/>
          </w:rPr>
          <w:t>://</w:t>
        </w:r>
        <w:r w:rsidRPr="0055653C">
          <w:rPr>
            <w:rStyle w:val="Hyperlink"/>
            <w:rFonts w:ascii="Arial" w:hAnsi="Arial" w:cs="Arial"/>
            <w:lang w:val="en-GB"/>
          </w:rPr>
          <w:t>twitter</w:t>
        </w:r>
        <w:r w:rsidRPr="007C71BE">
          <w:rPr>
            <w:rStyle w:val="Hyperlink"/>
            <w:rFonts w:ascii="Arial" w:hAnsi="Arial" w:cs="Arial"/>
            <w:lang w:val="el-GR"/>
          </w:rPr>
          <w:t>.</w:t>
        </w:r>
        <w:r w:rsidRPr="0055653C">
          <w:rPr>
            <w:rStyle w:val="Hyperlink"/>
            <w:rFonts w:ascii="Arial" w:hAnsi="Arial" w:cs="Arial"/>
            <w:lang w:val="en-GB"/>
          </w:rPr>
          <w:t>com</w:t>
        </w:r>
        <w:r w:rsidRPr="007C71BE">
          <w:rPr>
            <w:rStyle w:val="Hyperlink"/>
            <w:rFonts w:ascii="Arial" w:hAnsi="Arial" w:cs="Arial"/>
            <w:lang w:val="el-GR"/>
          </w:rPr>
          <w:t>/</w:t>
        </w:r>
        <w:r w:rsidRPr="0055653C">
          <w:rPr>
            <w:rStyle w:val="Hyperlink"/>
            <w:rFonts w:ascii="Arial" w:hAnsi="Arial" w:cs="Arial"/>
            <w:lang w:val="en-GB"/>
          </w:rPr>
          <w:t>w</w:t>
        </w:r>
        <w:r w:rsidRPr="007C71BE">
          <w:rPr>
            <w:rStyle w:val="Hyperlink"/>
            <w:rFonts w:ascii="Arial" w:hAnsi="Arial" w:cs="Arial"/>
            <w:lang w:val="el-GR"/>
          </w:rPr>
          <w:t>2</w:t>
        </w:r>
        <w:r w:rsidRPr="0055653C">
          <w:rPr>
            <w:rStyle w:val="Hyperlink"/>
            <w:rFonts w:ascii="Arial" w:hAnsi="Arial" w:cs="Arial"/>
            <w:lang w:val="en-GB"/>
          </w:rPr>
          <w:t>eu</w:t>
        </w:r>
        <w:r w:rsidRPr="007C71BE">
          <w:rPr>
            <w:rStyle w:val="Hyperlink"/>
            <w:rFonts w:ascii="Arial" w:hAnsi="Arial" w:cs="Arial"/>
            <w:lang w:val="el-GR"/>
          </w:rPr>
          <w:t>?</w:t>
        </w:r>
        <w:r w:rsidRPr="0055653C">
          <w:rPr>
            <w:rStyle w:val="Hyperlink"/>
            <w:rFonts w:ascii="Arial" w:hAnsi="Arial" w:cs="Arial"/>
            <w:lang w:val="en-GB"/>
          </w:rPr>
          <w:t>lang</w:t>
        </w:r>
        <w:r w:rsidRPr="007C71BE">
          <w:rPr>
            <w:rStyle w:val="Hyperlink"/>
            <w:rFonts w:ascii="Arial" w:hAnsi="Arial" w:cs="Arial"/>
            <w:lang w:val="el-GR"/>
          </w:rPr>
          <w:t>=</w:t>
        </w:r>
        <w:r w:rsidRPr="0055653C">
          <w:rPr>
            <w:rStyle w:val="Hyperlink"/>
            <w:rFonts w:ascii="Arial" w:hAnsi="Arial" w:cs="Arial"/>
            <w:lang w:val="en-GB"/>
          </w:rPr>
          <w:t>ca</w:t>
        </w:r>
      </w:hyperlink>
      <w:r w:rsidRPr="007C71BE">
        <w:rPr>
          <w:rFonts w:ascii="Arial" w:hAnsi="Arial" w:cs="Arial"/>
          <w:lang w:val="el-GR"/>
        </w:rPr>
        <w:t xml:space="preserve"> </w:t>
      </w:r>
    </w:p>
    <w:p w:rsidR="00474CCB" w:rsidRDefault="00474CCB" w:rsidP="00474CCB">
      <w:pPr>
        <w:spacing w:after="160" w:line="259" w:lineRule="auto"/>
        <w:jc w:val="left"/>
        <w:rPr>
          <w:lang w:val="en-GB"/>
        </w:rPr>
      </w:pPr>
    </w:p>
    <w:p w:rsidR="00474CCB" w:rsidRPr="007C71BE" w:rsidRDefault="007C71BE" w:rsidP="00474CCB">
      <w:pPr>
        <w:spacing w:after="160" w:line="259" w:lineRule="auto"/>
        <w:jc w:val="left"/>
        <w:rPr>
          <w:b/>
          <w:i/>
          <w:color w:val="5C1E3F"/>
          <w:sz w:val="28"/>
          <w:szCs w:val="28"/>
          <w:lang w:val="el-GR"/>
        </w:rPr>
      </w:pPr>
      <w:r>
        <w:rPr>
          <w:b/>
          <w:i/>
          <w:color w:val="5C1E3F"/>
          <w:sz w:val="28"/>
          <w:szCs w:val="28"/>
          <w:lang w:val="el-GR"/>
        </w:rPr>
        <w:t>Ε</w:t>
      </w:r>
      <w:r w:rsidR="00474CCB" w:rsidRPr="007C71BE">
        <w:rPr>
          <w:b/>
          <w:i/>
          <w:color w:val="5C1E3F"/>
          <w:sz w:val="28"/>
          <w:szCs w:val="28"/>
          <w:lang w:val="el-GR"/>
        </w:rPr>
        <w:t xml:space="preserve">: </w:t>
      </w:r>
      <w:r w:rsidRPr="007C71BE">
        <w:rPr>
          <w:b/>
          <w:i/>
          <w:color w:val="5C1E3F"/>
          <w:sz w:val="28"/>
          <w:szCs w:val="28"/>
          <w:lang w:val="el-GR"/>
        </w:rPr>
        <w:t>Πού μπορο</w:t>
      </w:r>
      <w:r w:rsidR="00C170F7">
        <w:rPr>
          <w:b/>
          <w:i/>
          <w:color w:val="5C1E3F"/>
          <w:sz w:val="28"/>
          <w:szCs w:val="28"/>
          <w:lang w:val="el-GR"/>
        </w:rPr>
        <w:t>ύν οι νεοεισερχόμενοι</w:t>
      </w:r>
      <w:r>
        <w:rPr>
          <w:b/>
          <w:i/>
          <w:color w:val="5C1E3F"/>
          <w:sz w:val="28"/>
          <w:szCs w:val="28"/>
          <w:lang w:val="el-GR"/>
        </w:rPr>
        <w:t xml:space="preserve"> να βρουν άλλες χρήσιμες πηγέ</w:t>
      </w:r>
      <w:r w:rsidRPr="007C71BE">
        <w:rPr>
          <w:b/>
          <w:i/>
          <w:color w:val="5C1E3F"/>
          <w:sz w:val="28"/>
          <w:szCs w:val="28"/>
          <w:lang w:val="el-GR"/>
        </w:rPr>
        <w:t>ς;</w:t>
      </w:r>
    </w:p>
    <w:p w:rsidR="00474CCB" w:rsidRPr="007C71BE" w:rsidRDefault="00474CCB" w:rsidP="00474CCB">
      <w:pPr>
        <w:spacing w:after="160" w:line="259" w:lineRule="auto"/>
        <w:jc w:val="left"/>
        <w:rPr>
          <w:rFonts w:ascii="Arial" w:hAnsi="Arial" w:cs="Arial"/>
          <w:lang w:val="el-GR"/>
        </w:rPr>
      </w:pPr>
      <w:r w:rsidRPr="006D5928">
        <w:rPr>
          <w:b/>
          <w:sz w:val="28"/>
          <w:szCs w:val="28"/>
          <w:lang w:val="en-GB"/>
        </w:rPr>
        <w:t>A</w:t>
      </w:r>
      <w:r w:rsidRPr="007C71BE">
        <w:rPr>
          <w:b/>
          <w:sz w:val="28"/>
          <w:szCs w:val="28"/>
          <w:lang w:val="el-GR"/>
        </w:rPr>
        <w:t>:</w:t>
      </w:r>
      <w:r w:rsidRPr="007C71BE">
        <w:rPr>
          <w:lang w:val="el-GR"/>
        </w:rPr>
        <w:t xml:space="preserve">  </w:t>
      </w:r>
      <w:r w:rsidR="007C71BE">
        <w:rPr>
          <w:rFonts w:ascii="Arial" w:hAnsi="Arial" w:cs="Arial"/>
          <w:lang w:val="el-GR"/>
        </w:rPr>
        <w:t>Χρήσιμες πηγές</w:t>
      </w:r>
      <w:r w:rsidR="007C71BE" w:rsidRPr="007C71BE">
        <w:rPr>
          <w:rFonts w:ascii="Arial" w:hAnsi="Arial" w:cs="Arial"/>
          <w:lang w:val="el-GR"/>
        </w:rPr>
        <w:t xml:space="preserve"> στο διαδίκτυο για να βοηθήσουν τους νεοφερμένους να εγκατασταθούν στην Ευρώπη είναι:</w:t>
      </w:r>
    </w:p>
    <w:p w:rsidR="00474CCB" w:rsidRPr="0055653C" w:rsidRDefault="005C57C6" w:rsidP="0055653C">
      <w:pPr>
        <w:pStyle w:val="Listenabsatz"/>
        <w:numPr>
          <w:ilvl w:val="0"/>
          <w:numId w:val="20"/>
        </w:numPr>
        <w:spacing w:after="160" w:line="259" w:lineRule="auto"/>
        <w:jc w:val="left"/>
        <w:rPr>
          <w:rFonts w:ascii="Arial" w:hAnsi="Arial" w:cs="Arial"/>
          <w:lang w:val="en-GB"/>
        </w:rPr>
      </w:pPr>
      <w:hyperlink r:id="rId41" w:history="1">
        <w:r w:rsidR="00474CCB" w:rsidRPr="0055653C">
          <w:rPr>
            <w:rStyle w:val="Hyperlink"/>
            <w:rFonts w:ascii="Arial" w:hAnsi="Arial" w:cs="Arial"/>
            <w:lang w:val="en-GB"/>
          </w:rPr>
          <w:t>http://w2eu.info</w:t>
        </w:r>
      </w:hyperlink>
      <w:r w:rsidR="00474CCB" w:rsidRPr="0055653C">
        <w:rPr>
          <w:rFonts w:ascii="Arial" w:hAnsi="Arial" w:cs="Arial"/>
          <w:lang w:val="en-GB"/>
        </w:rPr>
        <w:t xml:space="preserve"> </w:t>
      </w:r>
    </w:p>
    <w:p w:rsidR="00474CCB" w:rsidRPr="009A0B30" w:rsidRDefault="005C57C6" w:rsidP="0055653C">
      <w:pPr>
        <w:pStyle w:val="Listenabsatz"/>
        <w:numPr>
          <w:ilvl w:val="0"/>
          <w:numId w:val="20"/>
        </w:numPr>
        <w:spacing w:after="160" w:line="259" w:lineRule="auto"/>
        <w:jc w:val="left"/>
        <w:rPr>
          <w:rFonts w:ascii="Arial" w:hAnsi="Arial" w:cs="Arial"/>
          <w:lang w:val="en-GB"/>
        </w:rPr>
      </w:pPr>
      <w:hyperlink r:id="rId42" w:history="1">
        <w:r w:rsidR="00474CCB" w:rsidRPr="0055653C">
          <w:rPr>
            <w:rStyle w:val="Hyperlink"/>
            <w:rFonts w:ascii="Arial" w:hAnsi="Arial" w:cs="Arial"/>
            <w:lang w:val="en-GB"/>
          </w:rPr>
          <w:t>“Welcome to Europe! A Comprehensive Guide to Resettlement”</w:t>
        </w:r>
      </w:hyperlink>
    </w:p>
    <w:p w:rsidR="009A0B30" w:rsidRPr="0055653C" w:rsidRDefault="009A0B30" w:rsidP="009A0B30">
      <w:pPr>
        <w:pStyle w:val="Listenabsatz"/>
        <w:spacing w:after="160" w:line="259" w:lineRule="auto"/>
        <w:jc w:val="left"/>
        <w:rPr>
          <w:rFonts w:ascii="Arial" w:hAnsi="Arial" w:cs="Arial"/>
          <w:lang w:val="en-GB"/>
        </w:rPr>
      </w:pPr>
    </w:p>
    <w:p w:rsidR="00DE5881" w:rsidRPr="0038337A" w:rsidRDefault="00DE5881" w:rsidP="009A0B30">
      <w:pPr>
        <w:pStyle w:val="Funotentext"/>
        <w:ind w:right="-143"/>
        <w:rPr>
          <w:sz w:val="20"/>
          <w:szCs w:val="20"/>
        </w:rPr>
      </w:pPr>
    </w:p>
    <w:p w:rsidR="009A0B30" w:rsidRPr="009B0D35" w:rsidRDefault="00145F2C" w:rsidP="009A0B30">
      <w:pPr>
        <w:pStyle w:val="Funotentext"/>
        <w:ind w:right="-143"/>
        <w:rPr>
          <w:rStyle w:val="Hyperlink"/>
          <w:sz w:val="20"/>
          <w:szCs w:val="20"/>
          <w:lang w:val="el-GR"/>
        </w:rPr>
      </w:pPr>
      <w:r w:rsidRPr="00145F2C">
        <w:rPr>
          <w:sz w:val="20"/>
          <w:szCs w:val="20"/>
        </w:rPr>
        <w:t xml:space="preserve">  </w:t>
      </w:r>
      <w:r w:rsidR="009B0D35" w:rsidRPr="00C306F9">
        <w:rPr>
          <w:lang w:val="el-GR"/>
        </w:rPr>
        <w:br/>
      </w:r>
      <w:r w:rsidR="00F248B0">
        <w:rPr>
          <w:rStyle w:val="Funotenzeichen"/>
          <w:lang w:val="el-GR"/>
        </w:rPr>
        <w:t>1</w:t>
      </w:r>
      <w:r w:rsidR="009B0D35" w:rsidRPr="009B0D35">
        <w:rPr>
          <w:rFonts w:ascii="Arial" w:hAnsi="Arial" w:cs="Arial"/>
          <w:color w:val="212121"/>
          <w:sz w:val="16"/>
          <w:szCs w:val="16"/>
          <w:shd w:val="clear" w:color="auto" w:fill="FFFFFF"/>
          <w:lang w:val="el-GR"/>
        </w:rPr>
        <w:t xml:space="preserve">Τα σημεία 1 έως 10 είναι μια σύντομη περίληψη από την καταχώρηση της </w:t>
      </w:r>
      <w:r w:rsidR="009B0D35">
        <w:rPr>
          <w:rFonts w:ascii="Arial" w:hAnsi="Arial" w:cs="Arial"/>
          <w:color w:val="212121"/>
          <w:sz w:val="16"/>
          <w:szCs w:val="16"/>
          <w:shd w:val="clear" w:color="auto" w:fill="FFFFFF"/>
        </w:rPr>
        <w:t>Wikipedia</w:t>
      </w:r>
      <w:r w:rsidR="0038337A">
        <w:rPr>
          <w:rFonts w:ascii="Arial" w:hAnsi="Arial" w:cs="Arial"/>
          <w:color w:val="212121"/>
          <w:sz w:val="16"/>
          <w:szCs w:val="16"/>
          <w:shd w:val="clear" w:color="auto" w:fill="FFFFFF"/>
          <w:lang w:val="el-GR"/>
        </w:rPr>
        <w:t xml:space="preserve"> για την </w:t>
      </w:r>
      <w:r w:rsidR="00F248B0">
        <w:rPr>
          <w:rFonts w:ascii="Arial" w:hAnsi="Arial" w:cs="Arial"/>
          <w:color w:val="212121"/>
          <w:sz w:val="16"/>
          <w:szCs w:val="16"/>
          <w:shd w:val="clear" w:color="auto" w:fill="FFFFFF"/>
          <w:lang w:val="el-GR"/>
        </w:rPr>
        <w:t xml:space="preserve">  </w:t>
      </w:r>
      <w:r w:rsidR="009B0D35" w:rsidRPr="009B0D35">
        <w:rPr>
          <w:rFonts w:ascii="Arial" w:hAnsi="Arial" w:cs="Arial"/>
          <w:color w:val="212121"/>
          <w:sz w:val="16"/>
          <w:szCs w:val="16"/>
          <w:shd w:val="clear" w:color="auto" w:fill="FFFFFF"/>
          <w:lang w:val="el-GR"/>
        </w:rPr>
        <w:t>Ευρώπη</w:t>
      </w:r>
      <w:hyperlink r:id="rId43" w:history="1">
        <w:r w:rsidR="009A0B30" w:rsidRPr="00585408">
          <w:rPr>
            <w:rStyle w:val="Hyperlink"/>
            <w:sz w:val="20"/>
            <w:szCs w:val="20"/>
            <w:lang w:val="en-GB"/>
          </w:rPr>
          <w:t>https</w:t>
        </w:r>
        <w:r w:rsidR="009A0B30" w:rsidRPr="009B0D35">
          <w:rPr>
            <w:rStyle w:val="Hyperlink"/>
            <w:sz w:val="20"/>
            <w:szCs w:val="20"/>
            <w:lang w:val="el-GR"/>
          </w:rPr>
          <w:t>://</w:t>
        </w:r>
        <w:proofErr w:type="spellStart"/>
        <w:r w:rsidR="009A0B30" w:rsidRPr="00585408">
          <w:rPr>
            <w:rStyle w:val="Hyperlink"/>
            <w:sz w:val="20"/>
            <w:szCs w:val="20"/>
            <w:lang w:val="en-GB"/>
          </w:rPr>
          <w:t>en</w:t>
        </w:r>
        <w:proofErr w:type="spellEnd"/>
        <w:r w:rsidR="009A0B30" w:rsidRPr="009B0D35">
          <w:rPr>
            <w:rStyle w:val="Hyperlink"/>
            <w:sz w:val="20"/>
            <w:szCs w:val="20"/>
            <w:lang w:val="el-GR"/>
          </w:rPr>
          <w:t>.</w:t>
        </w:r>
        <w:proofErr w:type="spellStart"/>
        <w:r w:rsidR="009A0B30" w:rsidRPr="00585408">
          <w:rPr>
            <w:rStyle w:val="Hyperlink"/>
            <w:sz w:val="20"/>
            <w:szCs w:val="20"/>
            <w:lang w:val="en-GB"/>
          </w:rPr>
          <w:t>wikipedia</w:t>
        </w:r>
        <w:proofErr w:type="spellEnd"/>
        <w:r w:rsidR="009A0B30" w:rsidRPr="009B0D35">
          <w:rPr>
            <w:rStyle w:val="Hyperlink"/>
            <w:sz w:val="20"/>
            <w:szCs w:val="20"/>
            <w:lang w:val="el-GR"/>
          </w:rPr>
          <w:t>.</w:t>
        </w:r>
        <w:r w:rsidR="009A0B30" w:rsidRPr="00585408">
          <w:rPr>
            <w:rStyle w:val="Hyperlink"/>
            <w:sz w:val="20"/>
            <w:szCs w:val="20"/>
            <w:lang w:val="en-GB"/>
          </w:rPr>
          <w:t>org</w:t>
        </w:r>
        <w:r w:rsidR="009A0B30" w:rsidRPr="009B0D35">
          <w:rPr>
            <w:rStyle w:val="Hyperlink"/>
            <w:sz w:val="20"/>
            <w:szCs w:val="20"/>
            <w:lang w:val="el-GR"/>
          </w:rPr>
          <w:t>/</w:t>
        </w:r>
        <w:r w:rsidR="009A0B30" w:rsidRPr="00585408">
          <w:rPr>
            <w:rStyle w:val="Hyperlink"/>
            <w:sz w:val="20"/>
            <w:szCs w:val="20"/>
            <w:lang w:val="en-GB"/>
          </w:rPr>
          <w:t>wiki</w:t>
        </w:r>
        <w:r w:rsidR="009A0B30" w:rsidRPr="009B0D35">
          <w:rPr>
            <w:rStyle w:val="Hyperlink"/>
            <w:sz w:val="20"/>
            <w:szCs w:val="20"/>
            <w:lang w:val="el-GR"/>
          </w:rPr>
          <w:t>/</w:t>
        </w:r>
        <w:r w:rsidR="009A0B30" w:rsidRPr="00585408">
          <w:rPr>
            <w:rStyle w:val="Hyperlink"/>
            <w:sz w:val="20"/>
            <w:szCs w:val="20"/>
            <w:lang w:val="en-GB"/>
          </w:rPr>
          <w:t>Europe</w:t>
        </w:r>
      </w:hyperlink>
    </w:p>
    <w:p w:rsidR="009A0B30" w:rsidRPr="0038337A" w:rsidRDefault="00F248B0" w:rsidP="009A0B30">
      <w:pPr>
        <w:pStyle w:val="Funotentext"/>
        <w:ind w:left="142" w:hanging="142"/>
        <w:rPr>
          <w:sz w:val="20"/>
          <w:szCs w:val="20"/>
          <w:lang w:val="el-GR"/>
        </w:rPr>
      </w:pPr>
      <w:r>
        <w:rPr>
          <w:rStyle w:val="Funotenzeichen"/>
          <w:lang w:val="el-GR"/>
        </w:rPr>
        <w:t>2</w:t>
      </w:r>
      <w:r w:rsidR="00145F2C" w:rsidRPr="009B0D35">
        <w:rPr>
          <w:sz w:val="20"/>
          <w:szCs w:val="20"/>
          <w:lang w:val="el-GR"/>
        </w:rPr>
        <w:t xml:space="preserve"> </w:t>
      </w:r>
      <w:r w:rsidR="0038337A" w:rsidRPr="0038337A">
        <w:rPr>
          <w:sz w:val="20"/>
          <w:szCs w:val="20"/>
          <w:lang w:val="el-GR"/>
        </w:rPr>
        <w:t>Η δημοκρατία είναι ένα σύστημα κυβέρνησης στο οποίο οι πολίτες ασκούν άμεσα την εξουσία ή εκλέγουν εκπροσώπους μεταξύ τους για να σχηματίσουν ένα διοικητικό όργανο, όπως ένα κοινοβούλιο.</w:t>
      </w:r>
    </w:p>
    <w:p w:rsidR="009A0B30" w:rsidRPr="0038337A" w:rsidRDefault="009A0B30" w:rsidP="009A0B30">
      <w:pPr>
        <w:pStyle w:val="Funotentext"/>
        <w:ind w:left="142" w:hanging="142"/>
        <w:rPr>
          <w:sz w:val="20"/>
          <w:szCs w:val="20"/>
          <w:lang w:val="el-GR"/>
        </w:rPr>
      </w:pPr>
      <w:r w:rsidRPr="0038337A">
        <w:rPr>
          <w:rStyle w:val="Funotenzeichen"/>
          <w:lang w:val="el-GR"/>
        </w:rPr>
        <w:t>3</w:t>
      </w:r>
      <w:r w:rsidRPr="0038337A">
        <w:rPr>
          <w:lang w:val="el-GR"/>
        </w:rPr>
        <w:t xml:space="preserve"> </w:t>
      </w:r>
      <w:r w:rsidR="0038337A" w:rsidRPr="0038337A">
        <w:rPr>
          <w:sz w:val="20"/>
          <w:szCs w:val="20"/>
          <w:lang w:val="el-GR"/>
        </w:rPr>
        <w:t>Η Δημοκρατία είναι μια μορφή κυβέρνησης στην οποία η χώρα θεωρείται «δημόσια υπόθεση», όχι η ιδιωτική ανησυχία ή η ιδιοκτησία των κυβερνώντων. Οι πρωταρχικές θέσεις εξουσίας σε μια δημοκρατία δεν κληρονομούνται, αλλά επιτυγχάνονται μέσω εκλογών που εκφράζουν τη συγκατάθεση των κυβερνώντων. Επομένως, αναμένεται ότι αυτές οι ηγετικές θέσεις θα αντιπροσωπεύουν δίκαια το σώμα των πολιτών. Είναι μια μορφή κυβέρνησης κάτω από την οποία ο αρχηγός του κράτους δεν είναι μονάρχης.</w:t>
      </w:r>
    </w:p>
    <w:p w:rsidR="009A0B30" w:rsidRPr="0038337A" w:rsidRDefault="009A0B30" w:rsidP="009A0B30">
      <w:pPr>
        <w:pStyle w:val="Funotentext"/>
        <w:rPr>
          <w:sz w:val="20"/>
          <w:szCs w:val="20"/>
          <w:lang w:val="el-GR"/>
        </w:rPr>
      </w:pPr>
      <w:r w:rsidRPr="0038337A">
        <w:rPr>
          <w:rStyle w:val="Funotenzeichen"/>
          <w:lang w:val="el-GR"/>
        </w:rPr>
        <w:t>4</w:t>
      </w:r>
      <w:r w:rsidR="0038337A" w:rsidRPr="0038337A">
        <w:rPr>
          <w:lang w:val="el-GR"/>
        </w:rPr>
        <w:t xml:space="preserve"> </w:t>
      </w:r>
      <w:r w:rsidR="0038337A">
        <w:rPr>
          <w:sz w:val="20"/>
          <w:szCs w:val="20"/>
          <w:lang w:val="el-GR"/>
        </w:rPr>
        <w:t>Οι μονσρχίες</w:t>
      </w:r>
      <w:r w:rsidR="0038337A" w:rsidRPr="0038337A">
        <w:rPr>
          <w:sz w:val="20"/>
          <w:szCs w:val="20"/>
          <w:lang w:val="el-GR"/>
        </w:rPr>
        <w:t xml:space="preserve"> στην Ευρώπη είναι συνταγματικές μοναρχίες, πράγμα που σημαίνει ότι ο μονάρχης δεν επηρεάζει την πολιτική του κράτους, εκτός από το Λιχτενστάιν και το Μονακό, που συνήθως θεωρούνται ημι-συνταγματικές μοναρχίες.</w:t>
      </w:r>
    </w:p>
    <w:p w:rsidR="009A0B30" w:rsidRPr="0038337A" w:rsidRDefault="009A0B30" w:rsidP="009A0B30">
      <w:pPr>
        <w:pStyle w:val="Funotentext"/>
        <w:ind w:left="142" w:hanging="142"/>
        <w:rPr>
          <w:sz w:val="20"/>
          <w:szCs w:val="20"/>
          <w:lang w:val="el-GR"/>
        </w:rPr>
      </w:pPr>
      <w:r w:rsidRPr="0038337A">
        <w:rPr>
          <w:sz w:val="20"/>
          <w:szCs w:val="20"/>
          <w:lang w:val="el-GR"/>
        </w:rPr>
        <w:t xml:space="preserve">  </w:t>
      </w:r>
      <w:r w:rsidR="00F248B0">
        <w:rPr>
          <w:rStyle w:val="Funotenzeichen"/>
          <w:lang w:val="el-GR"/>
        </w:rPr>
        <w:t>5</w:t>
      </w:r>
      <w:r w:rsidR="0038337A" w:rsidRPr="0038337A">
        <w:rPr>
          <w:sz w:val="20"/>
          <w:szCs w:val="20"/>
          <w:lang w:val="el-GR"/>
        </w:rPr>
        <w:t>Ο ψυχρός πόλεμος ήταν μια κατάσταση γεωπολιτικής έντασης μετά τον Δεύτερο Παγκόσμιο Πόλεμο μεταξύ των δυνάμεων του ανατολικού μπλοκ (της Σοβιετικής Ένωσης και των δορυφορικών κρατών) και των δυνάμεων στο δυτικό μπλοκ (οι Ηνωμένες Πολιτείες, οι σύμμαχοί του στο ΝΑΤΟ και άλλοι)</w:t>
      </w:r>
    </w:p>
    <w:p w:rsidR="009A0B30" w:rsidRPr="0038337A" w:rsidRDefault="009A0B30" w:rsidP="009A0B30">
      <w:pPr>
        <w:pStyle w:val="Funotentext"/>
        <w:ind w:left="142" w:hanging="142"/>
        <w:rPr>
          <w:sz w:val="20"/>
          <w:szCs w:val="20"/>
          <w:lang w:val="el-GR"/>
        </w:rPr>
      </w:pPr>
      <w:r w:rsidRPr="0038337A">
        <w:rPr>
          <w:rStyle w:val="Funotenzeichen"/>
          <w:lang w:val="el-GR"/>
        </w:rPr>
        <w:t>6</w:t>
      </w:r>
      <w:r w:rsidRPr="0038337A">
        <w:rPr>
          <w:lang w:val="el-GR"/>
        </w:rPr>
        <w:t xml:space="preserve"> </w:t>
      </w:r>
      <w:r w:rsidR="0038337A" w:rsidRPr="0038337A">
        <w:rPr>
          <w:sz w:val="20"/>
          <w:szCs w:val="20"/>
          <w:lang w:val="el-GR"/>
        </w:rPr>
        <w:t xml:space="preserve">Η </w:t>
      </w:r>
      <w:r w:rsidR="0038337A" w:rsidRPr="0038337A">
        <w:rPr>
          <w:sz w:val="20"/>
          <w:szCs w:val="20"/>
          <w:lang w:val="en-GB"/>
        </w:rPr>
        <w:t>Eurostat</w:t>
      </w:r>
      <w:r w:rsidR="0038337A" w:rsidRPr="0038337A">
        <w:rPr>
          <w:sz w:val="20"/>
          <w:szCs w:val="20"/>
          <w:lang w:val="el-GR"/>
        </w:rPr>
        <w:t xml:space="preserve"> είναι μια Γενική Διεύθυνση της Ευρωπαϊκής Επιτροπής, η κύρια αρμοδιότητα της οποίας είναι η παροχή στατιστικών πληροφοριών στα θεσμικά όργανα της Ευρωπαϊκής Ένωσης και η προώθηση της εναρμόνισης των στατιστικών μεθόδων σε όλα τα κράτη μέλη και τις υποψήφιες χώρες.</w:t>
      </w:r>
    </w:p>
    <w:p w:rsidR="009A0B30" w:rsidRPr="0038337A" w:rsidRDefault="009A0B30" w:rsidP="009A0B30">
      <w:pPr>
        <w:pStyle w:val="Funotentext"/>
        <w:ind w:left="142" w:hanging="142"/>
        <w:rPr>
          <w:sz w:val="20"/>
          <w:szCs w:val="20"/>
          <w:lang w:val="el-GR"/>
        </w:rPr>
      </w:pPr>
      <w:r w:rsidRPr="004246E8">
        <w:rPr>
          <w:rStyle w:val="Funotenzeichen"/>
        </w:rPr>
        <w:t>7</w:t>
      </w:r>
      <w:proofErr w:type="gramStart"/>
      <w:r w:rsidRPr="00AC42B1">
        <w:rPr>
          <w:sz w:val="20"/>
          <w:szCs w:val="20"/>
        </w:rPr>
        <w:t>P</w:t>
      </w:r>
      <w:r w:rsidR="0038337A" w:rsidRPr="0038337A">
        <w:rPr>
          <w:sz w:val="20"/>
          <w:szCs w:val="20"/>
        </w:rPr>
        <w:t xml:space="preserve">an, Christoph; </w:t>
      </w:r>
      <w:proofErr w:type="spellStart"/>
      <w:r w:rsidR="0038337A" w:rsidRPr="0038337A">
        <w:rPr>
          <w:sz w:val="20"/>
          <w:szCs w:val="20"/>
        </w:rPr>
        <w:t>Pfeil</w:t>
      </w:r>
      <w:proofErr w:type="spellEnd"/>
      <w:r w:rsidR="0038337A" w:rsidRPr="0038337A">
        <w:rPr>
          <w:sz w:val="20"/>
          <w:szCs w:val="20"/>
        </w:rPr>
        <w:t xml:space="preserve">, </w:t>
      </w:r>
      <w:proofErr w:type="spellStart"/>
      <w:r w:rsidR="0038337A" w:rsidRPr="0038337A">
        <w:rPr>
          <w:sz w:val="20"/>
          <w:szCs w:val="20"/>
        </w:rPr>
        <w:t>Beate</w:t>
      </w:r>
      <w:proofErr w:type="spellEnd"/>
      <w:r w:rsidR="0038337A" w:rsidRPr="0038337A">
        <w:rPr>
          <w:sz w:val="20"/>
          <w:szCs w:val="20"/>
        </w:rPr>
        <w:t xml:space="preserve"> S. (2003).</w:t>
      </w:r>
      <w:proofErr w:type="gramEnd"/>
      <w:r w:rsidR="0038337A" w:rsidRPr="0038337A">
        <w:rPr>
          <w:sz w:val="20"/>
          <w:szCs w:val="20"/>
        </w:rPr>
        <w:t xml:space="preserve"> </w:t>
      </w:r>
      <w:r w:rsidR="0038337A" w:rsidRPr="0038337A">
        <w:rPr>
          <w:sz w:val="20"/>
          <w:szCs w:val="20"/>
          <w:lang w:val="el-GR"/>
        </w:rPr>
        <w:t xml:space="preserve">"Οι λαοί της Ευρώπης κατά δημογραφικό μέγεθος, πίνακας 1". Εθνικές Μειονότητες στην Ευρώπη: Εγχειρίδιο. </w:t>
      </w:r>
      <w:proofErr w:type="gramStart"/>
      <w:r w:rsidR="0038337A" w:rsidRPr="0038337A">
        <w:rPr>
          <w:sz w:val="20"/>
          <w:szCs w:val="20"/>
        </w:rPr>
        <w:t>Wien</w:t>
      </w:r>
      <w:r w:rsidR="0038337A" w:rsidRPr="0038337A">
        <w:rPr>
          <w:sz w:val="20"/>
          <w:szCs w:val="20"/>
          <w:lang w:val="el-GR"/>
        </w:rPr>
        <w:t xml:space="preserve">: </w:t>
      </w:r>
      <w:proofErr w:type="spellStart"/>
      <w:r w:rsidR="0038337A" w:rsidRPr="0038337A">
        <w:rPr>
          <w:sz w:val="20"/>
          <w:szCs w:val="20"/>
        </w:rPr>
        <w:t>Braumueller</w:t>
      </w:r>
      <w:proofErr w:type="spellEnd"/>
      <w:r w:rsidR="0038337A" w:rsidRPr="0038337A">
        <w:rPr>
          <w:sz w:val="20"/>
          <w:szCs w:val="20"/>
          <w:lang w:val="el-GR"/>
        </w:rPr>
        <w:t>.</w:t>
      </w:r>
      <w:proofErr w:type="gramEnd"/>
      <w:r w:rsidR="0038337A" w:rsidRPr="0038337A">
        <w:rPr>
          <w:sz w:val="20"/>
          <w:szCs w:val="20"/>
          <w:lang w:val="el-GR"/>
        </w:rPr>
        <w:t xml:space="preserve"> Π. 11</w:t>
      </w:r>
      <w:r w:rsidR="0038337A" w:rsidRPr="0038337A">
        <w:rPr>
          <w:sz w:val="20"/>
          <w:szCs w:val="20"/>
        </w:rPr>
        <w:t>f</w:t>
      </w:r>
      <w:r w:rsidR="0038337A" w:rsidRPr="0038337A">
        <w:rPr>
          <w:sz w:val="20"/>
          <w:szCs w:val="20"/>
          <w:lang w:val="el-GR"/>
        </w:rPr>
        <w:t xml:space="preserve">. </w:t>
      </w:r>
      <w:proofErr w:type="gramStart"/>
      <w:r w:rsidR="0038337A" w:rsidRPr="0038337A">
        <w:rPr>
          <w:sz w:val="20"/>
          <w:szCs w:val="20"/>
        </w:rPr>
        <w:t>ISBN</w:t>
      </w:r>
      <w:r w:rsidR="0038337A" w:rsidRPr="0038337A">
        <w:rPr>
          <w:sz w:val="20"/>
          <w:szCs w:val="20"/>
          <w:lang w:val="el-GR"/>
        </w:rPr>
        <w:t xml:space="preserve"> 978-3-7003-1443-1.</w:t>
      </w:r>
      <w:proofErr w:type="gramEnd"/>
      <w:r w:rsidR="0038337A" w:rsidRPr="0038337A">
        <w:rPr>
          <w:sz w:val="20"/>
          <w:szCs w:val="20"/>
          <w:lang w:val="el-GR"/>
        </w:rPr>
        <w:t xml:space="preserve"> (μια κατανομή ανά χώρα αυτών των 87 ομάδων δίνεται στον Πίνακα 5, σελ. 17-31).</w:t>
      </w:r>
    </w:p>
    <w:p w:rsidR="009A0B30" w:rsidRPr="0038337A" w:rsidRDefault="0038337A" w:rsidP="009A0B30">
      <w:pPr>
        <w:pStyle w:val="Funotentext"/>
        <w:ind w:left="142" w:hanging="142"/>
        <w:rPr>
          <w:sz w:val="20"/>
          <w:szCs w:val="20"/>
          <w:lang w:val="el-GR"/>
        </w:rPr>
      </w:pPr>
      <w:r>
        <w:rPr>
          <w:sz w:val="20"/>
          <w:szCs w:val="20"/>
          <w:lang w:val="el-GR"/>
        </w:rPr>
        <w:t xml:space="preserve"> </w:t>
      </w:r>
      <w:r w:rsidRPr="0038337A">
        <w:rPr>
          <w:lang w:val="el-GR"/>
        </w:rPr>
        <w:t xml:space="preserve"> </w:t>
      </w:r>
      <w:r w:rsidR="00F248B0">
        <w:rPr>
          <w:rStyle w:val="Funotenzeichen"/>
          <w:lang w:val="el-GR"/>
        </w:rPr>
        <w:t>8</w:t>
      </w:r>
      <w:r w:rsidRPr="0038337A">
        <w:rPr>
          <w:sz w:val="20"/>
          <w:szCs w:val="20"/>
          <w:lang w:val="el-GR"/>
        </w:rPr>
        <w:t>Ο διαχωρισμός των εξουσιών είναι ένα πρότυπο για τη διακυβέρνηση ενός κράτους. Σύμφωνα με αυτό το μοντέλο, η κυβέρνηση ενός κράτους χωρίζεται σε κλάδους, με χωριστές και ανεξάρτητες εξουσίες και τομείς ευθύνης, έτσι ώστε οι εξουσίες ενός κλάδου να μην έρχονται σε σύγκρουση με τις εξουσίες που συνδέονται με τους άλλους κλάδους. Η τυπική διαίρεση είναι σε τρία σκέλη: ένα νομοθετικό σώμα, ένα εκτελεστικό και ένα δικαστικό σώμα, το οποίο είναι το μοντέλο «</w:t>
      </w:r>
      <w:proofErr w:type="spellStart"/>
      <w:r w:rsidRPr="0038337A">
        <w:rPr>
          <w:sz w:val="20"/>
          <w:szCs w:val="20"/>
        </w:rPr>
        <w:t>trias</w:t>
      </w:r>
      <w:proofErr w:type="spellEnd"/>
      <w:r w:rsidRPr="0038337A">
        <w:rPr>
          <w:sz w:val="20"/>
          <w:szCs w:val="20"/>
          <w:lang w:val="el-GR"/>
        </w:rPr>
        <w:t xml:space="preserve"> </w:t>
      </w:r>
      <w:proofErr w:type="spellStart"/>
      <w:r w:rsidRPr="0038337A">
        <w:rPr>
          <w:sz w:val="20"/>
          <w:szCs w:val="20"/>
        </w:rPr>
        <w:t>politica</w:t>
      </w:r>
      <w:proofErr w:type="spellEnd"/>
      <w:r w:rsidRPr="0038337A">
        <w:rPr>
          <w:sz w:val="20"/>
          <w:szCs w:val="20"/>
          <w:lang w:val="el-GR"/>
        </w:rPr>
        <w:t>».</w:t>
      </w:r>
    </w:p>
    <w:p w:rsidR="00DE5881" w:rsidRPr="0038337A" w:rsidRDefault="009A0B30" w:rsidP="00DE5881">
      <w:pPr>
        <w:pStyle w:val="Funotentext"/>
        <w:ind w:left="142" w:hanging="142"/>
        <w:rPr>
          <w:sz w:val="20"/>
          <w:szCs w:val="20"/>
          <w:lang w:val="el-GR"/>
        </w:rPr>
      </w:pPr>
      <w:r w:rsidRPr="0038337A">
        <w:rPr>
          <w:rStyle w:val="Funotenzeichen"/>
          <w:lang w:val="el-GR"/>
        </w:rPr>
        <w:t>9</w:t>
      </w:r>
      <w:r w:rsidRPr="0038337A">
        <w:rPr>
          <w:lang w:val="el-GR"/>
        </w:rPr>
        <w:t xml:space="preserve"> </w:t>
      </w:r>
      <w:r w:rsidR="0038337A" w:rsidRPr="0038337A">
        <w:rPr>
          <w:sz w:val="20"/>
          <w:szCs w:val="20"/>
          <w:lang w:val="el-GR"/>
        </w:rPr>
        <w:t>Η ελευθερία του λόγου είναι μια αρχή που υποστηρίζει την ελευθερία ενός ατόμου ή μιας κοινότητας να διατυπώνει τις απόψεις και τις ιδέες του χωρίς φόβο αντίποινων, λογοκρισίας ή κυρώσεων.</w:t>
      </w:r>
    </w:p>
    <w:p w:rsidR="005C2882" w:rsidRPr="0038337A" w:rsidRDefault="005C2882" w:rsidP="00DE5881">
      <w:pPr>
        <w:pStyle w:val="Funotentext"/>
        <w:ind w:left="142" w:hanging="142"/>
        <w:rPr>
          <w:color w:val="972E52"/>
          <w:sz w:val="40"/>
          <w:szCs w:val="40"/>
          <w:lang w:val="el-GR"/>
        </w:rPr>
      </w:pPr>
    </w:p>
    <w:p w:rsidR="00DD07A1" w:rsidRPr="00431B20" w:rsidRDefault="00D70049" w:rsidP="00431B20">
      <w:pPr>
        <w:pStyle w:val="Funotentext"/>
        <w:ind w:left="142" w:hanging="142"/>
        <w:rPr>
          <w:sz w:val="20"/>
          <w:szCs w:val="20"/>
          <w:lang w:val="el-GR"/>
        </w:rPr>
      </w:pPr>
      <w:r>
        <w:rPr>
          <w:color w:val="972E52"/>
          <w:sz w:val="40"/>
          <w:szCs w:val="40"/>
          <w:lang w:val="el-GR"/>
        </w:rPr>
        <w:t>Διαδικτυ</w:t>
      </w:r>
      <w:r w:rsidR="00D94CFF">
        <w:rPr>
          <w:color w:val="972E52"/>
          <w:sz w:val="40"/>
          <w:szCs w:val="40"/>
          <w:lang w:val="el-GR"/>
        </w:rPr>
        <w:t>ακοί</w:t>
      </w:r>
      <w:r w:rsidR="00D94CFF" w:rsidRPr="00DE5881">
        <w:rPr>
          <w:color w:val="972E52"/>
          <w:sz w:val="40"/>
          <w:szCs w:val="40"/>
          <w:lang w:val="el-GR"/>
        </w:rPr>
        <w:t xml:space="preserve"> </w:t>
      </w:r>
      <w:r w:rsidR="00D94CFF">
        <w:rPr>
          <w:color w:val="972E52"/>
          <w:sz w:val="40"/>
          <w:szCs w:val="40"/>
          <w:lang w:val="el-GR"/>
        </w:rPr>
        <w:t>τόποι</w:t>
      </w:r>
      <w:r w:rsidR="00D94CFF" w:rsidRPr="00DE5881">
        <w:rPr>
          <w:color w:val="972E52"/>
          <w:sz w:val="40"/>
          <w:szCs w:val="40"/>
          <w:lang w:val="el-GR"/>
        </w:rPr>
        <w:t xml:space="preserve"> </w:t>
      </w:r>
      <w:r w:rsidR="00D94CFF">
        <w:rPr>
          <w:color w:val="972E52"/>
          <w:sz w:val="40"/>
          <w:szCs w:val="40"/>
          <w:lang w:val="el-GR"/>
        </w:rPr>
        <w:t>και</w:t>
      </w:r>
      <w:r w:rsidR="00D94CFF" w:rsidRPr="00DE5881">
        <w:rPr>
          <w:color w:val="972E52"/>
          <w:sz w:val="40"/>
          <w:szCs w:val="40"/>
          <w:lang w:val="el-GR"/>
        </w:rPr>
        <w:t xml:space="preserve"> </w:t>
      </w:r>
      <w:r w:rsidR="00D94CFF">
        <w:rPr>
          <w:color w:val="972E52"/>
          <w:sz w:val="40"/>
          <w:szCs w:val="40"/>
          <w:lang w:val="el-GR"/>
        </w:rPr>
        <w:t>Έγγραφα</w:t>
      </w:r>
      <w:r w:rsidR="00D94CFF" w:rsidRPr="00DE5881">
        <w:rPr>
          <w:color w:val="972E52"/>
          <w:sz w:val="40"/>
          <w:szCs w:val="40"/>
          <w:lang w:val="el-GR"/>
        </w:rPr>
        <w:t xml:space="preserve"> </w:t>
      </w:r>
      <w:r w:rsidR="00D94CFF">
        <w:rPr>
          <w:color w:val="972E52"/>
          <w:sz w:val="40"/>
          <w:szCs w:val="40"/>
          <w:lang w:val="el-GR"/>
        </w:rPr>
        <w:t>που</w:t>
      </w:r>
      <w:r w:rsidR="00D94CFF" w:rsidRPr="00DE5881">
        <w:rPr>
          <w:color w:val="972E52"/>
          <w:sz w:val="40"/>
          <w:szCs w:val="40"/>
          <w:lang w:val="el-GR"/>
        </w:rPr>
        <w:t xml:space="preserve"> </w:t>
      </w:r>
      <w:r w:rsidR="00D94CFF">
        <w:rPr>
          <w:color w:val="972E52"/>
          <w:sz w:val="40"/>
          <w:szCs w:val="40"/>
          <w:lang w:val="el-GR"/>
        </w:rPr>
        <w:t>χρησιμοποιήθηκαν</w:t>
      </w:r>
      <w:r w:rsidR="00D94CFF" w:rsidRPr="00DE5881">
        <w:rPr>
          <w:color w:val="972E52"/>
          <w:sz w:val="40"/>
          <w:szCs w:val="40"/>
          <w:lang w:val="el-GR"/>
        </w:rPr>
        <w:t xml:space="preserve"> </w:t>
      </w:r>
      <w:r w:rsidR="00D94CFF">
        <w:rPr>
          <w:color w:val="972E52"/>
          <w:sz w:val="40"/>
          <w:szCs w:val="40"/>
          <w:lang w:val="el-GR"/>
        </w:rPr>
        <w:t>σε</w:t>
      </w:r>
      <w:r w:rsidR="00D94CFF" w:rsidRPr="00DE5881">
        <w:rPr>
          <w:color w:val="972E52"/>
          <w:sz w:val="40"/>
          <w:szCs w:val="40"/>
          <w:lang w:val="el-GR"/>
        </w:rPr>
        <w:t xml:space="preserve"> </w:t>
      </w:r>
      <w:r w:rsidR="00D94CFF">
        <w:rPr>
          <w:color w:val="972E52"/>
          <w:sz w:val="40"/>
          <w:szCs w:val="40"/>
          <w:lang w:val="el-GR"/>
        </w:rPr>
        <w:t>αυτές</w:t>
      </w:r>
      <w:r w:rsidR="00D94CFF" w:rsidRPr="00DE5881">
        <w:rPr>
          <w:color w:val="972E52"/>
          <w:sz w:val="40"/>
          <w:szCs w:val="40"/>
          <w:lang w:val="el-GR"/>
        </w:rPr>
        <w:t xml:space="preserve"> </w:t>
      </w:r>
      <w:r w:rsidR="00D94CFF">
        <w:rPr>
          <w:color w:val="972E52"/>
          <w:sz w:val="40"/>
          <w:szCs w:val="40"/>
          <w:lang w:val="el-GR"/>
        </w:rPr>
        <w:t>τις</w:t>
      </w:r>
      <w:r w:rsidR="00D94CFF" w:rsidRPr="00DE5881">
        <w:rPr>
          <w:color w:val="972E52"/>
          <w:sz w:val="40"/>
          <w:szCs w:val="40"/>
          <w:lang w:val="el-GR"/>
        </w:rPr>
        <w:t xml:space="preserve"> </w:t>
      </w:r>
      <w:r w:rsidR="00D94CFF">
        <w:rPr>
          <w:color w:val="972E52"/>
          <w:sz w:val="40"/>
          <w:szCs w:val="40"/>
          <w:lang w:val="el-GR"/>
        </w:rPr>
        <w:t>οδηγίες</w:t>
      </w:r>
    </w:p>
    <w:p w:rsidR="000D7938" w:rsidRPr="00AB3FCA" w:rsidRDefault="00AB3FCA" w:rsidP="0055653C">
      <w:pPr>
        <w:pStyle w:val="Listenabsatz"/>
        <w:numPr>
          <w:ilvl w:val="0"/>
          <w:numId w:val="21"/>
        </w:numPr>
        <w:spacing w:after="160" w:line="259" w:lineRule="auto"/>
        <w:jc w:val="left"/>
        <w:rPr>
          <w:rFonts w:ascii="Arial" w:hAnsi="Arial" w:cs="Arial"/>
          <w:lang w:val="el-GR"/>
        </w:rPr>
      </w:pPr>
      <w:r w:rsidRPr="00431B20">
        <w:rPr>
          <w:rFonts w:ascii="Arial" w:hAnsi="Arial" w:cs="Arial"/>
          <w:lang w:val="es-ES"/>
        </w:rPr>
        <w:t>Cedefop</w:t>
      </w:r>
      <w:r w:rsidRPr="00AB3FCA">
        <w:rPr>
          <w:rFonts w:ascii="Arial" w:hAnsi="Arial" w:cs="Arial"/>
          <w:lang w:val="el-GR"/>
        </w:rPr>
        <w:t xml:space="preserve">: η πύλη του </w:t>
      </w:r>
      <w:r w:rsidRPr="00431B20">
        <w:rPr>
          <w:rFonts w:ascii="Arial" w:hAnsi="Arial" w:cs="Arial"/>
          <w:lang w:val="es-ES"/>
        </w:rPr>
        <w:t>Cedefop</w:t>
      </w:r>
      <w:r w:rsidRPr="00AB3FCA">
        <w:rPr>
          <w:rFonts w:ascii="Arial" w:hAnsi="Arial" w:cs="Arial"/>
          <w:lang w:val="el-GR"/>
        </w:rPr>
        <w:t xml:space="preserve"> για συστάσεις της ΕΕ σχετικά με την επικύρωση της ανεπίσημης και άτυπης μάθησης:</w:t>
      </w:r>
      <w:r w:rsidR="00AC25EC" w:rsidRPr="00AB3FCA">
        <w:rPr>
          <w:rFonts w:ascii="Arial" w:hAnsi="Arial" w:cs="Arial"/>
          <w:lang w:val="el-GR"/>
        </w:rPr>
        <w:br/>
      </w:r>
      <w:hyperlink r:id="rId44" w:history="1">
        <w:r w:rsidR="000D7938" w:rsidRPr="00431B20">
          <w:rPr>
            <w:rStyle w:val="Hyperlink"/>
            <w:rFonts w:ascii="Arial" w:hAnsi="Arial" w:cs="Arial"/>
            <w:lang w:val="es-ES"/>
          </w:rPr>
          <w:t>http</w:t>
        </w:r>
        <w:r w:rsidR="000D7938" w:rsidRPr="00AB3FCA">
          <w:rPr>
            <w:rStyle w:val="Hyperlink"/>
            <w:rFonts w:ascii="Arial" w:hAnsi="Arial" w:cs="Arial"/>
            <w:lang w:val="el-GR"/>
          </w:rPr>
          <w:t>://</w:t>
        </w:r>
        <w:r w:rsidR="000D7938" w:rsidRPr="00431B20">
          <w:rPr>
            <w:rStyle w:val="Hyperlink"/>
            <w:rFonts w:ascii="Arial" w:hAnsi="Arial" w:cs="Arial"/>
            <w:lang w:val="es-ES"/>
          </w:rPr>
          <w:t>www</w:t>
        </w:r>
        <w:r w:rsidR="000D7938" w:rsidRPr="00AB3FCA">
          <w:rPr>
            <w:rStyle w:val="Hyperlink"/>
            <w:rFonts w:ascii="Arial" w:hAnsi="Arial" w:cs="Arial"/>
            <w:lang w:val="el-GR"/>
          </w:rPr>
          <w:t>.</w:t>
        </w:r>
        <w:r w:rsidR="000D7938" w:rsidRPr="00431B20">
          <w:rPr>
            <w:rStyle w:val="Hyperlink"/>
            <w:rFonts w:ascii="Arial" w:hAnsi="Arial" w:cs="Arial"/>
            <w:lang w:val="es-ES"/>
          </w:rPr>
          <w:t>cedefop</w:t>
        </w:r>
        <w:r w:rsidR="000D7938" w:rsidRPr="00AB3FCA">
          <w:rPr>
            <w:rStyle w:val="Hyperlink"/>
            <w:rFonts w:ascii="Arial" w:hAnsi="Arial" w:cs="Arial"/>
            <w:lang w:val="el-GR"/>
          </w:rPr>
          <w:t>.</w:t>
        </w:r>
        <w:r w:rsidR="000D7938" w:rsidRPr="00431B20">
          <w:rPr>
            <w:rStyle w:val="Hyperlink"/>
            <w:rFonts w:ascii="Arial" w:hAnsi="Arial" w:cs="Arial"/>
            <w:lang w:val="es-ES"/>
          </w:rPr>
          <w:t>europa</w:t>
        </w:r>
        <w:r w:rsidR="000D7938" w:rsidRPr="00AB3FCA">
          <w:rPr>
            <w:rStyle w:val="Hyperlink"/>
            <w:rFonts w:ascii="Arial" w:hAnsi="Arial" w:cs="Arial"/>
            <w:lang w:val="el-GR"/>
          </w:rPr>
          <w:t>.</w:t>
        </w:r>
        <w:r w:rsidR="000D7938" w:rsidRPr="00431B20">
          <w:rPr>
            <w:rStyle w:val="Hyperlink"/>
            <w:rFonts w:ascii="Arial" w:hAnsi="Arial" w:cs="Arial"/>
            <w:lang w:val="es-ES"/>
          </w:rPr>
          <w:t>eu</w:t>
        </w:r>
        <w:r w:rsidR="000D7938" w:rsidRPr="00AB3FCA">
          <w:rPr>
            <w:rStyle w:val="Hyperlink"/>
            <w:rFonts w:ascii="Arial" w:hAnsi="Arial" w:cs="Arial"/>
            <w:lang w:val="el-GR"/>
          </w:rPr>
          <w:t>/</w:t>
        </w:r>
        <w:r w:rsidR="000D7938" w:rsidRPr="00431B20">
          <w:rPr>
            <w:rStyle w:val="Hyperlink"/>
            <w:rFonts w:ascii="Arial" w:hAnsi="Arial" w:cs="Arial"/>
            <w:lang w:val="es-ES"/>
          </w:rPr>
          <w:t>da</w:t>
        </w:r>
      </w:hyperlink>
    </w:p>
    <w:p w:rsidR="009E0352" w:rsidRPr="00431B20" w:rsidRDefault="00AB3FCA" w:rsidP="0060600A">
      <w:pPr>
        <w:pStyle w:val="Listenabsatz"/>
        <w:numPr>
          <w:ilvl w:val="0"/>
          <w:numId w:val="1"/>
        </w:numPr>
        <w:spacing w:after="160" w:line="259" w:lineRule="auto"/>
        <w:jc w:val="left"/>
        <w:rPr>
          <w:rFonts w:ascii="Arial" w:hAnsi="Arial" w:cs="Arial"/>
          <w:i/>
          <w:lang w:val="el-GR"/>
        </w:rPr>
      </w:pPr>
      <w:proofErr w:type="gramStart"/>
      <w:r w:rsidRPr="00AB3FCA">
        <w:rPr>
          <w:rFonts w:ascii="Arial" w:hAnsi="Arial" w:cs="Arial"/>
          <w:lang w:val="fr-FR"/>
        </w:rPr>
        <w:t>ΕΕ:</w:t>
      </w:r>
      <w:proofErr w:type="gramEnd"/>
      <w:r w:rsidRPr="00AB3FCA">
        <w:rPr>
          <w:rFonts w:ascii="Arial" w:hAnsi="Arial" w:cs="Arial"/>
          <w:lang w:val="fr-FR"/>
        </w:rPr>
        <w:t xml:space="preserve"> </w:t>
      </w:r>
      <w:proofErr w:type="spellStart"/>
      <w:r w:rsidRPr="00AB3FCA">
        <w:rPr>
          <w:rFonts w:ascii="Arial" w:hAnsi="Arial" w:cs="Arial"/>
          <w:lang w:val="fr-FR"/>
        </w:rPr>
        <w:t>Μέσ</w:t>
      </w:r>
      <w:proofErr w:type="spellEnd"/>
      <w:r w:rsidRPr="00AB3FCA">
        <w:rPr>
          <w:rFonts w:ascii="Arial" w:hAnsi="Arial" w:cs="Arial"/>
          <w:lang w:val="fr-FR"/>
        </w:rPr>
        <w:t xml:space="preserve">α </w:t>
      </w:r>
      <w:proofErr w:type="spellStart"/>
      <w:r w:rsidRPr="00AB3FCA">
        <w:rPr>
          <w:rFonts w:ascii="Arial" w:hAnsi="Arial" w:cs="Arial"/>
          <w:lang w:val="fr-FR"/>
        </w:rPr>
        <w:t>δι</w:t>
      </w:r>
      <w:proofErr w:type="spellEnd"/>
      <w:r w:rsidRPr="00AB3FCA">
        <w:rPr>
          <w:rFonts w:ascii="Arial" w:hAnsi="Arial" w:cs="Arial"/>
          <w:lang w:val="fr-FR"/>
        </w:rPr>
        <w:t>αφάνειας</w:t>
      </w:r>
      <w:r w:rsidR="00AC25EC" w:rsidRPr="0055653C">
        <w:rPr>
          <w:rFonts w:ascii="Arial" w:hAnsi="Arial" w:cs="Arial"/>
          <w:lang w:val="fr-FR"/>
        </w:rPr>
        <w:t>:</w:t>
      </w:r>
      <w:r w:rsidR="00AC25EC" w:rsidRPr="00431B20">
        <w:rPr>
          <w:rFonts w:ascii="Arial" w:hAnsi="Arial" w:cs="Arial"/>
          <w:lang w:val="el-GR"/>
        </w:rPr>
        <w:br/>
      </w:r>
      <w:hyperlink r:id="rId45" w:history="1">
        <w:r w:rsidR="009E0352" w:rsidRPr="0055653C">
          <w:rPr>
            <w:rStyle w:val="Hyperlink"/>
            <w:rFonts w:ascii="Arial" w:hAnsi="Arial" w:cs="Arial"/>
            <w:i/>
            <w:lang w:val="de-DE"/>
          </w:rPr>
          <w:t>http</w:t>
        </w:r>
        <w:r w:rsidR="009E0352" w:rsidRPr="00431B20">
          <w:rPr>
            <w:rStyle w:val="Hyperlink"/>
            <w:rFonts w:ascii="Arial" w:hAnsi="Arial" w:cs="Arial"/>
            <w:i/>
            <w:lang w:val="el-GR"/>
          </w:rPr>
          <w:t>://</w:t>
        </w:r>
        <w:r w:rsidR="009E0352" w:rsidRPr="0055653C">
          <w:rPr>
            <w:rStyle w:val="Hyperlink"/>
            <w:rFonts w:ascii="Arial" w:hAnsi="Arial" w:cs="Arial"/>
            <w:i/>
            <w:lang w:val="de-DE"/>
          </w:rPr>
          <w:t>www</w:t>
        </w:r>
        <w:r w:rsidR="009E0352" w:rsidRPr="00431B20">
          <w:rPr>
            <w:rStyle w:val="Hyperlink"/>
            <w:rFonts w:ascii="Arial" w:hAnsi="Arial" w:cs="Arial"/>
            <w:i/>
            <w:lang w:val="el-GR"/>
          </w:rPr>
          <w:t>.</w:t>
        </w:r>
        <w:r w:rsidR="009E0352" w:rsidRPr="0055653C">
          <w:rPr>
            <w:rStyle w:val="Hyperlink"/>
            <w:rFonts w:ascii="Arial" w:hAnsi="Arial" w:cs="Arial"/>
            <w:i/>
            <w:lang w:val="de-DE"/>
          </w:rPr>
          <w:t>ecvet</w:t>
        </w:r>
        <w:r w:rsidR="009E0352" w:rsidRPr="00431B20">
          <w:rPr>
            <w:rStyle w:val="Hyperlink"/>
            <w:rFonts w:ascii="Arial" w:hAnsi="Arial" w:cs="Arial"/>
            <w:i/>
            <w:lang w:val="el-GR"/>
          </w:rPr>
          <w:t>-</w:t>
        </w:r>
        <w:r w:rsidR="009E0352" w:rsidRPr="0055653C">
          <w:rPr>
            <w:rStyle w:val="Hyperlink"/>
            <w:rFonts w:ascii="Arial" w:hAnsi="Arial" w:cs="Arial"/>
            <w:i/>
            <w:lang w:val="de-DE"/>
          </w:rPr>
          <w:t>secretariat</w:t>
        </w:r>
        <w:r w:rsidR="009E0352" w:rsidRPr="00431B20">
          <w:rPr>
            <w:rStyle w:val="Hyperlink"/>
            <w:rFonts w:ascii="Arial" w:hAnsi="Arial" w:cs="Arial"/>
            <w:i/>
            <w:lang w:val="el-GR"/>
          </w:rPr>
          <w:t>.</w:t>
        </w:r>
        <w:r w:rsidR="009E0352" w:rsidRPr="0055653C">
          <w:rPr>
            <w:rStyle w:val="Hyperlink"/>
            <w:rFonts w:ascii="Arial" w:hAnsi="Arial" w:cs="Arial"/>
            <w:i/>
            <w:lang w:val="de-DE"/>
          </w:rPr>
          <w:t>eu</w:t>
        </w:r>
        <w:r w:rsidR="009E0352" w:rsidRPr="00431B20">
          <w:rPr>
            <w:rStyle w:val="Hyperlink"/>
            <w:rFonts w:ascii="Arial" w:hAnsi="Arial" w:cs="Arial"/>
            <w:i/>
            <w:lang w:val="el-GR"/>
          </w:rPr>
          <w:t>/</w:t>
        </w:r>
        <w:r w:rsidR="009E0352" w:rsidRPr="0055653C">
          <w:rPr>
            <w:rStyle w:val="Hyperlink"/>
            <w:rFonts w:ascii="Arial" w:hAnsi="Arial" w:cs="Arial"/>
            <w:i/>
            <w:lang w:val="de-DE"/>
          </w:rPr>
          <w:t>en</w:t>
        </w:r>
        <w:r w:rsidR="009E0352" w:rsidRPr="00431B20">
          <w:rPr>
            <w:rStyle w:val="Hyperlink"/>
            <w:rFonts w:ascii="Arial" w:hAnsi="Arial" w:cs="Arial"/>
            <w:i/>
            <w:lang w:val="el-GR"/>
          </w:rPr>
          <w:t>/</w:t>
        </w:r>
        <w:r w:rsidR="009E0352" w:rsidRPr="0055653C">
          <w:rPr>
            <w:rStyle w:val="Hyperlink"/>
            <w:rFonts w:ascii="Arial" w:hAnsi="Arial" w:cs="Arial"/>
            <w:i/>
            <w:lang w:val="de-DE"/>
          </w:rPr>
          <w:t>other</w:t>
        </w:r>
        <w:r w:rsidR="009E0352" w:rsidRPr="00431B20">
          <w:rPr>
            <w:rStyle w:val="Hyperlink"/>
            <w:rFonts w:ascii="Arial" w:hAnsi="Arial" w:cs="Arial"/>
            <w:i/>
            <w:lang w:val="el-GR"/>
          </w:rPr>
          <w:t>-</w:t>
        </w:r>
        <w:r w:rsidR="009E0352" w:rsidRPr="0055653C">
          <w:rPr>
            <w:rStyle w:val="Hyperlink"/>
            <w:rFonts w:ascii="Arial" w:hAnsi="Arial" w:cs="Arial"/>
            <w:i/>
            <w:lang w:val="de-DE"/>
          </w:rPr>
          <w:t>european</w:t>
        </w:r>
        <w:r w:rsidR="009E0352" w:rsidRPr="00431B20">
          <w:rPr>
            <w:rStyle w:val="Hyperlink"/>
            <w:rFonts w:ascii="Arial" w:hAnsi="Arial" w:cs="Arial"/>
            <w:i/>
            <w:lang w:val="el-GR"/>
          </w:rPr>
          <w:t>-</w:t>
        </w:r>
        <w:r w:rsidR="009E0352" w:rsidRPr="0055653C">
          <w:rPr>
            <w:rStyle w:val="Hyperlink"/>
            <w:rFonts w:ascii="Arial" w:hAnsi="Arial" w:cs="Arial"/>
            <w:i/>
            <w:lang w:val="de-DE"/>
          </w:rPr>
          <w:t>transparency</w:t>
        </w:r>
        <w:r w:rsidR="009E0352" w:rsidRPr="00431B20">
          <w:rPr>
            <w:rStyle w:val="Hyperlink"/>
            <w:rFonts w:ascii="Arial" w:hAnsi="Arial" w:cs="Arial"/>
            <w:i/>
            <w:lang w:val="el-GR"/>
          </w:rPr>
          <w:t>-</w:t>
        </w:r>
        <w:proofErr w:type="spellStart"/>
        <w:r w:rsidR="009E0352" w:rsidRPr="0055653C">
          <w:rPr>
            <w:rStyle w:val="Hyperlink"/>
            <w:rFonts w:ascii="Arial" w:hAnsi="Arial" w:cs="Arial"/>
            <w:i/>
            <w:lang w:val="de-DE"/>
          </w:rPr>
          <w:t>instruments</w:t>
        </w:r>
        <w:proofErr w:type="spellEnd"/>
      </w:hyperlink>
    </w:p>
    <w:p w:rsidR="009E0352" w:rsidRPr="00AB3FCA" w:rsidRDefault="00AB3FCA" w:rsidP="0060600A">
      <w:pPr>
        <w:pStyle w:val="Listenabsatz"/>
        <w:numPr>
          <w:ilvl w:val="0"/>
          <w:numId w:val="1"/>
        </w:numPr>
        <w:spacing w:after="160" w:line="259" w:lineRule="auto"/>
        <w:jc w:val="left"/>
        <w:rPr>
          <w:rFonts w:ascii="Arial" w:hAnsi="Arial" w:cs="Arial"/>
          <w:i/>
          <w:lang w:val="el-GR"/>
        </w:rPr>
      </w:pPr>
      <w:r w:rsidRPr="00AB3FCA">
        <w:rPr>
          <w:rFonts w:ascii="Arial" w:hAnsi="Arial" w:cs="Arial"/>
          <w:lang w:val="el-GR"/>
        </w:rPr>
        <w:t>ΕΕ: Πληροφορίες για την Ευρωπαϊκή Ένωση:</w:t>
      </w:r>
      <w:r w:rsidR="00AC25EC" w:rsidRPr="00AB3FCA">
        <w:rPr>
          <w:rFonts w:ascii="Arial" w:hAnsi="Arial" w:cs="Arial"/>
          <w:lang w:val="el-GR"/>
        </w:rPr>
        <w:br/>
      </w:r>
      <w:hyperlink r:id="rId46" w:history="1">
        <w:r w:rsidR="009E0352" w:rsidRPr="0055653C">
          <w:rPr>
            <w:rStyle w:val="Hyperlink"/>
            <w:rFonts w:ascii="Arial" w:hAnsi="Arial" w:cs="Arial"/>
            <w:i/>
            <w:lang w:val="en-GB"/>
          </w:rPr>
          <w:t>https</w:t>
        </w:r>
        <w:r w:rsidR="009E0352" w:rsidRPr="00AB3FCA">
          <w:rPr>
            <w:rStyle w:val="Hyperlink"/>
            <w:rFonts w:ascii="Arial" w:hAnsi="Arial" w:cs="Arial"/>
            <w:i/>
            <w:lang w:val="el-GR"/>
          </w:rPr>
          <w:t>://</w:t>
        </w:r>
        <w:proofErr w:type="spellStart"/>
        <w:r w:rsidR="009E0352" w:rsidRPr="0055653C">
          <w:rPr>
            <w:rStyle w:val="Hyperlink"/>
            <w:rFonts w:ascii="Arial" w:hAnsi="Arial" w:cs="Arial"/>
            <w:i/>
            <w:lang w:val="en-GB"/>
          </w:rPr>
          <w:t>europa</w:t>
        </w:r>
        <w:proofErr w:type="spellEnd"/>
        <w:r w:rsidR="009E0352" w:rsidRPr="00AB3FCA">
          <w:rPr>
            <w:rStyle w:val="Hyperlink"/>
            <w:rFonts w:ascii="Arial" w:hAnsi="Arial" w:cs="Arial"/>
            <w:i/>
            <w:lang w:val="el-GR"/>
          </w:rPr>
          <w:t>.</w:t>
        </w:r>
        <w:proofErr w:type="spellStart"/>
        <w:r w:rsidR="009E0352" w:rsidRPr="0055653C">
          <w:rPr>
            <w:rStyle w:val="Hyperlink"/>
            <w:rFonts w:ascii="Arial" w:hAnsi="Arial" w:cs="Arial"/>
            <w:i/>
            <w:lang w:val="en-GB"/>
          </w:rPr>
          <w:t>eu</w:t>
        </w:r>
        <w:proofErr w:type="spellEnd"/>
        <w:r w:rsidR="009E0352" w:rsidRPr="00AB3FCA">
          <w:rPr>
            <w:rStyle w:val="Hyperlink"/>
            <w:rFonts w:ascii="Arial" w:hAnsi="Arial" w:cs="Arial"/>
            <w:i/>
            <w:lang w:val="el-GR"/>
          </w:rPr>
          <w:t>/</w:t>
        </w:r>
        <w:proofErr w:type="spellStart"/>
        <w:r w:rsidR="009E0352" w:rsidRPr="0055653C">
          <w:rPr>
            <w:rStyle w:val="Hyperlink"/>
            <w:rFonts w:ascii="Arial" w:hAnsi="Arial" w:cs="Arial"/>
            <w:i/>
            <w:lang w:val="en-GB"/>
          </w:rPr>
          <w:t>european</w:t>
        </w:r>
        <w:proofErr w:type="spellEnd"/>
        <w:r w:rsidR="009E0352" w:rsidRPr="00AB3FCA">
          <w:rPr>
            <w:rStyle w:val="Hyperlink"/>
            <w:rFonts w:ascii="Arial" w:hAnsi="Arial" w:cs="Arial"/>
            <w:i/>
            <w:lang w:val="el-GR"/>
          </w:rPr>
          <w:t>-</w:t>
        </w:r>
        <w:r w:rsidR="009E0352" w:rsidRPr="0055653C">
          <w:rPr>
            <w:rStyle w:val="Hyperlink"/>
            <w:rFonts w:ascii="Arial" w:hAnsi="Arial" w:cs="Arial"/>
            <w:i/>
            <w:lang w:val="en-GB"/>
          </w:rPr>
          <w:t>union</w:t>
        </w:r>
        <w:r w:rsidR="009E0352" w:rsidRPr="00AB3FCA">
          <w:rPr>
            <w:rStyle w:val="Hyperlink"/>
            <w:rFonts w:ascii="Arial" w:hAnsi="Arial" w:cs="Arial"/>
            <w:i/>
            <w:lang w:val="el-GR"/>
          </w:rPr>
          <w:t>/</w:t>
        </w:r>
        <w:r w:rsidR="009E0352" w:rsidRPr="0055653C">
          <w:rPr>
            <w:rStyle w:val="Hyperlink"/>
            <w:rFonts w:ascii="Arial" w:hAnsi="Arial" w:cs="Arial"/>
            <w:i/>
            <w:lang w:val="en-GB"/>
          </w:rPr>
          <w:t>about</w:t>
        </w:r>
        <w:r w:rsidR="009E0352" w:rsidRPr="00AB3FCA">
          <w:rPr>
            <w:rStyle w:val="Hyperlink"/>
            <w:rFonts w:ascii="Arial" w:hAnsi="Arial" w:cs="Arial"/>
            <w:i/>
            <w:lang w:val="el-GR"/>
          </w:rPr>
          <w:t>-</w:t>
        </w:r>
        <w:proofErr w:type="spellStart"/>
        <w:r w:rsidR="009E0352" w:rsidRPr="0055653C">
          <w:rPr>
            <w:rStyle w:val="Hyperlink"/>
            <w:rFonts w:ascii="Arial" w:hAnsi="Arial" w:cs="Arial"/>
            <w:i/>
            <w:lang w:val="en-GB"/>
          </w:rPr>
          <w:t>eu</w:t>
        </w:r>
        <w:proofErr w:type="spellEnd"/>
        <w:r w:rsidR="009E0352" w:rsidRPr="00AB3FCA">
          <w:rPr>
            <w:rStyle w:val="Hyperlink"/>
            <w:rFonts w:ascii="Arial" w:hAnsi="Arial" w:cs="Arial"/>
            <w:i/>
            <w:lang w:val="el-GR"/>
          </w:rPr>
          <w:t>_</w:t>
        </w:r>
        <w:proofErr w:type="spellStart"/>
        <w:r w:rsidR="009E0352" w:rsidRPr="0055653C">
          <w:rPr>
            <w:rStyle w:val="Hyperlink"/>
            <w:rFonts w:ascii="Arial" w:hAnsi="Arial" w:cs="Arial"/>
            <w:i/>
            <w:lang w:val="en-GB"/>
          </w:rPr>
          <w:t>en</w:t>
        </w:r>
        <w:proofErr w:type="spellEnd"/>
      </w:hyperlink>
    </w:p>
    <w:p w:rsidR="009E0352" w:rsidRPr="00675BB2" w:rsidRDefault="005C57C6" w:rsidP="007851D5">
      <w:pPr>
        <w:pStyle w:val="Listenabsatz"/>
        <w:spacing w:after="160" w:line="259" w:lineRule="auto"/>
        <w:jc w:val="left"/>
        <w:rPr>
          <w:rFonts w:ascii="Arial" w:hAnsi="Arial" w:cs="Arial"/>
          <w:i/>
          <w:lang w:val="el-GR"/>
        </w:rPr>
      </w:pPr>
      <w:hyperlink r:id="rId47" w:history="1">
        <w:r w:rsidR="009E0352" w:rsidRPr="0055653C">
          <w:rPr>
            <w:rStyle w:val="Hyperlink"/>
            <w:rFonts w:ascii="Arial" w:hAnsi="Arial" w:cs="Arial"/>
            <w:i/>
            <w:lang w:val="en-GB"/>
          </w:rPr>
          <w:t>https</w:t>
        </w:r>
        <w:r w:rsidR="009E0352" w:rsidRPr="00675BB2">
          <w:rPr>
            <w:rStyle w:val="Hyperlink"/>
            <w:rFonts w:ascii="Arial" w:hAnsi="Arial" w:cs="Arial"/>
            <w:i/>
            <w:lang w:val="el-GR"/>
          </w:rPr>
          <w:t>://</w:t>
        </w:r>
        <w:proofErr w:type="spellStart"/>
        <w:r w:rsidR="009E0352" w:rsidRPr="0055653C">
          <w:rPr>
            <w:rStyle w:val="Hyperlink"/>
            <w:rFonts w:ascii="Arial" w:hAnsi="Arial" w:cs="Arial"/>
            <w:i/>
            <w:lang w:val="en-GB"/>
          </w:rPr>
          <w:t>europa</w:t>
        </w:r>
        <w:proofErr w:type="spellEnd"/>
        <w:r w:rsidR="009E0352" w:rsidRPr="00675BB2">
          <w:rPr>
            <w:rStyle w:val="Hyperlink"/>
            <w:rFonts w:ascii="Arial" w:hAnsi="Arial" w:cs="Arial"/>
            <w:i/>
            <w:lang w:val="el-GR"/>
          </w:rPr>
          <w:t>.</w:t>
        </w:r>
        <w:proofErr w:type="spellStart"/>
        <w:r w:rsidR="009E0352" w:rsidRPr="0055653C">
          <w:rPr>
            <w:rStyle w:val="Hyperlink"/>
            <w:rFonts w:ascii="Arial" w:hAnsi="Arial" w:cs="Arial"/>
            <w:i/>
            <w:lang w:val="en-GB"/>
          </w:rPr>
          <w:t>eu</w:t>
        </w:r>
        <w:proofErr w:type="spellEnd"/>
        <w:r w:rsidR="009E0352" w:rsidRPr="00675BB2">
          <w:rPr>
            <w:rStyle w:val="Hyperlink"/>
            <w:rFonts w:ascii="Arial" w:hAnsi="Arial" w:cs="Arial"/>
            <w:i/>
            <w:lang w:val="el-GR"/>
          </w:rPr>
          <w:t>/</w:t>
        </w:r>
        <w:proofErr w:type="spellStart"/>
        <w:r w:rsidR="009E0352" w:rsidRPr="0055653C">
          <w:rPr>
            <w:rStyle w:val="Hyperlink"/>
            <w:rFonts w:ascii="Arial" w:hAnsi="Arial" w:cs="Arial"/>
            <w:i/>
            <w:lang w:val="en-GB"/>
          </w:rPr>
          <w:t>european</w:t>
        </w:r>
        <w:proofErr w:type="spellEnd"/>
        <w:r w:rsidR="009E0352" w:rsidRPr="00675BB2">
          <w:rPr>
            <w:rStyle w:val="Hyperlink"/>
            <w:rFonts w:ascii="Arial" w:hAnsi="Arial" w:cs="Arial"/>
            <w:i/>
            <w:lang w:val="el-GR"/>
          </w:rPr>
          <w:t>-</w:t>
        </w:r>
        <w:r w:rsidR="009E0352" w:rsidRPr="0055653C">
          <w:rPr>
            <w:rStyle w:val="Hyperlink"/>
            <w:rFonts w:ascii="Arial" w:hAnsi="Arial" w:cs="Arial"/>
            <w:i/>
            <w:lang w:val="en-GB"/>
          </w:rPr>
          <w:t>union</w:t>
        </w:r>
        <w:r w:rsidR="009E0352" w:rsidRPr="00675BB2">
          <w:rPr>
            <w:rStyle w:val="Hyperlink"/>
            <w:rFonts w:ascii="Arial" w:hAnsi="Arial" w:cs="Arial"/>
            <w:i/>
            <w:lang w:val="el-GR"/>
          </w:rPr>
          <w:t>/</w:t>
        </w:r>
        <w:r w:rsidR="009E0352" w:rsidRPr="0055653C">
          <w:rPr>
            <w:rStyle w:val="Hyperlink"/>
            <w:rFonts w:ascii="Arial" w:hAnsi="Arial" w:cs="Arial"/>
            <w:i/>
            <w:lang w:val="en-GB"/>
          </w:rPr>
          <w:t>about</w:t>
        </w:r>
        <w:r w:rsidR="009E0352" w:rsidRPr="00675BB2">
          <w:rPr>
            <w:rStyle w:val="Hyperlink"/>
            <w:rFonts w:ascii="Arial" w:hAnsi="Arial" w:cs="Arial"/>
            <w:i/>
            <w:lang w:val="el-GR"/>
          </w:rPr>
          <w:t>-</w:t>
        </w:r>
        <w:proofErr w:type="spellStart"/>
        <w:r w:rsidR="009E0352" w:rsidRPr="0055653C">
          <w:rPr>
            <w:rStyle w:val="Hyperlink"/>
            <w:rFonts w:ascii="Arial" w:hAnsi="Arial" w:cs="Arial"/>
            <w:i/>
            <w:lang w:val="en-GB"/>
          </w:rPr>
          <w:t>eu</w:t>
        </w:r>
        <w:proofErr w:type="spellEnd"/>
        <w:r w:rsidR="009E0352" w:rsidRPr="00675BB2">
          <w:rPr>
            <w:rStyle w:val="Hyperlink"/>
            <w:rFonts w:ascii="Arial" w:hAnsi="Arial" w:cs="Arial"/>
            <w:i/>
            <w:lang w:val="el-GR"/>
          </w:rPr>
          <w:t>/</w:t>
        </w:r>
        <w:proofErr w:type="spellStart"/>
        <w:r w:rsidR="009E0352" w:rsidRPr="0055653C">
          <w:rPr>
            <w:rStyle w:val="Hyperlink"/>
            <w:rFonts w:ascii="Arial" w:hAnsi="Arial" w:cs="Arial"/>
            <w:i/>
            <w:lang w:val="en-GB"/>
          </w:rPr>
          <w:t>eu</w:t>
        </w:r>
        <w:proofErr w:type="spellEnd"/>
        <w:r w:rsidR="009E0352" w:rsidRPr="00675BB2">
          <w:rPr>
            <w:rStyle w:val="Hyperlink"/>
            <w:rFonts w:ascii="Arial" w:hAnsi="Arial" w:cs="Arial"/>
            <w:i/>
            <w:lang w:val="el-GR"/>
          </w:rPr>
          <w:t>-</w:t>
        </w:r>
        <w:r w:rsidR="009E0352" w:rsidRPr="0055653C">
          <w:rPr>
            <w:rStyle w:val="Hyperlink"/>
            <w:rFonts w:ascii="Arial" w:hAnsi="Arial" w:cs="Arial"/>
            <w:i/>
            <w:lang w:val="en-GB"/>
          </w:rPr>
          <w:t>in</w:t>
        </w:r>
        <w:r w:rsidR="009E0352" w:rsidRPr="00675BB2">
          <w:rPr>
            <w:rStyle w:val="Hyperlink"/>
            <w:rFonts w:ascii="Arial" w:hAnsi="Arial" w:cs="Arial"/>
            <w:i/>
            <w:lang w:val="el-GR"/>
          </w:rPr>
          <w:t>-</w:t>
        </w:r>
        <w:r w:rsidR="009E0352" w:rsidRPr="0055653C">
          <w:rPr>
            <w:rStyle w:val="Hyperlink"/>
            <w:rFonts w:ascii="Arial" w:hAnsi="Arial" w:cs="Arial"/>
            <w:i/>
            <w:lang w:val="en-GB"/>
          </w:rPr>
          <w:t>brief</w:t>
        </w:r>
        <w:r w:rsidR="009E0352" w:rsidRPr="00675BB2">
          <w:rPr>
            <w:rStyle w:val="Hyperlink"/>
            <w:rFonts w:ascii="Arial" w:hAnsi="Arial" w:cs="Arial"/>
            <w:i/>
            <w:lang w:val="el-GR"/>
          </w:rPr>
          <w:t>_</w:t>
        </w:r>
        <w:proofErr w:type="spellStart"/>
        <w:r w:rsidR="009E0352" w:rsidRPr="0055653C">
          <w:rPr>
            <w:rStyle w:val="Hyperlink"/>
            <w:rFonts w:ascii="Arial" w:hAnsi="Arial" w:cs="Arial"/>
            <w:i/>
            <w:lang w:val="en-GB"/>
          </w:rPr>
          <w:t>en</w:t>
        </w:r>
        <w:proofErr w:type="spellEnd"/>
      </w:hyperlink>
    </w:p>
    <w:p w:rsidR="009E0352" w:rsidRPr="00AB3FCA" w:rsidRDefault="00AB3FCA" w:rsidP="0060600A">
      <w:pPr>
        <w:pStyle w:val="Listenabsatz"/>
        <w:numPr>
          <w:ilvl w:val="0"/>
          <w:numId w:val="1"/>
        </w:numPr>
        <w:spacing w:after="160" w:line="259" w:lineRule="auto"/>
        <w:jc w:val="left"/>
        <w:rPr>
          <w:rStyle w:val="Hyperlink"/>
          <w:rFonts w:ascii="Arial" w:hAnsi="Arial" w:cs="Arial"/>
          <w:i/>
          <w:lang w:val="el-GR"/>
        </w:rPr>
      </w:pPr>
      <w:r w:rsidRPr="00AB3FCA">
        <w:rPr>
          <w:rFonts w:ascii="Arial" w:hAnsi="Arial" w:cs="Arial"/>
          <w:lang w:val="el-GR"/>
        </w:rPr>
        <w:lastRenderedPageBreak/>
        <w:t>ΕΕ: Πληροφορίες σχετικά με τα βασικά δημοκρατικά δικαιώματα και δικαιώματα:</w:t>
      </w:r>
      <w:r w:rsidR="00AC25EC" w:rsidRPr="00AB3FCA">
        <w:rPr>
          <w:rFonts w:ascii="Arial" w:hAnsi="Arial" w:cs="Arial"/>
          <w:lang w:val="el-GR"/>
        </w:rPr>
        <w:br/>
      </w:r>
      <w:hyperlink r:id="rId48" w:history="1">
        <w:r w:rsidR="009E0352" w:rsidRPr="0055653C">
          <w:rPr>
            <w:rStyle w:val="Hyperlink"/>
            <w:rFonts w:ascii="Arial" w:hAnsi="Arial" w:cs="Arial"/>
            <w:i/>
            <w:lang w:val="en-GB"/>
          </w:rPr>
          <w:t>http</w:t>
        </w:r>
        <w:r w:rsidR="009E0352" w:rsidRPr="00AB3FCA">
          <w:rPr>
            <w:rStyle w:val="Hyperlink"/>
            <w:rFonts w:ascii="Arial" w:hAnsi="Arial" w:cs="Arial"/>
            <w:i/>
            <w:lang w:val="el-GR"/>
          </w:rPr>
          <w:t>://</w:t>
        </w:r>
        <w:proofErr w:type="spellStart"/>
        <w:r w:rsidR="009E0352" w:rsidRPr="0055653C">
          <w:rPr>
            <w:rStyle w:val="Hyperlink"/>
            <w:rFonts w:ascii="Arial" w:hAnsi="Arial" w:cs="Arial"/>
            <w:i/>
            <w:lang w:val="en-GB"/>
          </w:rPr>
          <w:t>ec</w:t>
        </w:r>
        <w:proofErr w:type="spellEnd"/>
        <w:r w:rsidR="009E0352" w:rsidRPr="00AB3FCA">
          <w:rPr>
            <w:rStyle w:val="Hyperlink"/>
            <w:rFonts w:ascii="Arial" w:hAnsi="Arial" w:cs="Arial"/>
            <w:i/>
            <w:lang w:val="el-GR"/>
          </w:rPr>
          <w:t>.</w:t>
        </w:r>
        <w:proofErr w:type="spellStart"/>
        <w:r w:rsidR="009E0352" w:rsidRPr="0055653C">
          <w:rPr>
            <w:rStyle w:val="Hyperlink"/>
            <w:rFonts w:ascii="Arial" w:hAnsi="Arial" w:cs="Arial"/>
            <w:i/>
            <w:lang w:val="en-GB"/>
          </w:rPr>
          <w:t>europa</w:t>
        </w:r>
        <w:proofErr w:type="spellEnd"/>
        <w:r w:rsidR="009E0352" w:rsidRPr="00AB3FCA">
          <w:rPr>
            <w:rStyle w:val="Hyperlink"/>
            <w:rFonts w:ascii="Arial" w:hAnsi="Arial" w:cs="Arial"/>
            <w:i/>
            <w:lang w:val="el-GR"/>
          </w:rPr>
          <w:t>.</w:t>
        </w:r>
        <w:proofErr w:type="spellStart"/>
        <w:r w:rsidR="009E0352" w:rsidRPr="0055653C">
          <w:rPr>
            <w:rStyle w:val="Hyperlink"/>
            <w:rFonts w:ascii="Arial" w:hAnsi="Arial" w:cs="Arial"/>
            <w:i/>
            <w:lang w:val="en-GB"/>
          </w:rPr>
          <w:t>eu</w:t>
        </w:r>
        <w:proofErr w:type="spellEnd"/>
        <w:r w:rsidR="009E0352" w:rsidRPr="00AB3FCA">
          <w:rPr>
            <w:rStyle w:val="Hyperlink"/>
            <w:rFonts w:ascii="Arial" w:hAnsi="Arial" w:cs="Arial"/>
            <w:i/>
            <w:lang w:val="el-GR"/>
          </w:rPr>
          <w:t>/</w:t>
        </w:r>
        <w:r w:rsidR="009E0352" w:rsidRPr="0055653C">
          <w:rPr>
            <w:rStyle w:val="Hyperlink"/>
            <w:rFonts w:ascii="Arial" w:hAnsi="Arial" w:cs="Arial"/>
            <w:i/>
            <w:lang w:val="en-GB"/>
          </w:rPr>
          <w:t>justice</w:t>
        </w:r>
        <w:r w:rsidR="009E0352" w:rsidRPr="00AB3FCA">
          <w:rPr>
            <w:rStyle w:val="Hyperlink"/>
            <w:rFonts w:ascii="Arial" w:hAnsi="Arial" w:cs="Arial"/>
            <w:i/>
            <w:lang w:val="el-GR"/>
          </w:rPr>
          <w:t>/</w:t>
        </w:r>
        <w:r w:rsidR="009E0352" w:rsidRPr="0055653C">
          <w:rPr>
            <w:rStyle w:val="Hyperlink"/>
            <w:rFonts w:ascii="Arial" w:hAnsi="Arial" w:cs="Arial"/>
            <w:i/>
            <w:lang w:val="en-GB"/>
          </w:rPr>
          <w:t>discrimination</w:t>
        </w:r>
        <w:r w:rsidR="009E0352" w:rsidRPr="00AB3FCA">
          <w:rPr>
            <w:rStyle w:val="Hyperlink"/>
            <w:rFonts w:ascii="Arial" w:hAnsi="Arial" w:cs="Arial"/>
            <w:i/>
            <w:lang w:val="el-GR"/>
          </w:rPr>
          <w:t>/</w:t>
        </w:r>
        <w:r w:rsidR="009E0352" w:rsidRPr="0055653C">
          <w:rPr>
            <w:rStyle w:val="Hyperlink"/>
            <w:rFonts w:ascii="Arial" w:hAnsi="Arial" w:cs="Arial"/>
            <w:i/>
            <w:lang w:val="en-GB"/>
          </w:rPr>
          <w:t>rights</w:t>
        </w:r>
        <w:r w:rsidR="009E0352" w:rsidRPr="00AB3FCA">
          <w:rPr>
            <w:rStyle w:val="Hyperlink"/>
            <w:rFonts w:ascii="Arial" w:hAnsi="Arial" w:cs="Arial"/>
            <w:i/>
            <w:lang w:val="el-GR"/>
          </w:rPr>
          <w:t>/</w:t>
        </w:r>
        <w:r w:rsidR="009E0352" w:rsidRPr="0055653C">
          <w:rPr>
            <w:rStyle w:val="Hyperlink"/>
            <w:rFonts w:ascii="Arial" w:hAnsi="Arial" w:cs="Arial"/>
            <w:i/>
            <w:lang w:val="en-GB"/>
          </w:rPr>
          <w:t>index</w:t>
        </w:r>
        <w:r w:rsidR="009E0352" w:rsidRPr="00AB3FCA">
          <w:rPr>
            <w:rStyle w:val="Hyperlink"/>
            <w:rFonts w:ascii="Arial" w:hAnsi="Arial" w:cs="Arial"/>
            <w:i/>
            <w:lang w:val="el-GR"/>
          </w:rPr>
          <w:t>_</w:t>
        </w:r>
        <w:proofErr w:type="spellStart"/>
        <w:r w:rsidR="009E0352" w:rsidRPr="0055653C">
          <w:rPr>
            <w:rStyle w:val="Hyperlink"/>
            <w:rFonts w:ascii="Arial" w:hAnsi="Arial" w:cs="Arial"/>
            <w:i/>
            <w:lang w:val="en-GB"/>
          </w:rPr>
          <w:t>en</w:t>
        </w:r>
        <w:proofErr w:type="spellEnd"/>
        <w:r w:rsidR="009E0352" w:rsidRPr="00AB3FCA">
          <w:rPr>
            <w:rStyle w:val="Hyperlink"/>
            <w:rFonts w:ascii="Arial" w:hAnsi="Arial" w:cs="Arial"/>
            <w:i/>
            <w:lang w:val="el-GR"/>
          </w:rPr>
          <w:t>.</w:t>
        </w:r>
        <w:proofErr w:type="spellStart"/>
        <w:r w:rsidR="009E0352" w:rsidRPr="0055653C">
          <w:rPr>
            <w:rStyle w:val="Hyperlink"/>
            <w:rFonts w:ascii="Arial" w:hAnsi="Arial" w:cs="Arial"/>
            <w:i/>
            <w:lang w:val="en-GB"/>
          </w:rPr>
          <w:t>htm</w:t>
        </w:r>
        <w:proofErr w:type="spellEnd"/>
      </w:hyperlink>
    </w:p>
    <w:p w:rsidR="00DA7344" w:rsidRPr="00675BB2" w:rsidRDefault="005C57C6" w:rsidP="007851D5">
      <w:pPr>
        <w:pStyle w:val="Listenabsatz"/>
        <w:spacing w:after="160" w:line="259" w:lineRule="auto"/>
        <w:jc w:val="left"/>
        <w:rPr>
          <w:rStyle w:val="Hyperlink"/>
          <w:rFonts w:ascii="Arial" w:hAnsi="Arial" w:cs="Arial"/>
          <w:i/>
          <w:color w:val="auto"/>
          <w:u w:val="none"/>
          <w:lang w:val="el-GR"/>
        </w:rPr>
      </w:pPr>
      <w:hyperlink r:id="rId49" w:history="1">
        <w:r w:rsidR="009E0352" w:rsidRPr="0055653C">
          <w:rPr>
            <w:rStyle w:val="Hyperlink"/>
            <w:rFonts w:ascii="Arial" w:hAnsi="Arial" w:cs="Arial"/>
            <w:i/>
            <w:lang w:val="en-GB"/>
          </w:rPr>
          <w:t>http</w:t>
        </w:r>
        <w:r w:rsidR="009E0352" w:rsidRPr="00675BB2">
          <w:rPr>
            <w:rStyle w:val="Hyperlink"/>
            <w:rFonts w:ascii="Arial" w:hAnsi="Arial" w:cs="Arial"/>
            <w:i/>
            <w:lang w:val="el-GR"/>
          </w:rPr>
          <w:t>://</w:t>
        </w:r>
        <w:proofErr w:type="spellStart"/>
        <w:r w:rsidR="009E0352" w:rsidRPr="0055653C">
          <w:rPr>
            <w:rStyle w:val="Hyperlink"/>
            <w:rFonts w:ascii="Arial" w:hAnsi="Arial" w:cs="Arial"/>
            <w:i/>
            <w:lang w:val="en-GB"/>
          </w:rPr>
          <w:t>eur</w:t>
        </w:r>
        <w:proofErr w:type="spellEnd"/>
        <w:r w:rsidR="009E0352" w:rsidRPr="00675BB2">
          <w:rPr>
            <w:rStyle w:val="Hyperlink"/>
            <w:rFonts w:ascii="Arial" w:hAnsi="Arial" w:cs="Arial"/>
            <w:i/>
            <w:lang w:val="el-GR"/>
          </w:rPr>
          <w:t>-</w:t>
        </w:r>
        <w:proofErr w:type="spellStart"/>
        <w:r w:rsidR="009E0352" w:rsidRPr="0055653C">
          <w:rPr>
            <w:rStyle w:val="Hyperlink"/>
            <w:rFonts w:ascii="Arial" w:hAnsi="Arial" w:cs="Arial"/>
            <w:i/>
            <w:lang w:val="en-GB"/>
          </w:rPr>
          <w:t>lex</w:t>
        </w:r>
        <w:proofErr w:type="spellEnd"/>
        <w:r w:rsidR="009E0352" w:rsidRPr="00675BB2">
          <w:rPr>
            <w:rStyle w:val="Hyperlink"/>
            <w:rFonts w:ascii="Arial" w:hAnsi="Arial" w:cs="Arial"/>
            <w:i/>
            <w:lang w:val="el-GR"/>
          </w:rPr>
          <w:t>.</w:t>
        </w:r>
        <w:proofErr w:type="spellStart"/>
        <w:r w:rsidR="009E0352" w:rsidRPr="0055653C">
          <w:rPr>
            <w:rStyle w:val="Hyperlink"/>
            <w:rFonts w:ascii="Arial" w:hAnsi="Arial" w:cs="Arial"/>
            <w:i/>
            <w:lang w:val="en-GB"/>
          </w:rPr>
          <w:t>europa</w:t>
        </w:r>
        <w:proofErr w:type="spellEnd"/>
        <w:r w:rsidR="009E0352" w:rsidRPr="00675BB2">
          <w:rPr>
            <w:rStyle w:val="Hyperlink"/>
            <w:rFonts w:ascii="Arial" w:hAnsi="Arial" w:cs="Arial"/>
            <w:i/>
            <w:lang w:val="el-GR"/>
          </w:rPr>
          <w:t>.</w:t>
        </w:r>
        <w:proofErr w:type="spellStart"/>
        <w:r w:rsidR="009E0352" w:rsidRPr="0055653C">
          <w:rPr>
            <w:rStyle w:val="Hyperlink"/>
            <w:rFonts w:ascii="Arial" w:hAnsi="Arial" w:cs="Arial"/>
            <w:i/>
            <w:lang w:val="en-GB"/>
          </w:rPr>
          <w:t>eu</w:t>
        </w:r>
        <w:proofErr w:type="spellEnd"/>
        <w:r w:rsidR="009E0352" w:rsidRPr="00675BB2">
          <w:rPr>
            <w:rStyle w:val="Hyperlink"/>
            <w:rFonts w:ascii="Arial" w:hAnsi="Arial" w:cs="Arial"/>
            <w:i/>
            <w:lang w:val="el-GR"/>
          </w:rPr>
          <w:t>/</w:t>
        </w:r>
        <w:r w:rsidR="009E0352" w:rsidRPr="0055653C">
          <w:rPr>
            <w:rStyle w:val="Hyperlink"/>
            <w:rFonts w:ascii="Arial" w:hAnsi="Arial" w:cs="Arial"/>
            <w:i/>
            <w:lang w:val="en-GB"/>
          </w:rPr>
          <w:t>legal</w:t>
        </w:r>
        <w:r w:rsidR="009E0352" w:rsidRPr="00675BB2">
          <w:rPr>
            <w:rStyle w:val="Hyperlink"/>
            <w:rFonts w:ascii="Arial" w:hAnsi="Arial" w:cs="Arial"/>
            <w:i/>
            <w:lang w:val="el-GR"/>
          </w:rPr>
          <w:t>-</w:t>
        </w:r>
        <w:r w:rsidR="009E0352" w:rsidRPr="0055653C">
          <w:rPr>
            <w:rStyle w:val="Hyperlink"/>
            <w:rFonts w:ascii="Arial" w:hAnsi="Arial" w:cs="Arial"/>
            <w:i/>
            <w:lang w:val="en-GB"/>
          </w:rPr>
          <w:t>content</w:t>
        </w:r>
        <w:r w:rsidR="009E0352" w:rsidRPr="00675BB2">
          <w:rPr>
            <w:rStyle w:val="Hyperlink"/>
            <w:rFonts w:ascii="Arial" w:hAnsi="Arial" w:cs="Arial"/>
            <w:i/>
            <w:lang w:val="el-GR"/>
          </w:rPr>
          <w:t>/</w:t>
        </w:r>
        <w:r w:rsidR="009E0352" w:rsidRPr="0055653C">
          <w:rPr>
            <w:rStyle w:val="Hyperlink"/>
            <w:rFonts w:ascii="Arial" w:hAnsi="Arial" w:cs="Arial"/>
            <w:i/>
            <w:lang w:val="en-GB"/>
          </w:rPr>
          <w:t>EN</w:t>
        </w:r>
        <w:r w:rsidR="009E0352" w:rsidRPr="00675BB2">
          <w:rPr>
            <w:rStyle w:val="Hyperlink"/>
            <w:rFonts w:ascii="Arial" w:hAnsi="Arial" w:cs="Arial"/>
            <w:i/>
            <w:lang w:val="el-GR"/>
          </w:rPr>
          <w:t>/</w:t>
        </w:r>
        <w:r w:rsidR="009E0352" w:rsidRPr="0055653C">
          <w:rPr>
            <w:rStyle w:val="Hyperlink"/>
            <w:rFonts w:ascii="Arial" w:hAnsi="Arial" w:cs="Arial"/>
            <w:i/>
            <w:lang w:val="en-GB"/>
          </w:rPr>
          <w:t>ALL</w:t>
        </w:r>
        <w:r w:rsidR="009E0352" w:rsidRPr="00675BB2">
          <w:rPr>
            <w:rStyle w:val="Hyperlink"/>
            <w:rFonts w:ascii="Arial" w:hAnsi="Arial" w:cs="Arial"/>
            <w:i/>
            <w:lang w:val="el-GR"/>
          </w:rPr>
          <w:t>/?</w:t>
        </w:r>
        <w:proofErr w:type="spellStart"/>
        <w:r w:rsidR="009E0352" w:rsidRPr="0055653C">
          <w:rPr>
            <w:rStyle w:val="Hyperlink"/>
            <w:rFonts w:ascii="Arial" w:hAnsi="Arial" w:cs="Arial"/>
            <w:i/>
            <w:lang w:val="en-GB"/>
          </w:rPr>
          <w:t>uri</w:t>
        </w:r>
        <w:proofErr w:type="spellEnd"/>
        <w:r w:rsidR="009E0352" w:rsidRPr="00675BB2">
          <w:rPr>
            <w:rStyle w:val="Hyperlink"/>
            <w:rFonts w:ascii="Arial" w:hAnsi="Arial" w:cs="Arial"/>
            <w:i/>
            <w:lang w:val="el-GR"/>
          </w:rPr>
          <w:t>=</w:t>
        </w:r>
        <w:proofErr w:type="spellStart"/>
        <w:r w:rsidR="009E0352" w:rsidRPr="0055653C">
          <w:rPr>
            <w:rStyle w:val="Hyperlink"/>
            <w:rFonts w:ascii="Arial" w:hAnsi="Arial" w:cs="Arial"/>
            <w:i/>
            <w:lang w:val="en-GB"/>
          </w:rPr>
          <w:t>celex</w:t>
        </w:r>
        <w:proofErr w:type="spellEnd"/>
        <w:r w:rsidR="009E0352" w:rsidRPr="00675BB2">
          <w:rPr>
            <w:rStyle w:val="Hyperlink"/>
            <w:rFonts w:ascii="Arial" w:hAnsi="Arial" w:cs="Arial"/>
            <w:i/>
            <w:lang w:val="el-GR"/>
          </w:rPr>
          <w:t>%3</w:t>
        </w:r>
        <w:r w:rsidR="009E0352" w:rsidRPr="0055653C">
          <w:rPr>
            <w:rStyle w:val="Hyperlink"/>
            <w:rFonts w:ascii="Arial" w:hAnsi="Arial" w:cs="Arial"/>
            <w:i/>
            <w:lang w:val="en-GB"/>
          </w:rPr>
          <w:t>A</w:t>
        </w:r>
        <w:r w:rsidR="009E0352" w:rsidRPr="00675BB2">
          <w:rPr>
            <w:rStyle w:val="Hyperlink"/>
            <w:rFonts w:ascii="Arial" w:hAnsi="Arial" w:cs="Arial"/>
            <w:i/>
            <w:lang w:val="el-GR"/>
          </w:rPr>
          <w:t>41997</w:t>
        </w:r>
        <w:r w:rsidR="009E0352" w:rsidRPr="0055653C">
          <w:rPr>
            <w:rStyle w:val="Hyperlink"/>
            <w:rFonts w:ascii="Arial" w:hAnsi="Arial" w:cs="Arial"/>
            <w:i/>
            <w:lang w:val="en-GB"/>
          </w:rPr>
          <w:t>A</w:t>
        </w:r>
        <w:r w:rsidR="009E0352" w:rsidRPr="00675BB2">
          <w:rPr>
            <w:rStyle w:val="Hyperlink"/>
            <w:rFonts w:ascii="Arial" w:hAnsi="Arial" w:cs="Arial"/>
            <w:i/>
            <w:lang w:val="el-GR"/>
          </w:rPr>
          <w:t>0819%2801%29</w:t>
        </w:r>
      </w:hyperlink>
    </w:p>
    <w:p w:rsidR="00DA7344" w:rsidRPr="00AB3FCA" w:rsidRDefault="00AB3FCA" w:rsidP="007851D5">
      <w:pPr>
        <w:pStyle w:val="Listenabsatz"/>
        <w:numPr>
          <w:ilvl w:val="0"/>
          <w:numId w:val="1"/>
        </w:numPr>
        <w:spacing w:after="160" w:line="259" w:lineRule="auto"/>
        <w:jc w:val="left"/>
        <w:rPr>
          <w:rFonts w:ascii="Arial" w:hAnsi="Arial" w:cs="Arial"/>
          <w:i/>
          <w:lang w:val="el-GR"/>
        </w:rPr>
      </w:pPr>
      <w:r w:rsidRPr="00AB3FCA">
        <w:rPr>
          <w:rFonts w:ascii="Arial" w:hAnsi="Arial" w:cs="Arial"/>
          <w:lang w:val="el-GR"/>
        </w:rPr>
        <w:t>ΕΕ: Πληροφορίες για τα ανθρώπινα δικαιώματα:</w:t>
      </w:r>
      <w:r w:rsidR="007851D5" w:rsidRPr="00AB3FCA">
        <w:rPr>
          <w:rFonts w:ascii="Arial" w:hAnsi="Arial" w:cs="Arial"/>
          <w:lang w:val="el-GR"/>
        </w:rPr>
        <w:br/>
      </w:r>
      <w:hyperlink r:id="rId50" w:history="1">
        <w:r w:rsidR="00DA7344" w:rsidRPr="0055653C">
          <w:rPr>
            <w:rStyle w:val="Hyperlink"/>
            <w:rFonts w:ascii="Arial" w:hAnsi="Arial" w:cs="Arial"/>
            <w:i/>
            <w:lang w:val="en-GB"/>
          </w:rPr>
          <w:t>https</w:t>
        </w:r>
        <w:r w:rsidR="00DA7344" w:rsidRPr="00AB3FCA">
          <w:rPr>
            <w:rStyle w:val="Hyperlink"/>
            <w:rFonts w:ascii="Arial" w:hAnsi="Arial" w:cs="Arial"/>
            <w:i/>
            <w:lang w:val="el-GR"/>
          </w:rPr>
          <w:t>://</w:t>
        </w:r>
        <w:proofErr w:type="spellStart"/>
        <w:r w:rsidR="00DA7344" w:rsidRPr="0055653C">
          <w:rPr>
            <w:rStyle w:val="Hyperlink"/>
            <w:rFonts w:ascii="Arial" w:hAnsi="Arial" w:cs="Arial"/>
            <w:i/>
            <w:lang w:val="en-GB"/>
          </w:rPr>
          <w:t>europa</w:t>
        </w:r>
        <w:proofErr w:type="spellEnd"/>
        <w:r w:rsidR="00DA7344" w:rsidRPr="00AB3FCA">
          <w:rPr>
            <w:rStyle w:val="Hyperlink"/>
            <w:rFonts w:ascii="Arial" w:hAnsi="Arial" w:cs="Arial"/>
            <w:i/>
            <w:lang w:val="el-GR"/>
          </w:rPr>
          <w:t>.</w:t>
        </w:r>
        <w:proofErr w:type="spellStart"/>
        <w:r w:rsidR="00DA7344" w:rsidRPr="0055653C">
          <w:rPr>
            <w:rStyle w:val="Hyperlink"/>
            <w:rFonts w:ascii="Arial" w:hAnsi="Arial" w:cs="Arial"/>
            <w:i/>
            <w:lang w:val="en-GB"/>
          </w:rPr>
          <w:t>eu</w:t>
        </w:r>
        <w:proofErr w:type="spellEnd"/>
        <w:r w:rsidR="00DA7344" w:rsidRPr="00AB3FCA">
          <w:rPr>
            <w:rStyle w:val="Hyperlink"/>
            <w:rFonts w:ascii="Arial" w:hAnsi="Arial" w:cs="Arial"/>
            <w:i/>
            <w:lang w:val="el-GR"/>
          </w:rPr>
          <w:t>/</w:t>
        </w:r>
        <w:proofErr w:type="spellStart"/>
        <w:r w:rsidR="00DA7344" w:rsidRPr="0055653C">
          <w:rPr>
            <w:rStyle w:val="Hyperlink"/>
            <w:rFonts w:ascii="Arial" w:hAnsi="Arial" w:cs="Arial"/>
            <w:i/>
            <w:lang w:val="en-GB"/>
          </w:rPr>
          <w:t>european</w:t>
        </w:r>
        <w:proofErr w:type="spellEnd"/>
        <w:r w:rsidR="00DA7344" w:rsidRPr="00AB3FCA">
          <w:rPr>
            <w:rStyle w:val="Hyperlink"/>
            <w:rFonts w:ascii="Arial" w:hAnsi="Arial" w:cs="Arial"/>
            <w:i/>
            <w:lang w:val="el-GR"/>
          </w:rPr>
          <w:t>-</w:t>
        </w:r>
        <w:r w:rsidR="00DA7344" w:rsidRPr="0055653C">
          <w:rPr>
            <w:rStyle w:val="Hyperlink"/>
            <w:rFonts w:ascii="Arial" w:hAnsi="Arial" w:cs="Arial"/>
            <w:i/>
            <w:lang w:val="en-GB"/>
          </w:rPr>
          <w:t>union</w:t>
        </w:r>
        <w:r w:rsidR="00DA7344" w:rsidRPr="00AB3FCA">
          <w:rPr>
            <w:rStyle w:val="Hyperlink"/>
            <w:rFonts w:ascii="Arial" w:hAnsi="Arial" w:cs="Arial"/>
            <w:i/>
            <w:lang w:val="el-GR"/>
          </w:rPr>
          <w:t>/</w:t>
        </w:r>
        <w:r w:rsidR="00DA7344" w:rsidRPr="0055653C">
          <w:rPr>
            <w:rStyle w:val="Hyperlink"/>
            <w:rFonts w:ascii="Arial" w:hAnsi="Arial" w:cs="Arial"/>
            <w:i/>
            <w:lang w:val="en-GB"/>
          </w:rPr>
          <w:t>topics</w:t>
        </w:r>
        <w:r w:rsidR="00DA7344" w:rsidRPr="00AB3FCA">
          <w:rPr>
            <w:rStyle w:val="Hyperlink"/>
            <w:rFonts w:ascii="Arial" w:hAnsi="Arial" w:cs="Arial"/>
            <w:i/>
            <w:lang w:val="el-GR"/>
          </w:rPr>
          <w:t>/</w:t>
        </w:r>
        <w:r w:rsidR="00DA7344" w:rsidRPr="0055653C">
          <w:rPr>
            <w:rStyle w:val="Hyperlink"/>
            <w:rFonts w:ascii="Arial" w:hAnsi="Arial" w:cs="Arial"/>
            <w:i/>
            <w:lang w:val="en-GB"/>
          </w:rPr>
          <w:t>human</w:t>
        </w:r>
        <w:r w:rsidR="00DA7344" w:rsidRPr="00AB3FCA">
          <w:rPr>
            <w:rStyle w:val="Hyperlink"/>
            <w:rFonts w:ascii="Arial" w:hAnsi="Arial" w:cs="Arial"/>
            <w:i/>
            <w:lang w:val="el-GR"/>
          </w:rPr>
          <w:t>-</w:t>
        </w:r>
        <w:r w:rsidR="00DA7344" w:rsidRPr="0055653C">
          <w:rPr>
            <w:rStyle w:val="Hyperlink"/>
            <w:rFonts w:ascii="Arial" w:hAnsi="Arial" w:cs="Arial"/>
            <w:i/>
            <w:lang w:val="en-GB"/>
          </w:rPr>
          <w:t>rights</w:t>
        </w:r>
        <w:r w:rsidR="00DA7344" w:rsidRPr="00AB3FCA">
          <w:rPr>
            <w:rStyle w:val="Hyperlink"/>
            <w:rFonts w:ascii="Arial" w:hAnsi="Arial" w:cs="Arial"/>
            <w:i/>
            <w:lang w:val="el-GR"/>
          </w:rPr>
          <w:t>_</w:t>
        </w:r>
        <w:proofErr w:type="spellStart"/>
        <w:r w:rsidR="00DA7344" w:rsidRPr="0055653C">
          <w:rPr>
            <w:rStyle w:val="Hyperlink"/>
            <w:rFonts w:ascii="Arial" w:hAnsi="Arial" w:cs="Arial"/>
            <w:i/>
            <w:lang w:val="en-GB"/>
          </w:rPr>
          <w:t>en</w:t>
        </w:r>
        <w:proofErr w:type="spellEnd"/>
      </w:hyperlink>
    </w:p>
    <w:p w:rsidR="00DA7344" w:rsidRPr="00AB3FCA" w:rsidRDefault="00AB3FCA" w:rsidP="0060600A">
      <w:pPr>
        <w:pStyle w:val="Aufzhlungszeichen"/>
        <w:numPr>
          <w:ilvl w:val="0"/>
          <w:numId w:val="12"/>
        </w:numPr>
        <w:rPr>
          <w:rFonts w:ascii="Arial" w:hAnsi="Arial" w:cs="Arial"/>
          <w:sz w:val="22"/>
          <w:szCs w:val="22"/>
          <w:lang w:val="el-GR"/>
        </w:rPr>
      </w:pPr>
      <w:r w:rsidRPr="00AB3FCA">
        <w:rPr>
          <w:rFonts w:ascii="Arial" w:hAnsi="Arial" w:cs="Arial"/>
          <w:sz w:val="22"/>
          <w:szCs w:val="22"/>
          <w:lang w:val="el-GR"/>
        </w:rPr>
        <w:t>Συμβούλιο της Ευρώπης σχετικά με τα ανθρώπινα δικαιώματα, τις διακρίσεις λόγω φύλου</w:t>
      </w:r>
    </w:p>
    <w:p w:rsidR="00DA7344" w:rsidRPr="00675BB2" w:rsidRDefault="005C57C6" w:rsidP="007851D5">
      <w:pPr>
        <w:pStyle w:val="Aufzhlungszeichen"/>
        <w:ind w:left="720"/>
        <w:rPr>
          <w:rFonts w:ascii="Arial" w:hAnsi="Arial" w:cs="Arial"/>
          <w:sz w:val="22"/>
          <w:szCs w:val="22"/>
          <w:lang w:val="el-GR"/>
        </w:rPr>
      </w:pPr>
      <w:hyperlink r:id="rId51" w:history="1">
        <w:r w:rsidR="00DA7344" w:rsidRPr="0055653C">
          <w:rPr>
            <w:rStyle w:val="Hyperlink"/>
            <w:rFonts w:ascii="Arial" w:hAnsi="Arial" w:cs="Arial"/>
            <w:sz w:val="22"/>
            <w:szCs w:val="22"/>
          </w:rPr>
          <w:t>https</w:t>
        </w:r>
        <w:r w:rsidR="00DA7344" w:rsidRPr="00675BB2">
          <w:rPr>
            <w:rStyle w:val="Hyperlink"/>
            <w:rFonts w:ascii="Arial" w:hAnsi="Arial" w:cs="Arial"/>
            <w:sz w:val="22"/>
            <w:szCs w:val="22"/>
            <w:lang w:val="el-GR"/>
          </w:rPr>
          <w:t>://</w:t>
        </w:r>
        <w:proofErr w:type="spellStart"/>
        <w:r w:rsidR="00DA7344" w:rsidRPr="0055653C">
          <w:rPr>
            <w:rStyle w:val="Hyperlink"/>
            <w:rFonts w:ascii="Arial" w:hAnsi="Arial" w:cs="Arial"/>
            <w:sz w:val="22"/>
            <w:szCs w:val="22"/>
          </w:rPr>
          <w:t>rm</w:t>
        </w:r>
        <w:proofErr w:type="spellEnd"/>
        <w:r w:rsidR="00DA7344" w:rsidRPr="00675BB2">
          <w:rPr>
            <w:rStyle w:val="Hyperlink"/>
            <w:rFonts w:ascii="Arial" w:hAnsi="Arial" w:cs="Arial"/>
            <w:sz w:val="22"/>
            <w:szCs w:val="22"/>
            <w:lang w:val="el-GR"/>
          </w:rPr>
          <w:t>.</w:t>
        </w:r>
        <w:proofErr w:type="spellStart"/>
        <w:r w:rsidR="00DA7344" w:rsidRPr="0055653C">
          <w:rPr>
            <w:rStyle w:val="Hyperlink"/>
            <w:rFonts w:ascii="Arial" w:hAnsi="Arial" w:cs="Arial"/>
            <w:sz w:val="22"/>
            <w:szCs w:val="22"/>
          </w:rPr>
          <w:t>coe</w:t>
        </w:r>
        <w:proofErr w:type="spellEnd"/>
        <w:r w:rsidR="00DA7344" w:rsidRPr="00675BB2">
          <w:rPr>
            <w:rStyle w:val="Hyperlink"/>
            <w:rFonts w:ascii="Arial" w:hAnsi="Arial" w:cs="Arial"/>
            <w:sz w:val="22"/>
            <w:szCs w:val="22"/>
            <w:lang w:val="el-GR"/>
          </w:rPr>
          <w:t>.</w:t>
        </w:r>
        <w:proofErr w:type="spellStart"/>
        <w:r w:rsidR="00DA7344" w:rsidRPr="0055653C">
          <w:rPr>
            <w:rStyle w:val="Hyperlink"/>
            <w:rFonts w:ascii="Arial" w:hAnsi="Arial" w:cs="Arial"/>
            <w:sz w:val="22"/>
            <w:szCs w:val="22"/>
          </w:rPr>
          <w:t>int</w:t>
        </w:r>
        <w:proofErr w:type="spellEnd"/>
        <w:r w:rsidR="00DA7344" w:rsidRPr="00675BB2">
          <w:rPr>
            <w:rStyle w:val="Hyperlink"/>
            <w:rFonts w:ascii="Arial" w:hAnsi="Arial" w:cs="Arial"/>
            <w:sz w:val="22"/>
            <w:szCs w:val="22"/>
            <w:lang w:val="el-GR"/>
          </w:rPr>
          <w:t>/</w:t>
        </w:r>
        <w:r w:rsidR="00DA7344" w:rsidRPr="0055653C">
          <w:rPr>
            <w:rStyle w:val="Hyperlink"/>
            <w:rFonts w:ascii="Arial" w:hAnsi="Arial" w:cs="Arial"/>
            <w:sz w:val="22"/>
            <w:szCs w:val="22"/>
          </w:rPr>
          <w:t>ref</w:t>
        </w:r>
        <w:r w:rsidR="00DA7344" w:rsidRPr="00675BB2">
          <w:rPr>
            <w:rStyle w:val="Hyperlink"/>
            <w:rFonts w:ascii="Arial" w:hAnsi="Arial" w:cs="Arial"/>
            <w:sz w:val="22"/>
            <w:szCs w:val="22"/>
            <w:lang w:val="el-GR"/>
          </w:rPr>
          <w:t>/</w:t>
        </w:r>
        <w:proofErr w:type="spellStart"/>
        <w:r w:rsidR="00DA7344" w:rsidRPr="0055653C">
          <w:rPr>
            <w:rStyle w:val="Hyperlink"/>
            <w:rFonts w:ascii="Arial" w:hAnsi="Arial" w:cs="Arial"/>
            <w:sz w:val="22"/>
            <w:szCs w:val="22"/>
          </w:rPr>
          <w:t>CommDH</w:t>
        </w:r>
        <w:proofErr w:type="spellEnd"/>
        <w:r w:rsidR="00DA7344" w:rsidRPr="00675BB2">
          <w:rPr>
            <w:rStyle w:val="Hyperlink"/>
            <w:rFonts w:ascii="Arial" w:hAnsi="Arial" w:cs="Arial"/>
            <w:sz w:val="22"/>
            <w:szCs w:val="22"/>
            <w:lang w:val="el-GR"/>
          </w:rPr>
          <w:t>(2015)4</w:t>
        </w:r>
      </w:hyperlink>
    </w:p>
    <w:p w:rsidR="00DA7344" w:rsidRPr="00AB3FCA" w:rsidRDefault="00AB3FCA" w:rsidP="0060600A">
      <w:pPr>
        <w:pStyle w:val="Aufzhlungszeichen"/>
        <w:numPr>
          <w:ilvl w:val="0"/>
          <w:numId w:val="12"/>
        </w:numPr>
        <w:rPr>
          <w:rFonts w:ascii="Arial" w:hAnsi="Arial" w:cs="Arial"/>
          <w:sz w:val="22"/>
          <w:szCs w:val="22"/>
          <w:lang w:val="el-GR"/>
        </w:rPr>
      </w:pPr>
      <w:r w:rsidRPr="00AB3FCA">
        <w:rPr>
          <w:rFonts w:ascii="Arial" w:hAnsi="Arial" w:cs="Arial"/>
          <w:sz w:val="22"/>
          <w:szCs w:val="22"/>
          <w:lang w:val="el-GR"/>
        </w:rPr>
        <w:t>ΕΕ: πληροφορίες σχετικά με την ισότητα των φύλων και τα θεμελιώδη δικαιώματα</w:t>
      </w:r>
    </w:p>
    <w:p w:rsidR="00DA7344" w:rsidRPr="00675BB2" w:rsidRDefault="005C57C6" w:rsidP="007851D5">
      <w:pPr>
        <w:pStyle w:val="Aufzhlungszeichen"/>
        <w:ind w:left="720"/>
        <w:rPr>
          <w:rFonts w:ascii="Arial" w:hAnsi="Arial" w:cs="Arial"/>
          <w:sz w:val="22"/>
          <w:szCs w:val="22"/>
          <w:lang w:val="el-GR"/>
        </w:rPr>
      </w:pPr>
      <w:hyperlink r:id="rId52" w:history="1">
        <w:r w:rsidR="00DA7344" w:rsidRPr="0055653C">
          <w:rPr>
            <w:rStyle w:val="Hyperlink"/>
            <w:rFonts w:ascii="Arial" w:hAnsi="Arial" w:cs="Arial"/>
            <w:sz w:val="22"/>
            <w:szCs w:val="22"/>
          </w:rPr>
          <w:t>http</w:t>
        </w:r>
        <w:r w:rsidR="00DA7344" w:rsidRPr="00675BB2">
          <w:rPr>
            <w:rStyle w:val="Hyperlink"/>
            <w:rFonts w:ascii="Arial" w:hAnsi="Arial" w:cs="Arial"/>
            <w:sz w:val="22"/>
            <w:szCs w:val="22"/>
            <w:lang w:val="el-GR"/>
          </w:rPr>
          <w:t>://</w:t>
        </w:r>
        <w:proofErr w:type="spellStart"/>
        <w:r w:rsidR="00DA7344" w:rsidRPr="0055653C">
          <w:rPr>
            <w:rStyle w:val="Hyperlink"/>
            <w:rFonts w:ascii="Arial" w:hAnsi="Arial" w:cs="Arial"/>
            <w:sz w:val="22"/>
            <w:szCs w:val="22"/>
          </w:rPr>
          <w:t>ec</w:t>
        </w:r>
        <w:proofErr w:type="spellEnd"/>
        <w:r w:rsidR="00DA7344" w:rsidRPr="00675BB2">
          <w:rPr>
            <w:rStyle w:val="Hyperlink"/>
            <w:rFonts w:ascii="Arial" w:hAnsi="Arial" w:cs="Arial"/>
            <w:sz w:val="22"/>
            <w:szCs w:val="22"/>
            <w:lang w:val="el-GR"/>
          </w:rPr>
          <w:t>.</w:t>
        </w:r>
        <w:proofErr w:type="spellStart"/>
        <w:r w:rsidR="00DA7344" w:rsidRPr="0055653C">
          <w:rPr>
            <w:rStyle w:val="Hyperlink"/>
            <w:rFonts w:ascii="Arial" w:hAnsi="Arial" w:cs="Arial"/>
            <w:sz w:val="22"/>
            <w:szCs w:val="22"/>
          </w:rPr>
          <w:t>europa</w:t>
        </w:r>
        <w:proofErr w:type="spellEnd"/>
        <w:r w:rsidR="00DA7344" w:rsidRPr="00675BB2">
          <w:rPr>
            <w:rStyle w:val="Hyperlink"/>
            <w:rFonts w:ascii="Arial" w:hAnsi="Arial" w:cs="Arial"/>
            <w:sz w:val="22"/>
            <w:szCs w:val="22"/>
            <w:lang w:val="el-GR"/>
          </w:rPr>
          <w:t>.</w:t>
        </w:r>
        <w:proofErr w:type="spellStart"/>
        <w:r w:rsidR="00DA7344" w:rsidRPr="0055653C">
          <w:rPr>
            <w:rStyle w:val="Hyperlink"/>
            <w:rFonts w:ascii="Arial" w:hAnsi="Arial" w:cs="Arial"/>
            <w:sz w:val="22"/>
            <w:szCs w:val="22"/>
          </w:rPr>
          <w:t>eu</w:t>
        </w:r>
        <w:proofErr w:type="spellEnd"/>
        <w:r w:rsidR="00DA7344" w:rsidRPr="00675BB2">
          <w:rPr>
            <w:rStyle w:val="Hyperlink"/>
            <w:rFonts w:ascii="Arial" w:hAnsi="Arial" w:cs="Arial"/>
            <w:sz w:val="22"/>
            <w:szCs w:val="22"/>
            <w:lang w:val="el-GR"/>
          </w:rPr>
          <w:t>/</w:t>
        </w:r>
        <w:r w:rsidR="00DA7344" w:rsidRPr="0055653C">
          <w:rPr>
            <w:rStyle w:val="Hyperlink"/>
            <w:rFonts w:ascii="Arial" w:hAnsi="Arial" w:cs="Arial"/>
            <w:sz w:val="22"/>
            <w:szCs w:val="22"/>
          </w:rPr>
          <w:t>justice</w:t>
        </w:r>
        <w:r w:rsidR="00DA7344" w:rsidRPr="00675BB2">
          <w:rPr>
            <w:rStyle w:val="Hyperlink"/>
            <w:rFonts w:ascii="Arial" w:hAnsi="Arial" w:cs="Arial"/>
            <w:sz w:val="22"/>
            <w:szCs w:val="22"/>
            <w:lang w:val="el-GR"/>
          </w:rPr>
          <w:t>/</w:t>
        </w:r>
        <w:r w:rsidR="00DA7344" w:rsidRPr="0055653C">
          <w:rPr>
            <w:rStyle w:val="Hyperlink"/>
            <w:rFonts w:ascii="Arial" w:hAnsi="Arial" w:cs="Arial"/>
            <w:sz w:val="22"/>
            <w:szCs w:val="22"/>
          </w:rPr>
          <w:t>gender</w:t>
        </w:r>
        <w:r w:rsidR="00DA7344" w:rsidRPr="00675BB2">
          <w:rPr>
            <w:rStyle w:val="Hyperlink"/>
            <w:rFonts w:ascii="Arial" w:hAnsi="Arial" w:cs="Arial"/>
            <w:sz w:val="22"/>
            <w:szCs w:val="22"/>
            <w:lang w:val="el-GR"/>
          </w:rPr>
          <w:t>-</w:t>
        </w:r>
        <w:r w:rsidR="00DA7344" w:rsidRPr="0055653C">
          <w:rPr>
            <w:rStyle w:val="Hyperlink"/>
            <w:rFonts w:ascii="Arial" w:hAnsi="Arial" w:cs="Arial"/>
            <w:sz w:val="22"/>
            <w:szCs w:val="22"/>
          </w:rPr>
          <w:t>equality</w:t>
        </w:r>
        <w:r w:rsidR="00DA7344" w:rsidRPr="00675BB2">
          <w:rPr>
            <w:rStyle w:val="Hyperlink"/>
            <w:rFonts w:ascii="Arial" w:hAnsi="Arial" w:cs="Arial"/>
            <w:sz w:val="22"/>
            <w:szCs w:val="22"/>
            <w:lang w:val="el-GR"/>
          </w:rPr>
          <w:t>/</w:t>
        </w:r>
      </w:hyperlink>
    </w:p>
    <w:p w:rsidR="00DA7344" w:rsidRPr="00675BB2" w:rsidRDefault="005C57C6" w:rsidP="007851D5">
      <w:pPr>
        <w:pStyle w:val="Aufzhlungszeichen"/>
        <w:ind w:left="720"/>
        <w:rPr>
          <w:rFonts w:ascii="Arial" w:hAnsi="Arial" w:cs="Arial"/>
          <w:sz w:val="22"/>
          <w:szCs w:val="22"/>
          <w:lang w:val="el-GR"/>
        </w:rPr>
      </w:pPr>
      <w:hyperlink r:id="rId53" w:history="1">
        <w:r w:rsidR="00DA7344" w:rsidRPr="0055653C">
          <w:rPr>
            <w:rStyle w:val="Hyperlink"/>
            <w:rFonts w:ascii="Arial" w:hAnsi="Arial" w:cs="Arial"/>
            <w:sz w:val="22"/>
            <w:szCs w:val="22"/>
          </w:rPr>
          <w:t>https</w:t>
        </w:r>
        <w:r w:rsidR="00DA7344" w:rsidRPr="00675BB2">
          <w:rPr>
            <w:rStyle w:val="Hyperlink"/>
            <w:rFonts w:ascii="Arial" w:hAnsi="Arial" w:cs="Arial"/>
            <w:sz w:val="22"/>
            <w:szCs w:val="22"/>
            <w:lang w:val="el-GR"/>
          </w:rPr>
          <w:t>://</w:t>
        </w:r>
        <w:proofErr w:type="spellStart"/>
        <w:r w:rsidR="00DA7344" w:rsidRPr="0055653C">
          <w:rPr>
            <w:rStyle w:val="Hyperlink"/>
            <w:rFonts w:ascii="Arial" w:hAnsi="Arial" w:cs="Arial"/>
            <w:sz w:val="22"/>
            <w:szCs w:val="22"/>
          </w:rPr>
          <w:t>ec</w:t>
        </w:r>
        <w:proofErr w:type="spellEnd"/>
        <w:r w:rsidR="00DA7344" w:rsidRPr="00675BB2">
          <w:rPr>
            <w:rStyle w:val="Hyperlink"/>
            <w:rFonts w:ascii="Arial" w:hAnsi="Arial" w:cs="Arial"/>
            <w:sz w:val="22"/>
            <w:szCs w:val="22"/>
            <w:lang w:val="el-GR"/>
          </w:rPr>
          <w:t>.</w:t>
        </w:r>
        <w:proofErr w:type="spellStart"/>
        <w:r w:rsidR="00DA7344" w:rsidRPr="0055653C">
          <w:rPr>
            <w:rStyle w:val="Hyperlink"/>
            <w:rFonts w:ascii="Arial" w:hAnsi="Arial" w:cs="Arial"/>
            <w:sz w:val="22"/>
            <w:szCs w:val="22"/>
          </w:rPr>
          <w:t>europa</w:t>
        </w:r>
        <w:proofErr w:type="spellEnd"/>
        <w:r w:rsidR="00DA7344" w:rsidRPr="00675BB2">
          <w:rPr>
            <w:rStyle w:val="Hyperlink"/>
            <w:rFonts w:ascii="Arial" w:hAnsi="Arial" w:cs="Arial"/>
            <w:sz w:val="22"/>
            <w:szCs w:val="22"/>
            <w:lang w:val="el-GR"/>
          </w:rPr>
          <w:t>.</w:t>
        </w:r>
        <w:proofErr w:type="spellStart"/>
        <w:r w:rsidR="00DA7344" w:rsidRPr="0055653C">
          <w:rPr>
            <w:rStyle w:val="Hyperlink"/>
            <w:rFonts w:ascii="Arial" w:hAnsi="Arial" w:cs="Arial"/>
            <w:sz w:val="22"/>
            <w:szCs w:val="22"/>
          </w:rPr>
          <w:t>eu</w:t>
        </w:r>
        <w:proofErr w:type="spellEnd"/>
        <w:r w:rsidR="00DA7344" w:rsidRPr="00675BB2">
          <w:rPr>
            <w:rStyle w:val="Hyperlink"/>
            <w:rFonts w:ascii="Arial" w:hAnsi="Arial" w:cs="Arial"/>
            <w:sz w:val="22"/>
            <w:szCs w:val="22"/>
            <w:lang w:val="el-GR"/>
          </w:rPr>
          <w:t>/</w:t>
        </w:r>
        <w:r w:rsidR="00DA7344" w:rsidRPr="0055653C">
          <w:rPr>
            <w:rStyle w:val="Hyperlink"/>
            <w:rFonts w:ascii="Arial" w:hAnsi="Arial" w:cs="Arial"/>
            <w:sz w:val="22"/>
            <w:szCs w:val="22"/>
          </w:rPr>
          <w:t>info</w:t>
        </w:r>
        <w:r w:rsidR="00DA7344" w:rsidRPr="00675BB2">
          <w:rPr>
            <w:rStyle w:val="Hyperlink"/>
            <w:rFonts w:ascii="Arial" w:hAnsi="Arial" w:cs="Arial"/>
            <w:sz w:val="22"/>
            <w:szCs w:val="22"/>
            <w:lang w:val="el-GR"/>
          </w:rPr>
          <w:t>/</w:t>
        </w:r>
        <w:r w:rsidR="00DA7344" w:rsidRPr="0055653C">
          <w:rPr>
            <w:rStyle w:val="Hyperlink"/>
            <w:rFonts w:ascii="Arial" w:hAnsi="Arial" w:cs="Arial"/>
            <w:sz w:val="22"/>
            <w:szCs w:val="22"/>
          </w:rPr>
          <w:t>strategy</w:t>
        </w:r>
        <w:r w:rsidR="00DA7344" w:rsidRPr="00675BB2">
          <w:rPr>
            <w:rStyle w:val="Hyperlink"/>
            <w:rFonts w:ascii="Arial" w:hAnsi="Arial" w:cs="Arial"/>
            <w:sz w:val="22"/>
            <w:szCs w:val="22"/>
            <w:lang w:val="el-GR"/>
          </w:rPr>
          <w:t>/</w:t>
        </w:r>
        <w:r w:rsidR="00DA7344" w:rsidRPr="0055653C">
          <w:rPr>
            <w:rStyle w:val="Hyperlink"/>
            <w:rFonts w:ascii="Arial" w:hAnsi="Arial" w:cs="Arial"/>
            <w:sz w:val="22"/>
            <w:szCs w:val="22"/>
          </w:rPr>
          <w:t>justice</w:t>
        </w:r>
        <w:r w:rsidR="00DA7344" w:rsidRPr="00675BB2">
          <w:rPr>
            <w:rStyle w:val="Hyperlink"/>
            <w:rFonts w:ascii="Arial" w:hAnsi="Arial" w:cs="Arial"/>
            <w:sz w:val="22"/>
            <w:szCs w:val="22"/>
            <w:lang w:val="el-GR"/>
          </w:rPr>
          <w:t>-</w:t>
        </w:r>
        <w:r w:rsidR="00DA7344" w:rsidRPr="0055653C">
          <w:rPr>
            <w:rStyle w:val="Hyperlink"/>
            <w:rFonts w:ascii="Arial" w:hAnsi="Arial" w:cs="Arial"/>
            <w:sz w:val="22"/>
            <w:szCs w:val="22"/>
          </w:rPr>
          <w:t>and</w:t>
        </w:r>
        <w:r w:rsidR="00DA7344" w:rsidRPr="00675BB2">
          <w:rPr>
            <w:rStyle w:val="Hyperlink"/>
            <w:rFonts w:ascii="Arial" w:hAnsi="Arial" w:cs="Arial"/>
            <w:sz w:val="22"/>
            <w:szCs w:val="22"/>
            <w:lang w:val="el-GR"/>
          </w:rPr>
          <w:t>-</w:t>
        </w:r>
        <w:r w:rsidR="00DA7344" w:rsidRPr="0055653C">
          <w:rPr>
            <w:rStyle w:val="Hyperlink"/>
            <w:rFonts w:ascii="Arial" w:hAnsi="Arial" w:cs="Arial"/>
            <w:sz w:val="22"/>
            <w:szCs w:val="22"/>
          </w:rPr>
          <w:t>fundamental</w:t>
        </w:r>
        <w:r w:rsidR="00DA7344" w:rsidRPr="00675BB2">
          <w:rPr>
            <w:rStyle w:val="Hyperlink"/>
            <w:rFonts w:ascii="Arial" w:hAnsi="Arial" w:cs="Arial"/>
            <w:sz w:val="22"/>
            <w:szCs w:val="22"/>
            <w:lang w:val="el-GR"/>
          </w:rPr>
          <w:t>-</w:t>
        </w:r>
        <w:r w:rsidR="00DA7344" w:rsidRPr="0055653C">
          <w:rPr>
            <w:rStyle w:val="Hyperlink"/>
            <w:rFonts w:ascii="Arial" w:hAnsi="Arial" w:cs="Arial"/>
            <w:sz w:val="22"/>
            <w:szCs w:val="22"/>
          </w:rPr>
          <w:t>rights</w:t>
        </w:r>
        <w:r w:rsidR="00DA7344" w:rsidRPr="00675BB2">
          <w:rPr>
            <w:rStyle w:val="Hyperlink"/>
            <w:rFonts w:ascii="Arial" w:hAnsi="Arial" w:cs="Arial"/>
            <w:sz w:val="22"/>
            <w:szCs w:val="22"/>
            <w:lang w:val="el-GR"/>
          </w:rPr>
          <w:t>/</w:t>
        </w:r>
        <w:r w:rsidR="00DA7344" w:rsidRPr="0055653C">
          <w:rPr>
            <w:rStyle w:val="Hyperlink"/>
            <w:rFonts w:ascii="Arial" w:hAnsi="Arial" w:cs="Arial"/>
            <w:sz w:val="22"/>
            <w:szCs w:val="22"/>
          </w:rPr>
          <w:t>discrimination</w:t>
        </w:r>
        <w:r w:rsidR="00DA7344" w:rsidRPr="00675BB2">
          <w:rPr>
            <w:rStyle w:val="Hyperlink"/>
            <w:rFonts w:ascii="Arial" w:hAnsi="Arial" w:cs="Arial"/>
            <w:sz w:val="22"/>
            <w:szCs w:val="22"/>
            <w:lang w:val="el-GR"/>
          </w:rPr>
          <w:t>/</w:t>
        </w:r>
        <w:r w:rsidR="00DA7344" w:rsidRPr="0055653C">
          <w:rPr>
            <w:rStyle w:val="Hyperlink"/>
            <w:rFonts w:ascii="Arial" w:hAnsi="Arial" w:cs="Arial"/>
            <w:sz w:val="22"/>
            <w:szCs w:val="22"/>
          </w:rPr>
          <w:t>gender</w:t>
        </w:r>
        <w:r w:rsidR="00DA7344" w:rsidRPr="00675BB2">
          <w:rPr>
            <w:rStyle w:val="Hyperlink"/>
            <w:rFonts w:ascii="Arial" w:hAnsi="Arial" w:cs="Arial"/>
            <w:sz w:val="22"/>
            <w:szCs w:val="22"/>
            <w:lang w:val="el-GR"/>
          </w:rPr>
          <w:t>-</w:t>
        </w:r>
        <w:r w:rsidR="00DA7344" w:rsidRPr="0055653C">
          <w:rPr>
            <w:rStyle w:val="Hyperlink"/>
            <w:rFonts w:ascii="Arial" w:hAnsi="Arial" w:cs="Arial"/>
            <w:sz w:val="22"/>
            <w:szCs w:val="22"/>
          </w:rPr>
          <w:t>equality</w:t>
        </w:r>
        <w:r w:rsidR="00DA7344" w:rsidRPr="00675BB2">
          <w:rPr>
            <w:rStyle w:val="Hyperlink"/>
            <w:rFonts w:ascii="Arial" w:hAnsi="Arial" w:cs="Arial"/>
            <w:sz w:val="22"/>
            <w:szCs w:val="22"/>
            <w:lang w:val="el-GR"/>
          </w:rPr>
          <w:t>_</w:t>
        </w:r>
        <w:proofErr w:type="spellStart"/>
        <w:r w:rsidR="00DA7344" w:rsidRPr="0055653C">
          <w:rPr>
            <w:rStyle w:val="Hyperlink"/>
            <w:rFonts w:ascii="Arial" w:hAnsi="Arial" w:cs="Arial"/>
            <w:sz w:val="22"/>
            <w:szCs w:val="22"/>
          </w:rPr>
          <w:t>en</w:t>
        </w:r>
        <w:proofErr w:type="spellEnd"/>
      </w:hyperlink>
    </w:p>
    <w:p w:rsidR="00DA7344" w:rsidRPr="00675BB2" w:rsidRDefault="005C57C6" w:rsidP="007851D5">
      <w:pPr>
        <w:pStyle w:val="Aufzhlungszeichen"/>
        <w:ind w:left="720"/>
        <w:rPr>
          <w:rFonts w:ascii="Arial" w:hAnsi="Arial" w:cs="Arial"/>
          <w:sz w:val="22"/>
          <w:szCs w:val="22"/>
          <w:lang w:val="el-GR"/>
        </w:rPr>
      </w:pPr>
      <w:hyperlink r:id="rId54" w:history="1">
        <w:r w:rsidR="00DA7344" w:rsidRPr="0055653C">
          <w:rPr>
            <w:rStyle w:val="Hyperlink"/>
            <w:rFonts w:ascii="Arial" w:hAnsi="Arial" w:cs="Arial"/>
            <w:sz w:val="22"/>
            <w:szCs w:val="22"/>
          </w:rPr>
          <w:t>http</w:t>
        </w:r>
        <w:r w:rsidR="00DA7344" w:rsidRPr="00675BB2">
          <w:rPr>
            <w:rStyle w:val="Hyperlink"/>
            <w:rFonts w:ascii="Arial" w:hAnsi="Arial" w:cs="Arial"/>
            <w:sz w:val="22"/>
            <w:szCs w:val="22"/>
            <w:lang w:val="el-GR"/>
          </w:rPr>
          <w:t>://</w:t>
        </w:r>
        <w:proofErr w:type="spellStart"/>
        <w:r w:rsidR="00DA7344" w:rsidRPr="0055653C">
          <w:rPr>
            <w:rStyle w:val="Hyperlink"/>
            <w:rFonts w:ascii="Arial" w:hAnsi="Arial" w:cs="Arial"/>
            <w:sz w:val="22"/>
            <w:szCs w:val="22"/>
          </w:rPr>
          <w:t>ec</w:t>
        </w:r>
        <w:proofErr w:type="spellEnd"/>
        <w:r w:rsidR="00DA7344" w:rsidRPr="00675BB2">
          <w:rPr>
            <w:rStyle w:val="Hyperlink"/>
            <w:rFonts w:ascii="Arial" w:hAnsi="Arial" w:cs="Arial"/>
            <w:sz w:val="22"/>
            <w:szCs w:val="22"/>
            <w:lang w:val="el-GR"/>
          </w:rPr>
          <w:t>.</w:t>
        </w:r>
        <w:proofErr w:type="spellStart"/>
        <w:r w:rsidR="00DA7344" w:rsidRPr="0055653C">
          <w:rPr>
            <w:rStyle w:val="Hyperlink"/>
            <w:rFonts w:ascii="Arial" w:hAnsi="Arial" w:cs="Arial"/>
            <w:sz w:val="22"/>
            <w:szCs w:val="22"/>
          </w:rPr>
          <w:t>europa</w:t>
        </w:r>
        <w:proofErr w:type="spellEnd"/>
        <w:r w:rsidR="00DA7344" w:rsidRPr="00675BB2">
          <w:rPr>
            <w:rStyle w:val="Hyperlink"/>
            <w:rFonts w:ascii="Arial" w:hAnsi="Arial" w:cs="Arial"/>
            <w:sz w:val="22"/>
            <w:szCs w:val="22"/>
            <w:lang w:val="el-GR"/>
          </w:rPr>
          <w:t>.</w:t>
        </w:r>
        <w:proofErr w:type="spellStart"/>
        <w:r w:rsidR="00DA7344" w:rsidRPr="0055653C">
          <w:rPr>
            <w:rStyle w:val="Hyperlink"/>
            <w:rFonts w:ascii="Arial" w:hAnsi="Arial" w:cs="Arial"/>
            <w:sz w:val="22"/>
            <w:szCs w:val="22"/>
          </w:rPr>
          <w:t>eu</w:t>
        </w:r>
        <w:proofErr w:type="spellEnd"/>
        <w:r w:rsidR="00DA7344" w:rsidRPr="00675BB2">
          <w:rPr>
            <w:rStyle w:val="Hyperlink"/>
            <w:rFonts w:ascii="Arial" w:hAnsi="Arial" w:cs="Arial"/>
            <w:sz w:val="22"/>
            <w:szCs w:val="22"/>
            <w:lang w:val="el-GR"/>
          </w:rPr>
          <w:t>/</w:t>
        </w:r>
        <w:r w:rsidR="00DA7344" w:rsidRPr="0055653C">
          <w:rPr>
            <w:rStyle w:val="Hyperlink"/>
            <w:rFonts w:ascii="Arial" w:hAnsi="Arial" w:cs="Arial"/>
            <w:sz w:val="22"/>
            <w:szCs w:val="22"/>
          </w:rPr>
          <w:t>justice</w:t>
        </w:r>
        <w:r w:rsidR="00DA7344" w:rsidRPr="00675BB2">
          <w:rPr>
            <w:rStyle w:val="Hyperlink"/>
            <w:rFonts w:ascii="Arial" w:hAnsi="Arial" w:cs="Arial"/>
            <w:sz w:val="22"/>
            <w:szCs w:val="22"/>
            <w:lang w:val="el-GR"/>
          </w:rPr>
          <w:t>/</w:t>
        </w:r>
        <w:r w:rsidR="00DA7344" w:rsidRPr="0055653C">
          <w:rPr>
            <w:rStyle w:val="Hyperlink"/>
            <w:rFonts w:ascii="Arial" w:hAnsi="Arial" w:cs="Arial"/>
            <w:sz w:val="22"/>
            <w:szCs w:val="22"/>
          </w:rPr>
          <w:t>gender</w:t>
        </w:r>
        <w:r w:rsidR="00DA7344" w:rsidRPr="00675BB2">
          <w:rPr>
            <w:rStyle w:val="Hyperlink"/>
            <w:rFonts w:ascii="Arial" w:hAnsi="Arial" w:cs="Arial"/>
            <w:sz w:val="22"/>
            <w:szCs w:val="22"/>
            <w:lang w:val="el-GR"/>
          </w:rPr>
          <w:t>-</w:t>
        </w:r>
        <w:r w:rsidR="00DA7344" w:rsidRPr="0055653C">
          <w:rPr>
            <w:rStyle w:val="Hyperlink"/>
            <w:rFonts w:ascii="Arial" w:hAnsi="Arial" w:cs="Arial"/>
            <w:sz w:val="22"/>
            <w:szCs w:val="22"/>
          </w:rPr>
          <w:t>equality</w:t>
        </w:r>
        <w:r w:rsidR="00DA7344" w:rsidRPr="00675BB2">
          <w:rPr>
            <w:rStyle w:val="Hyperlink"/>
            <w:rFonts w:ascii="Arial" w:hAnsi="Arial" w:cs="Arial"/>
            <w:sz w:val="22"/>
            <w:szCs w:val="22"/>
            <w:lang w:val="el-GR"/>
          </w:rPr>
          <w:t>/</w:t>
        </w:r>
        <w:r w:rsidR="00DA7344" w:rsidRPr="0055653C">
          <w:rPr>
            <w:rStyle w:val="Hyperlink"/>
            <w:rFonts w:ascii="Arial" w:hAnsi="Arial" w:cs="Arial"/>
            <w:sz w:val="22"/>
            <w:szCs w:val="22"/>
          </w:rPr>
          <w:t>document</w:t>
        </w:r>
        <w:r w:rsidR="00DA7344" w:rsidRPr="00675BB2">
          <w:rPr>
            <w:rStyle w:val="Hyperlink"/>
            <w:rFonts w:ascii="Arial" w:hAnsi="Arial" w:cs="Arial"/>
            <w:sz w:val="22"/>
            <w:szCs w:val="22"/>
            <w:lang w:val="el-GR"/>
          </w:rPr>
          <w:t>/</w:t>
        </w:r>
        <w:r w:rsidR="00DA7344" w:rsidRPr="0055653C">
          <w:rPr>
            <w:rStyle w:val="Hyperlink"/>
            <w:rFonts w:ascii="Arial" w:hAnsi="Arial" w:cs="Arial"/>
            <w:sz w:val="22"/>
            <w:szCs w:val="22"/>
          </w:rPr>
          <w:t>files</w:t>
        </w:r>
        <w:r w:rsidR="00DA7344" w:rsidRPr="00675BB2">
          <w:rPr>
            <w:rStyle w:val="Hyperlink"/>
            <w:rFonts w:ascii="Arial" w:hAnsi="Arial" w:cs="Arial"/>
            <w:sz w:val="22"/>
            <w:szCs w:val="22"/>
            <w:lang w:val="el-GR"/>
          </w:rPr>
          <w:t>/</w:t>
        </w:r>
        <w:r w:rsidR="00DA7344" w:rsidRPr="0055653C">
          <w:rPr>
            <w:rStyle w:val="Hyperlink"/>
            <w:rFonts w:ascii="Arial" w:hAnsi="Arial" w:cs="Arial"/>
            <w:sz w:val="22"/>
            <w:szCs w:val="22"/>
          </w:rPr>
          <w:t>strategic</w:t>
        </w:r>
        <w:r w:rsidR="00DA7344" w:rsidRPr="00675BB2">
          <w:rPr>
            <w:rStyle w:val="Hyperlink"/>
            <w:rFonts w:ascii="Arial" w:hAnsi="Arial" w:cs="Arial"/>
            <w:sz w:val="22"/>
            <w:szCs w:val="22"/>
            <w:lang w:val="el-GR"/>
          </w:rPr>
          <w:t>_</w:t>
        </w:r>
        <w:r w:rsidR="00DA7344" w:rsidRPr="0055653C">
          <w:rPr>
            <w:rStyle w:val="Hyperlink"/>
            <w:rFonts w:ascii="Arial" w:hAnsi="Arial" w:cs="Arial"/>
            <w:sz w:val="22"/>
            <w:szCs w:val="22"/>
          </w:rPr>
          <w:t>engagement</w:t>
        </w:r>
        <w:r w:rsidR="00DA7344" w:rsidRPr="00675BB2">
          <w:rPr>
            <w:rStyle w:val="Hyperlink"/>
            <w:rFonts w:ascii="Arial" w:hAnsi="Arial" w:cs="Arial"/>
            <w:sz w:val="22"/>
            <w:szCs w:val="22"/>
            <w:lang w:val="el-GR"/>
          </w:rPr>
          <w:t>_</w:t>
        </w:r>
        <w:proofErr w:type="spellStart"/>
        <w:r w:rsidR="00DA7344" w:rsidRPr="0055653C">
          <w:rPr>
            <w:rStyle w:val="Hyperlink"/>
            <w:rFonts w:ascii="Arial" w:hAnsi="Arial" w:cs="Arial"/>
            <w:sz w:val="22"/>
            <w:szCs w:val="22"/>
          </w:rPr>
          <w:t>en</w:t>
        </w:r>
        <w:proofErr w:type="spellEnd"/>
        <w:r w:rsidR="00DA7344" w:rsidRPr="00675BB2">
          <w:rPr>
            <w:rStyle w:val="Hyperlink"/>
            <w:rFonts w:ascii="Arial" w:hAnsi="Arial" w:cs="Arial"/>
            <w:sz w:val="22"/>
            <w:szCs w:val="22"/>
            <w:lang w:val="el-GR"/>
          </w:rPr>
          <w:t>.</w:t>
        </w:r>
        <w:r w:rsidR="00DA7344" w:rsidRPr="0055653C">
          <w:rPr>
            <w:rStyle w:val="Hyperlink"/>
            <w:rFonts w:ascii="Arial" w:hAnsi="Arial" w:cs="Arial"/>
            <w:sz w:val="22"/>
            <w:szCs w:val="22"/>
          </w:rPr>
          <w:t>pdf</w:t>
        </w:r>
      </w:hyperlink>
    </w:p>
    <w:p w:rsidR="00DA7344" w:rsidRPr="00AB3FCA" w:rsidRDefault="00AB3FCA" w:rsidP="0060600A">
      <w:pPr>
        <w:pStyle w:val="Aufzhlungszeichen"/>
        <w:numPr>
          <w:ilvl w:val="0"/>
          <w:numId w:val="12"/>
        </w:numPr>
        <w:rPr>
          <w:rFonts w:ascii="Arial" w:hAnsi="Arial" w:cs="Arial"/>
          <w:sz w:val="22"/>
          <w:szCs w:val="22"/>
          <w:lang w:val="el-GR"/>
        </w:rPr>
      </w:pPr>
      <w:r w:rsidRPr="00AB3FCA">
        <w:rPr>
          <w:lang w:val="el-GR"/>
        </w:rPr>
        <w:t xml:space="preserve"> </w:t>
      </w:r>
      <w:r w:rsidRPr="00AB3FCA">
        <w:rPr>
          <w:rFonts w:ascii="Arial" w:hAnsi="Arial" w:cs="Arial"/>
          <w:sz w:val="22"/>
          <w:szCs w:val="22"/>
          <w:lang w:val="el-GR"/>
        </w:rPr>
        <w:t>ΕΕ: Πληροφορίες για τις κύριες αξίες</w:t>
      </w:r>
    </w:p>
    <w:p w:rsidR="00DE2725" w:rsidRPr="00675BB2" w:rsidRDefault="005C57C6" w:rsidP="007851D5">
      <w:pPr>
        <w:pStyle w:val="Aufzhlungszeichen"/>
        <w:ind w:left="720"/>
        <w:rPr>
          <w:rFonts w:ascii="Arial" w:hAnsi="Arial" w:cs="Arial"/>
          <w:sz w:val="22"/>
          <w:szCs w:val="22"/>
          <w:lang w:val="el-GR"/>
        </w:rPr>
      </w:pPr>
      <w:hyperlink r:id="rId55" w:history="1">
        <w:r w:rsidR="00DE2725" w:rsidRPr="0055653C">
          <w:rPr>
            <w:rStyle w:val="Hyperlink"/>
            <w:rFonts w:ascii="Arial" w:hAnsi="Arial" w:cs="Arial"/>
            <w:sz w:val="22"/>
            <w:szCs w:val="22"/>
          </w:rPr>
          <w:t>https</w:t>
        </w:r>
        <w:r w:rsidR="00DE2725" w:rsidRPr="00675BB2">
          <w:rPr>
            <w:rStyle w:val="Hyperlink"/>
            <w:rFonts w:ascii="Arial" w:hAnsi="Arial" w:cs="Arial"/>
            <w:sz w:val="22"/>
            <w:szCs w:val="22"/>
            <w:lang w:val="el-GR"/>
          </w:rPr>
          <w:t>://</w:t>
        </w:r>
        <w:proofErr w:type="spellStart"/>
        <w:r w:rsidR="00DE2725" w:rsidRPr="0055653C">
          <w:rPr>
            <w:rStyle w:val="Hyperlink"/>
            <w:rFonts w:ascii="Arial" w:hAnsi="Arial" w:cs="Arial"/>
            <w:sz w:val="22"/>
            <w:szCs w:val="22"/>
          </w:rPr>
          <w:t>europa</w:t>
        </w:r>
        <w:proofErr w:type="spellEnd"/>
        <w:r w:rsidR="00DE2725" w:rsidRPr="00675BB2">
          <w:rPr>
            <w:rStyle w:val="Hyperlink"/>
            <w:rFonts w:ascii="Arial" w:hAnsi="Arial" w:cs="Arial"/>
            <w:sz w:val="22"/>
            <w:szCs w:val="22"/>
            <w:lang w:val="el-GR"/>
          </w:rPr>
          <w:t>.</w:t>
        </w:r>
        <w:proofErr w:type="spellStart"/>
        <w:r w:rsidR="00DE2725" w:rsidRPr="0055653C">
          <w:rPr>
            <w:rStyle w:val="Hyperlink"/>
            <w:rFonts w:ascii="Arial" w:hAnsi="Arial" w:cs="Arial"/>
            <w:sz w:val="22"/>
            <w:szCs w:val="22"/>
          </w:rPr>
          <w:t>eu</w:t>
        </w:r>
        <w:proofErr w:type="spellEnd"/>
        <w:r w:rsidR="00DE2725" w:rsidRPr="00675BB2">
          <w:rPr>
            <w:rStyle w:val="Hyperlink"/>
            <w:rFonts w:ascii="Arial" w:hAnsi="Arial" w:cs="Arial"/>
            <w:sz w:val="22"/>
            <w:szCs w:val="22"/>
            <w:lang w:val="el-GR"/>
          </w:rPr>
          <w:t>/</w:t>
        </w:r>
        <w:proofErr w:type="spellStart"/>
        <w:r w:rsidR="00DE2725" w:rsidRPr="0055653C">
          <w:rPr>
            <w:rStyle w:val="Hyperlink"/>
            <w:rFonts w:ascii="Arial" w:hAnsi="Arial" w:cs="Arial"/>
            <w:sz w:val="22"/>
            <w:szCs w:val="22"/>
          </w:rPr>
          <w:t>european</w:t>
        </w:r>
        <w:proofErr w:type="spellEnd"/>
        <w:r w:rsidR="00DE2725" w:rsidRPr="00675BB2">
          <w:rPr>
            <w:rStyle w:val="Hyperlink"/>
            <w:rFonts w:ascii="Arial" w:hAnsi="Arial" w:cs="Arial"/>
            <w:sz w:val="22"/>
            <w:szCs w:val="22"/>
            <w:lang w:val="el-GR"/>
          </w:rPr>
          <w:t>-</w:t>
        </w:r>
        <w:r w:rsidR="00DE2725" w:rsidRPr="0055653C">
          <w:rPr>
            <w:rStyle w:val="Hyperlink"/>
            <w:rFonts w:ascii="Arial" w:hAnsi="Arial" w:cs="Arial"/>
            <w:sz w:val="22"/>
            <w:szCs w:val="22"/>
          </w:rPr>
          <w:t>union</w:t>
        </w:r>
        <w:r w:rsidR="00DE2725" w:rsidRPr="00675BB2">
          <w:rPr>
            <w:rStyle w:val="Hyperlink"/>
            <w:rFonts w:ascii="Arial" w:hAnsi="Arial" w:cs="Arial"/>
            <w:sz w:val="22"/>
            <w:szCs w:val="22"/>
            <w:lang w:val="el-GR"/>
          </w:rPr>
          <w:t>/</w:t>
        </w:r>
        <w:r w:rsidR="00DE2725" w:rsidRPr="0055653C">
          <w:rPr>
            <w:rStyle w:val="Hyperlink"/>
            <w:rFonts w:ascii="Arial" w:hAnsi="Arial" w:cs="Arial"/>
            <w:sz w:val="22"/>
            <w:szCs w:val="22"/>
          </w:rPr>
          <w:t>about</w:t>
        </w:r>
        <w:r w:rsidR="00DE2725" w:rsidRPr="00675BB2">
          <w:rPr>
            <w:rStyle w:val="Hyperlink"/>
            <w:rFonts w:ascii="Arial" w:hAnsi="Arial" w:cs="Arial"/>
            <w:sz w:val="22"/>
            <w:szCs w:val="22"/>
            <w:lang w:val="el-GR"/>
          </w:rPr>
          <w:t>-</w:t>
        </w:r>
        <w:proofErr w:type="spellStart"/>
        <w:r w:rsidR="00DE2725" w:rsidRPr="0055653C">
          <w:rPr>
            <w:rStyle w:val="Hyperlink"/>
            <w:rFonts w:ascii="Arial" w:hAnsi="Arial" w:cs="Arial"/>
            <w:sz w:val="22"/>
            <w:szCs w:val="22"/>
          </w:rPr>
          <w:t>eu</w:t>
        </w:r>
        <w:proofErr w:type="spellEnd"/>
        <w:r w:rsidR="00DE2725" w:rsidRPr="00675BB2">
          <w:rPr>
            <w:rStyle w:val="Hyperlink"/>
            <w:rFonts w:ascii="Arial" w:hAnsi="Arial" w:cs="Arial"/>
            <w:sz w:val="22"/>
            <w:szCs w:val="22"/>
            <w:lang w:val="el-GR"/>
          </w:rPr>
          <w:t>/</w:t>
        </w:r>
        <w:proofErr w:type="spellStart"/>
        <w:r w:rsidR="00DE2725" w:rsidRPr="0055653C">
          <w:rPr>
            <w:rStyle w:val="Hyperlink"/>
            <w:rFonts w:ascii="Arial" w:hAnsi="Arial" w:cs="Arial"/>
            <w:sz w:val="22"/>
            <w:szCs w:val="22"/>
          </w:rPr>
          <w:t>eu</w:t>
        </w:r>
        <w:proofErr w:type="spellEnd"/>
        <w:r w:rsidR="00DE2725" w:rsidRPr="00675BB2">
          <w:rPr>
            <w:rStyle w:val="Hyperlink"/>
            <w:rFonts w:ascii="Arial" w:hAnsi="Arial" w:cs="Arial"/>
            <w:sz w:val="22"/>
            <w:szCs w:val="22"/>
            <w:lang w:val="el-GR"/>
          </w:rPr>
          <w:t>-</w:t>
        </w:r>
        <w:r w:rsidR="00DE2725" w:rsidRPr="0055653C">
          <w:rPr>
            <w:rStyle w:val="Hyperlink"/>
            <w:rFonts w:ascii="Arial" w:hAnsi="Arial" w:cs="Arial"/>
            <w:sz w:val="22"/>
            <w:szCs w:val="22"/>
          </w:rPr>
          <w:t>in</w:t>
        </w:r>
        <w:r w:rsidR="00DE2725" w:rsidRPr="00675BB2">
          <w:rPr>
            <w:rStyle w:val="Hyperlink"/>
            <w:rFonts w:ascii="Arial" w:hAnsi="Arial" w:cs="Arial"/>
            <w:sz w:val="22"/>
            <w:szCs w:val="22"/>
            <w:lang w:val="el-GR"/>
          </w:rPr>
          <w:t>-</w:t>
        </w:r>
        <w:r w:rsidR="00DE2725" w:rsidRPr="0055653C">
          <w:rPr>
            <w:rStyle w:val="Hyperlink"/>
            <w:rFonts w:ascii="Arial" w:hAnsi="Arial" w:cs="Arial"/>
            <w:sz w:val="22"/>
            <w:szCs w:val="22"/>
          </w:rPr>
          <w:t>brief</w:t>
        </w:r>
        <w:r w:rsidR="00DE2725" w:rsidRPr="00675BB2">
          <w:rPr>
            <w:rStyle w:val="Hyperlink"/>
            <w:rFonts w:ascii="Arial" w:hAnsi="Arial" w:cs="Arial"/>
            <w:sz w:val="22"/>
            <w:szCs w:val="22"/>
            <w:lang w:val="el-GR"/>
          </w:rPr>
          <w:t>_</w:t>
        </w:r>
        <w:proofErr w:type="spellStart"/>
        <w:r w:rsidR="00DE2725" w:rsidRPr="0055653C">
          <w:rPr>
            <w:rStyle w:val="Hyperlink"/>
            <w:rFonts w:ascii="Arial" w:hAnsi="Arial" w:cs="Arial"/>
            <w:sz w:val="22"/>
            <w:szCs w:val="22"/>
          </w:rPr>
          <w:t>en</w:t>
        </w:r>
        <w:proofErr w:type="spellEnd"/>
      </w:hyperlink>
    </w:p>
    <w:p w:rsidR="00DA7344" w:rsidRPr="00AB3FCA" w:rsidRDefault="00AB3FCA" w:rsidP="007851D5">
      <w:pPr>
        <w:pStyle w:val="Aufzhlungszeichen"/>
        <w:numPr>
          <w:ilvl w:val="0"/>
          <w:numId w:val="12"/>
        </w:numPr>
        <w:rPr>
          <w:rFonts w:ascii="Arial" w:hAnsi="Arial" w:cs="Arial"/>
          <w:sz w:val="22"/>
          <w:szCs w:val="22"/>
        </w:rPr>
      </w:pPr>
      <w:r w:rsidRPr="00AB3FCA">
        <w:rPr>
          <w:rFonts w:ascii="Arial" w:hAnsi="Arial" w:cs="Arial"/>
          <w:sz w:val="22"/>
          <w:szCs w:val="22"/>
          <w:lang w:val="el-GR"/>
        </w:rPr>
        <w:t>Ευρωπαϊκό Συμβούλιο: Πληροφορίες για την προστασία των ανθρωπίνων δικαιωμάτων και της θεμελιώδους ελευθερίας.</w:t>
      </w:r>
      <w:r w:rsidR="00DE2725" w:rsidRPr="00AB3FCA">
        <w:rPr>
          <w:rFonts w:ascii="Arial" w:hAnsi="Arial" w:cs="Arial"/>
          <w:sz w:val="22"/>
          <w:szCs w:val="22"/>
          <w:lang w:val="el-GR"/>
        </w:rPr>
        <w:t xml:space="preserve"> </w:t>
      </w:r>
      <w:r w:rsidR="005C57C6">
        <w:fldChar w:fldCharType="begin"/>
      </w:r>
      <w:r w:rsidR="005C57C6" w:rsidRPr="00431B20">
        <w:rPr>
          <w:lang w:val="el-GR"/>
        </w:rPr>
        <w:instrText xml:space="preserve"> </w:instrText>
      </w:r>
      <w:r w:rsidR="005C57C6">
        <w:instrText>HYPERLINK</w:instrText>
      </w:r>
      <w:r w:rsidR="005C57C6" w:rsidRPr="00431B20">
        <w:rPr>
          <w:lang w:val="el-GR"/>
        </w:rPr>
        <w:instrText xml:space="preserve"> "</w:instrText>
      </w:r>
      <w:r w:rsidR="005C57C6">
        <w:instrText>https</w:instrText>
      </w:r>
      <w:r w:rsidR="005C57C6" w:rsidRPr="00431B20">
        <w:rPr>
          <w:lang w:val="el-GR"/>
        </w:rPr>
        <w:instrText>://</w:instrText>
      </w:r>
      <w:r w:rsidR="005C57C6">
        <w:instrText>www</w:instrText>
      </w:r>
      <w:r w:rsidR="005C57C6" w:rsidRPr="00431B20">
        <w:rPr>
          <w:lang w:val="el-GR"/>
        </w:rPr>
        <w:instrText>.</w:instrText>
      </w:r>
      <w:r w:rsidR="005C57C6">
        <w:instrText>coe</w:instrText>
      </w:r>
      <w:r w:rsidR="005C57C6" w:rsidRPr="00431B20">
        <w:rPr>
          <w:lang w:val="el-GR"/>
        </w:rPr>
        <w:instrText>.</w:instrText>
      </w:r>
      <w:r w:rsidR="005C57C6">
        <w:instrText>int</w:instrText>
      </w:r>
      <w:r w:rsidR="005C57C6" w:rsidRPr="00431B20">
        <w:rPr>
          <w:lang w:val="el-GR"/>
        </w:rPr>
        <w:instrText>/</w:instrText>
      </w:r>
      <w:r w:rsidR="005C57C6">
        <w:instrText>en</w:instrText>
      </w:r>
      <w:r w:rsidR="005C57C6" w:rsidRPr="00431B20">
        <w:rPr>
          <w:lang w:val="el-GR"/>
        </w:rPr>
        <w:instrText>/</w:instrText>
      </w:r>
      <w:r w:rsidR="005C57C6">
        <w:instrText>web</w:instrText>
      </w:r>
      <w:r w:rsidR="005C57C6" w:rsidRPr="00431B20">
        <w:rPr>
          <w:lang w:val="el-GR"/>
        </w:rPr>
        <w:instrText>/</w:instrText>
      </w:r>
      <w:r w:rsidR="005C57C6">
        <w:instrText>conventions</w:instrText>
      </w:r>
      <w:r w:rsidR="005C57C6" w:rsidRPr="00431B20">
        <w:rPr>
          <w:lang w:val="el-GR"/>
        </w:rPr>
        <w:instrText>/</w:instrText>
      </w:r>
      <w:r w:rsidR="005C57C6">
        <w:instrText>full</w:instrText>
      </w:r>
      <w:r w:rsidR="005C57C6" w:rsidRPr="00431B20">
        <w:rPr>
          <w:lang w:val="el-GR"/>
        </w:rPr>
        <w:instrText>-</w:instrText>
      </w:r>
      <w:r w:rsidR="005C57C6">
        <w:instrText>list</w:instrText>
      </w:r>
      <w:r w:rsidR="005C57C6" w:rsidRPr="00431B20">
        <w:rPr>
          <w:lang w:val="el-GR"/>
        </w:rPr>
        <w:instrText>/-/</w:instrText>
      </w:r>
      <w:r w:rsidR="005C57C6">
        <w:instrText>conventions</w:instrText>
      </w:r>
      <w:r w:rsidR="005C57C6" w:rsidRPr="00431B20">
        <w:rPr>
          <w:lang w:val="el-GR"/>
        </w:rPr>
        <w:instrText>/</w:instrText>
      </w:r>
      <w:r w:rsidR="005C57C6">
        <w:instrText>treaty</w:instrText>
      </w:r>
      <w:r w:rsidR="005C57C6" w:rsidRPr="00431B20">
        <w:rPr>
          <w:lang w:val="el-GR"/>
        </w:rPr>
        <w:instrText xml:space="preserve">/005" </w:instrText>
      </w:r>
      <w:r w:rsidR="005C57C6">
        <w:fldChar w:fldCharType="separate"/>
      </w:r>
      <w:r w:rsidR="00DE2725" w:rsidRPr="00AB3FCA">
        <w:rPr>
          <w:rStyle w:val="Hyperlink"/>
          <w:rFonts w:ascii="Arial" w:hAnsi="Arial" w:cs="Arial"/>
          <w:sz w:val="22"/>
          <w:szCs w:val="22"/>
        </w:rPr>
        <w:t>https://www.coe.int/en/web/conventions/full-list/-/conventions/treaty/005</w:t>
      </w:r>
      <w:r w:rsidR="005C57C6">
        <w:rPr>
          <w:rStyle w:val="Hyperlink"/>
          <w:rFonts w:ascii="Arial" w:hAnsi="Arial" w:cs="Arial"/>
          <w:sz w:val="22"/>
          <w:szCs w:val="22"/>
        </w:rPr>
        <w:fldChar w:fldCharType="end"/>
      </w:r>
    </w:p>
    <w:p w:rsidR="00AB3FCA" w:rsidRPr="00AB3FCA" w:rsidRDefault="00DE2725" w:rsidP="007851D5">
      <w:pPr>
        <w:pStyle w:val="Aufzhlungszeichen"/>
        <w:numPr>
          <w:ilvl w:val="0"/>
          <w:numId w:val="12"/>
        </w:numPr>
        <w:rPr>
          <w:rFonts w:ascii="Arial" w:hAnsi="Arial" w:cs="Arial"/>
          <w:sz w:val="22"/>
          <w:szCs w:val="22"/>
          <w:lang w:val="el-GR"/>
        </w:rPr>
      </w:pPr>
      <w:r w:rsidRPr="00AB3FCA">
        <w:rPr>
          <w:rFonts w:ascii="Arial" w:hAnsi="Arial" w:cs="Arial"/>
          <w:sz w:val="22"/>
          <w:szCs w:val="22"/>
        </w:rPr>
        <w:t>EU</w:t>
      </w:r>
      <w:r w:rsidRPr="00AB3FCA">
        <w:rPr>
          <w:rFonts w:ascii="Arial" w:hAnsi="Arial" w:cs="Arial"/>
          <w:sz w:val="22"/>
          <w:szCs w:val="22"/>
          <w:lang w:val="el-GR"/>
        </w:rPr>
        <w:t xml:space="preserve">: </w:t>
      </w:r>
      <w:r w:rsidR="00AB3FCA" w:rsidRPr="00AB3FCA">
        <w:rPr>
          <w:rFonts w:ascii="Arial" w:hAnsi="Arial" w:cs="Arial"/>
          <w:sz w:val="22"/>
          <w:szCs w:val="22"/>
          <w:lang w:val="el-GR"/>
        </w:rPr>
        <w:t xml:space="preserve">Πληροφορίες για </w:t>
      </w:r>
      <w:r w:rsidR="00AB3FCA">
        <w:rPr>
          <w:rFonts w:ascii="Arial" w:hAnsi="Arial" w:cs="Arial"/>
          <w:sz w:val="22"/>
          <w:szCs w:val="22"/>
          <w:lang w:val="el-GR"/>
        </w:rPr>
        <w:t>το εκπαιδευτικό σύστημα σ</w:t>
      </w:r>
      <w:r w:rsidR="00AB3FCA" w:rsidRPr="00AB3FCA">
        <w:rPr>
          <w:rFonts w:ascii="Arial" w:hAnsi="Arial" w:cs="Arial"/>
          <w:sz w:val="22"/>
          <w:szCs w:val="22"/>
          <w:lang w:val="el-GR"/>
        </w:rPr>
        <w:t>την Ευρώπη</w:t>
      </w:r>
    </w:p>
    <w:p w:rsidR="00DE2725" w:rsidRPr="00675BB2" w:rsidRDefault="005C57C6" w:rsidP="007851D5">
      <w:pPr>
        <w:pStyle w:val="Aufzhlungszeichen"/>
        <w:numPr>
          <w:ilvl w:val="0"/>
          <w:numId w:val="12"/>
        </w:numPr>
        <w:rPr>
          <w:rFonts w:ascii="Arial" w:hAnsi="Arial" w:cs="Arial"/>
          <w:sz w:val="22"/>
          <w:szCs w:val="22"/>
          <w:lang w:val="el-GR"/>
        </w:rPr>
      </w:pPr>
      <w:hyperlink r:id="rId56" w:history="1">
        <w:r w:rsidR="00DE2725" w:rsidRPr="00AB3FCA">
          <w:rPr>
            <w:rStyle w:val="Hyperlink"/>
            <w:rFonts w:ascii="Arial" w:hAnsi="Arial" w:cs="Arial"/>
            <w:sz w:val="22"/>
            <w:szCs w:val="22"/>
          </w:rPr>
          <w:t>https</w:t>
        </w:r>
        <w:r w:rsidR="00DE2725" w:rsidRPr="00675BB2">
          <w:rPr>
            <w:rStyle w:val="Hyperlink"/>
            <w:rFonts w:ascii="Arial" w:hAnsi="Arial" w:cs="Arial"/>
            <w:sz w:val="22"/>
            <w:szCs w:val="22"/>
            <w:lang w:val="el-GR"/>
          </w:rPr>
          <w:t>://</w:t>
        </w:r>
        <w:proofErr w:type="spellStart"/>
        <w:r w:rsidR="00DE2725" w:rsidRPr="00AB3FCA">
          <w:rPr>
            <w:rStyle w:val="Hyperlink"/>
            <w:rFonts w:ascii="Arial" w:hAnsi="Arial" w:cs="Arial"/>
            <w:sz w:val="22"/>
            <w:szCs w:val="22"/>
          </w:rPr>
          <w:t>ec</w:t>
        </w:r>
        <w:proofErr w:type="spellEnd"/>
        <w:r w:rsidR="00DE2725" w:rsidRPr="00675BB2">
          <w:rPr>
            <w:rStyle w:val="Hyperlink"/>
            <w:rFonts w:ascii="Arial" w:hAnsi="Arial" w:cs="Arial"/>
            <w:sz w:val="22"/>
            <w:szCs w:val="22"/>
            <w:lang w:val="el-GR"/>
          </w:rPr>
          <w:t>.</w:t>
        </w:r>
        <w:proofErr w:type="spellStart"/>
        <w:r w:rsidR="00DE2725" w:rsidRPr="00AB3FCA">
          <w:rPr>
            <w:rStyle w:val="Hyperlink"/>
            <w:rFonts w:ascii="Arial" w:hAnsi="Arial" w:cs="Arial"/>
            <w:sz w:val="22"/>
            <w:szCs w:val="22"/>
          </w:rPr>
          <w:t>europa</w:t>
        </w:r>
        <w:proofErr w:type="spellEnd"/>
        <w:r w:rsidR="00DE2725" w:rsidRPr="00675BB2">
          <w:rPr>
            <w:rStyle w:val="Hyperlink"/>
            <w:rFonts w:ascii="Arial" w:hAnsi="Arial" w:cs="Arial"/>
            <w:sz w:val="22"/>
            <w:szCs w:val="22"/>
            <w:lang w:val="el-GR"/>
          </w:rPr>
          <w:t>.</w:t>
        </w:r>
        <w:proofErr w:type="spellStart"/>
        <w:r w:rsidR="00DE2725" w:rsidRPr="00AB3FCA">
          <w:rPr>
            <w:rStyle w:val="Hyperlink"/>
            <w:rFonts w:ascii="Arial" w:hAnsi="Arial" w:cs="Arial"/>
            <w:sz w:val="22"/>
            <w:szCs w:val="22"/>
          </w:rPr>
          <w:t>eu</w:t>
        </w:r>
        <w:proofErr w:type="spellEnd"/>
        <w:r w:rsidR="00DE2725" w:rsidRPr="00675BB2">
          <w:rPr>
            <w:rStyle w:val="Hyperlink"/>
            <w:rFonts w:ascii="Arial" w:hAnsi="Arial" w:cs="Arial"/>
            <w:sz w:val="22"/>
            <w:szCs w:val="22"/>
            <w:lang w:val="el-GR"/>
          </w:rPr>
          <w:t>/</w:t>
        </w:r>
        <w:proofErr w:type="spellStart"/>
        <w:r w:rsidR="00DE2725" w:rsidRPr="00AB3FCA">
          <w:rPr>
            <w:rStyle w:val="Hyperlink"/>
            <w:rFonts w:ascii="Arial" w:hAnsi="Arial" w:cs="Arial"/>
            <w:sz w:val="22"/>
            <w:szCs w:val="22"/>
          </w:rPr>
          <w:t>ploteus</w:t>
        </w:r>
        <w:proofErr w:type="spellEnd"/>
        <w:r w:rsidR="00DE2725" w:rsidRPr="00675BB2">
          <w:rPr>
            <w:rStyle w:val="Hyperlink"/>
            <w:rFonts w:ascii="Arial" w:hAnsi="Arial" w:cs="Arial"/>
            <w:sz w:val="22"/>
            <w:szCs w:val="22"/>
            <w:lang w:val="el-GR"/>
          </w:rPr>
          <w:t>/</w:t>
        </w:r>
        <w:proofErr w:type="spellStart"/>
        <w:r w:rsidR="00DE2725" w:rsidRPr="00AB3FCA">
          <w:rPr>
            <w:rStyle w:val="Hyperlink"/>
            <w:rFonts w:ascii="Arial" w:hAnsi="Arial" w:cs="Arial"/>
            <w:sz w:val="22"/>
            <w:szCs w:val="22"/>
          </w:rPr>
          <w:t>en</w:t>
        </w:r>
        <w:proofErr w:type="spellEnd"/>
        <w:r w:rsidR="00DE2725" w:rsidRPr="00675BB2">
          <w:rPr>
            <w:rStyle w:val="Hyperlink"/>
            <w:rFonts w:ascii="Arial" w:hAnsi="Arial" w:cs="Arial"/>
            <w:sz w:val="22"/>
            <w:szCs w:val="22"/>
            <w:lang w:val="el-GR"/>
          </w:rPr>
          <w:t>/</w:t>
        </w:r>
        <w:r w:rsidR="00DE2725" w:rsidRPr="00AB3FCA">
          <w:rPr>
            <w:rStyle w:val="Hyperlink"/>
            <w:rFonts w:ascii="Arial" w:hAnsi="Arial" w:cs="Arial"/>
            <w:sz w:val="22"/>
            <w:szCs w:val="22"/>
          </w:rPr>
          <w:t>content</w:t>
        </w:r>
        <w:r w:rsidR="00DE2725" w:rsidRPr="00675BB2">
          <w:rPr>
            <w:rStyle w:val="Hyperlink"/>
            <w:rFonts w:ascii="Arial" w:hAnsi="Arial" w:cs="Arial"/>
            <w:sz w:val="22"/>
            <w:szCs w:val="22"/>
            <w:lang w:val="el-GR"/>
          </w:rPr>
          <w:t>/</w:t>
        </w:r>
        <w:r w:rsidR="00DE2725" w:rsidRPr="00AB3FCA">
          <w:rPr>
            <w:rStyle w:val="Hyperlink"/>
            <w:rFonts w:ascii="Arial" w:hAnsi="Arial" w:cs="Arial"/>
            <w:sz w:val="22"/>
            <w:szCs w:val="22"/>
          </w:rPr>
          <w:t>descriptors</w:t>
        </w:r>
        <w:r w:rsidR="00DE2725" w:rsidRPr="00675BB2">
          <w:rPr>
            <w:rStyle w:val="Hyperlink"/>
            <w:rFonts w:ascii="Arial" w:hAnsi="Arial" w:cs="Arial"/>
            <w:sz w:val="22"/>
            <w:szCs w:val="22"/>
            <w:lang w:val="el-GR"/>
          </w:rPr>
          <w:t>-</w:t>
        </w:r>
        <w:r w:rsidR="00DE2725" w:rsidRPr="00AB3FCA">
          <w:rPr>
            <w:rStyle w:val="Hyperlink"/>
            <w:rFonts w:ascii="Arial" w:hAnsi="Arial" w:cs="Arial"/>
            <w:sz w:val="22"/>
            <w:szCs w:val="22"/>
          </w:rPr>
          <w:t>page</w:t>
        </w:r>
      </w:hyperlink>
    </w:p>
    <w:p w:rsidR="00DE2725" w:rsidRPr="00675BB2" w:rsidRDefault="005C57C6" w:rsidP="007851D5">
      <w:pPr>
        <w:pStyle w:val="Aufzhlungszeichen"/>
        <w:ind w:left="720"/>
        <w:rPr>
          <w:rFonts w:ascii="Arial" w:hAnsi="Arial" w:cs="Arial"/>
          <w:sz w:val="22"/>
          <w:szCs w:val="22"/>
          <w:lang w:val="el-GR"/>
        </w:rPr>
      </w:pPr>
      <w:hyperlink r:id="rId57" w:history="1">
        <w:r w:rsidR="00DE2725" w:rsidRPr="0055653C">
          <w:rPr>
            <w:rStyle w:val="Hyperlink"/>
            <w:rFonts w:ascii="Arial" w:hAnsi="Arial" w:cs="Arial"/>
            <w:sz w:val="22"/>
            <w:szCs w:val="22"/>
          </w:rPr>
          <w:t>http</w:t>
        </w:r>
        <w:r w:rsidR="00DE2725" w:rsidRPr="00675BB2">
          <w:rPr>
            <w:rStyle w:val="Hyperlink"/>
            <w:rFonts w:ascii="Arial" w:hAnsi="Arial" w:cs="Arial"/>
            <w:sz w:val="22"/>
            <w:szCs w:val="22"/>
            <w:lang w:val="el-GR"/>
          </w:rPr>
          <w:t>://</w:t>
        </w:r>
        <w:r w:rsidR="00DE2725" w:rsidRPr="0055653C">
          <w:rPr>
            <w:rStyle w:val="Hyperlink"/>
            <w:rFonts w:ascii="Arial" w:hAnsi="Arial" w:cs="Arial"/>
            <w:sz w:val="22"/>
            <w:szCs w:val="22"/>
          </w:rPr>
          <w:t>www</w:t>
        </w:r>
        <w:r w:rsidR="00DE2725" w:rsidRPr="00675BB2">
          <w:rPr>
            <w:rStyle w:val="Hyperlink"/>
            <w:rFonts w:ascii="Arial" w:hAnsi="Arial" w:cs="Arial"/>
            <w:sz w:val="22"/>
            <w:szCs w:val="22"/>
            <w:lang w:val="el-GR"/>
          </w:rPr>
          <w:t>.</w:t>
        </w:r>
        <w:proofErr w:type="spellStart"/>
        <w:r w:rsidR="00DE2725" w:rsidRPr="0055653C">
          <w:rPr>
            <w:rStyle w:val="Hyperlink"/>
            <w:rFonts w:ascii="Arial" w:hAnsi="Arial" w:cs="Arial"/>
            <w:sz w:val="22"/>
            <w:szCs w:val="22"/>
          </w:rPr>
          <w:t>enic</w:t>
        </w:r>
        <w:proofErr w:type="spellEnd"/>
        <w:r w:rsidR="00DE2725" w:rsidRPr="00675BB2">
          <w:rPr>
            <w:rStyle w:val="Hyperlink"/>
            <w:rFonts w:ascii="Arial" w:hAnsi="Arial" w:cs="Arial"/>
            <w:sz w:val="22"/>
            <w:szCs w:val="22"/>
            <w:lang w:val="el-GR"/>
          </w:rPr>
          <w:t>-</w:t>
        </w:r>
        <w:proofErr w:type="spellStart"/>
        <w:r w:rsidR="00DE2725" w:rsidRPr="0055653C">
          <w:rPr>
            <w:rStyle w:val="Hyperlink"/>
            <w:rFonts w:ascii="Arial" w:hAnsi="Arial" w:cs="Arial"/>
            <w:sz w:val="22"/>
            <w:szCs w:val="22"/>
          </w:rPr>
          <w:t>naric</w:t>
        </w:r>
        <w:proofErr w:type="spellEnd"/>
        <w:r w:rsidR="00DE2725" w:rsidRPr="00675BB2">
          <w:rPr>
            <w:rStyle w:val="Hyperlink"/>
            <w:rFonts w:ascii="Arial" w:hAnsi="Arial" w:cs="Arial"/>
            <w:sz w:val="22"/>
            <w:szCs w:val="22"/>
            <w:lang w:val="el-GR"/>
          </w:rPr>
          <w:t>.</w:t>
        </w:r>
        <w:r w:rsidR="00DE2725" w:rsidRPr="0055653C">
          <w:rPr>
            <w:rStyle w:val="Hyperlink"/>
            <w:rFonts w:ascii="Arial" w:hAnsi="Arial" w:cs="Arial"/>
            <w:sz w:val="22"/>
            <w:szCs w:val="22"/>
          </w:rPr>
          <w:t>net</w:t>
        </w:r>
        <w:r w:rsidR="00DE2725" w:rsidRPr="00675BB2">
          <w:rPr>
            <w:rStyle w:val="Hyperlink"/>
            <w:rFonts w:ascii="Arial" w:hAnsi="Arial" w:cs="Arial"/>
            <w:sz w:val="22"/>
            <w:szCs w:val="22"/>
            <w:lang w:val="el-GR"/>
          </w:rPr>
          <w:t>/</w:t>
        </w:r>
        <w:r w:rsidR="00DE2725" w:rsidRPr="0055653C">
          <w:rPr>
            <w:rStyle w:val="Hyperlink"/>
            <w:rFonts w:ascii="Arial" w:hAnsi="Arial" w:cs="Arial"/>
            <w:sz w:val="22"/>
            <w:szCs w:val="22"/>
          </w:rPr>
          <w:t>educational</w:t>
        </w:r>
        <w:r w:rsidR="00DE2725" w:rsidRPr="00675BB2">
          <w:rPr>
            <w:rStyle w:val="Hyperlink"/>
            <w:rFonts w:ascii="Arial" w:hAnsi="Arial" w:cs="Arial"/>
            <w:sz w:val="22"/>
            <w:szCs w:val="22"/>
            <w:lang w:val="el-GR"/>
          </w:rPr>
          <w:t>-</w:t>
        </w:r>
        <w:r w:rsidR="00DE2725" w:rsidRPr="0055653C">
          <w:rPr>
            <w:rStyle w:val="Hyperlink"/>
            <w:rFonts w:ascii="Arial" w:hAnsi="Arial" w:cs="Arial"/>
            <w:sz w:val="22"/>
            <w:szCs w:val="22"/>
          </w:rPr>
          <w:t>systems</w:t>
        </w:r>
        <w:r w:rsidR="00DE2725" w:rsidRPr="00675BB2">
          <w:rPr>
            <w:rStyle w:val="Hyperlink"/>
            <w:rFonts w:ascii="Arial" w:hAnsi="Arial" w:cs="Arial"/>
            <w:sz w:val="22"/>
            <w:szCs w:val="22"/>
            <w:lang w:val="el-GR"/>
          </w:rPr>
          <w:t>-</w:t>
        </w:r>
        <w:r w:rsidR="00DE2725" w:rsidRPr="0055653C">
          <w:rPr>
            <w:rStyle w:val="Hyperlink"/>
            <w:rFonts w:ascii="Arial" w:hAnsi="Arial" w:cs="Arial"/>
            <w:sz w:val="22"/>
            <w:szCs w:val="22"/>
          </w:rPr>
          <w:t>country</w:t>
        </w:r>
        <w:r w:rsidR="00DE2725" w:rsidRPr="00675BB2">
          <w:rPr>
            <w:rStyle w:val="Hyperlink"/>
            <w:rFonts w:ascii="Arial" w:hAnsi="Arial" w:cs="Arial"/>
            <w:sz w:val="22"/>
            <w:szCs w:val="22"/>
            <w:lang w:val="el-GR"/>
          </w:rPr>
          <w:t>-</w:t>
        </w:r>
        <w:r w:rsidR="00DE2725" w:rsidRPr="0055653C">
          <w:rPr>
            <w:rStyle w:val="Hyperlink"/>
            <w:rFonts w:ascii="Arial" w:hAnsi="Arial" w:cs="Arial"/>
            <w:sz w:val="22"/>
            <w:szCs w:val="22"/>
          </w:rPr>
          <w:t>profiles</w:t>
        </w:r>
        <w:r w:rsidR="00DE2725" w:rsidRPr="00675BB2">
          <w:rPr>
            <w:rStyle w:val="Hyperlink"/>
            <w:rFonts w:ascii="Arial" w:hAnsi="Arial" w:cs="Arial"/>
            <w:sz w:val="22"/>
            <w:szCs w:val="22"/>
            <w:lang w:val="el-GR"/>
          </w:rPr>
          <w:t>-</w:t>
        </w:r>
        <w:r w:rsidR="00DE2725" w:rsidRPr="0055653C">
          <w:rPr>
            <w:rStyle w:val="Hyperlink"/>
            <w:rFonts w:ascii="Arial" w:hAnsi="Arial" w:cs="Arial"/>
            <w:sz w:val="22"/>
            <w:szCs w:val="22"/>
          </w:rPr>
          <w:t>and</w:t>
        </w:r>
        <w:r w:rsidR="00DE2725" w:rsidRPr="00675BB2">
          <w:rPr>
            <w:rStyle w:val="Hyperlink"/>
            <w:rFonts w:ascii="Arial" w:hAnsi="Arial" w:cs="Arial"/>
            <w:sz w:val="22"/>
            <w:szCs w:val="22"/>
            <w:lang w:val="el-GR"/>
          </w:rPr>
          <w:t>-</w:t>
        </w:r>
        <w:r w:rsidR="00DE2725" w:rsidRPr="0055653C">
          <w:rPr>
            <w:rStyle w:val="Hyperlink"/>
            <w:rFonts w:ascii="Arial" w:hAnsi="Arial" w:cs="Arial"/>
            <w:sz w:val="22"/>
            <w:szCs w:val="22"/>
          </w:rPr>
          <w:t>other</w:t>
        </w:r>
        <w:r w:rsidR="00DE2725" w:rsidRPr="00675BB2">
          <w:rPr>
            <w:rStyle w:val="Hyperlink"/>
            <w:rFonts w:ascii="Arial" w:hAnsi="Arial" w:cs="Arial"/>
            <w:sz w:val="22"/>
            <w:szCs w:val="22"/>
            <w:lang w:val="el-GR"/>
          </w:rPr>
          <w:t>-</w:t>
        </w:r>
        <w:r w:rsidR="00DE2725" w:rsidRPr="0055653C">
          <w:rPr>
            <w:rStyle w:val="Hyperlink"/>
            <w:rFonts w:ascii="Arial" w:hAnsi="Arial" w:cs="Arial"/>
            <w:sz w:val="22"/>
            <w:szCs w:val="22"/>
          </w:rPr>
          <w:t>tools</w:t>
        </w:r>
        <w:r w:rsidR="00DE2725" w:rsidRPr="00675BB2">
          <w:rPr>
            <w:rStyle w:val="Hyperlink"/>
            <w:rFonts w:ascii="Arial" w:hAnsi="Arial" w:cs="Arial"/>
            <w:sz w:val="22"/>
            <w:szCs w:val="22"/>
            <w:lang w:val="el-GR"/>
          </w:rPr>
          <w:t>.</w:t>
        </w:r>
        <w:proofErr w:type="spellStart"/>
        <w:r w:rsidR="00DE2725" w:rsidRPr="0055653C">
          <w:rPr>
            <w:rStyle w:val="Hyperlink"/>
            <w:rFonts w:ascii="Arial" w:hAnsi="Arial" w:cs="Arial"/>
            <w:sz w:val="22"/>
            <w:szCs w:val="22"/>
          </w:rPr>
          <w:t>aspx</w:t>
        </w:r>
        <w:proofErr w:type="spellEnd"/>
      </w:hyperlink>
    </w:p>
    <w:p w:rsidR="00DE2725" w:rsidRPr="00675BB2" w:rsidRDefault="005C57C6" w:rsidP="007851D5">
      <w:pPr>
        <w:pStyle w:val="Aufzhlungszeichen"/>
        <w:ind w:left="720"/>
        <w:rPr>
          <w:rFonts w:ascii="Arial" w:hAnsi="Arial" w:cs="Arial"/>
          <w:sz w:val="22"/>
          <w:szCs w:val="22"/>
          <w:lang w:val="el-GR"/>
        </w:rPr>
      </w:pPr>
      <w:hyperlink r:id="rId58" w:history="1">
        <w:r w:rsidR="00DE2725" w:rsidRPr="0055653C">
          <w:rPr>
            <w:rStyle w:val="Hyperlink"/>
            <w:rFonts w:ascii="Arial" w:hAnsi="Arial" w:cs="Arial"/>
            <w:sz w:val="22"/>
            <w:szCs w:val="22"/>
          </w:rPr>
          <w:t>https</w:t>
        </w:r>
        <w:r w:rsidR="00DE2725" w:rsidRPr="00675BB2">
          <w:rPr>
            <w:rStyle w:val="Hyperlink"/>
            <w:rFonts w:ascii="Arial" w:hAnsi="Arial" w:cs="Arial"/>
            <w:sz w:val="22"/>
            <w:szCs w:val="22"/>
            <w:lang w:val="el-GR"/>
          </w:rPr>
          <w:t>://</w:t>
        </w:r>
        <w:proofErr w:type="spellStart"/>
        <w:r w:rsidR="00DE2725" w:rsidRPr="0055653C">
          <w:rPr>
            <w:rStyle w:val="Hyperlink"/>
            <w:rFonts w:ascii="Arial" w:hAnsi="Arial" w:cs="Arial"/>
            <w:sz w:val="22"/>
            <w:szCs w:val="22"/>
          </w:rPr>
          <w:t>webgate</w:t>
        </w:r>
        <w:proofErr w:type="spellEnd"/>
        <w:r w:rsidR="00DE2725" w:rsidRPr="00675BB2">
          <w:rPr>
            <w:rStyle w:val="Hyperlink"/>
            <w:rFonts w:ascii="Arial" w:hAnsi="Arial" w:cs="Arial"/>
            <w:sz w:val="22"/>
            <w:szCs w:val="22"/>
            <w:lang w:val="el-GR"/>
          </w:rPr>
          <w:t>.</w:t>
        </w:r>
        <w:proofErr w:type="spellStart"/>
        <w:r w:rsidR="00DE2725" w:rsidRPr="0055653C">
          <w:rPr>
            <w:rStyle w:val="Hyperlink"/>
            <w:rFonts w:ascii="Arial" w:hAnsi="Arial" w:cs="Arial"/>
            <w:sz w:val="22"/>
            <w:szCs w:val="22"/>
          </w:rPr>
          <w:t>ec</w:t>
        </w:r>
        <w:proofErr w:type="spellEnd"/>
        <w:r w:rsidR="00DE2725" w:rsidRPr="00675BB2">
          <w:rPr>
            <w:rStyle w:val="Hyperlink"/>
            <w:rFonts w:ascii="Arial" w:hAnsi="Arial" w:cs="Arial"/>
            <w:sz w:val="22"/>
            <w:szCs w:val="22"/>
            <w:lang w:val="el-GR"/>
          </w:rPr>
          <w:t>.</w:t>
        </w:r>
        <w:proofErr w:type="spellStart"/>
        <w:r w:rsidR="00DE2725" w:rsidRPr="0055653C">
          <w:rPr>
            <w:rStyle w:val="Hyperlink"/>
            <w:rFonts w:ascii="Arial" w:hAnsi="Arial" w:cs="Arial"/>
            <w:sz w:val="22"/>
            <w:szCs w:val="22"/>
          </w:rPr>
          <w:t>europa</w:t>
        </w:r>
        <w:proofErr w:type="spellEnd"/>
        <w:r w:rsidR="00DE2725" w:rsidRPr="00675BB2">
          <w:rPr>
            <w:rStyle w:val="Hyperlink"/>
            <w:rFonts w:ascii="Arial" w:hAnsi="Arial" w:cs="Arial"/>
            <w:sz w:val="22"/>
            <w:szCs w:val="22"/>
            <w:lang w:val="el-GR"/>
          </w:rPr>
          <w:t>.</w:t>
        </w:r>
        <w:proofErr w:type="spellStart"/>
        <w:r w:rsidR="00DE2725" w:rsidRPr="0055653C">
          <w:rPr>
            <w:rStyle w:val="Hyperlink"/>
            <w:rFonts w:ascii="Arial" w:hAnsi="Arial" w:cs="Arial"/>
            <w:sz w:val="22"/>
            <w:szCs w:val="22"/>
          </w:rPr>
          <w:t>eu</w:t>
        </w:r>
        <w:proofErr w:type="spellEnd"/>
        <w:r w:rsidR="00DE2725" w:rsidRPr="00675BB2">
          <w:rPr>
            <w:rStyle w:val="Hyperlink"/>
            <w:rFonts w:ascii="Arial" w:hAnsi="Arial" w:cs="Arial"/>
            <w:sz w:val="22"/>
            <w:szCs w:val="22"/>
            <w:lang w:val="el-GR"/>
          </w:rPr>
          <w:t>/</w:t>
        </w:r>
        <w:proofErr w:type="spellStart"/>
        <w:r w:rsidR="00DE2725" w:rsidRPr="0055653C">
          <w:rPr>
            <w:rStyle w:val="Hyperlink"/>
            <w:rFonts w:ascii="Arial" w:hAnsi="Arial" w:cs="Arial"/>
            <w:sz w:val="22"/>
            <w:szCs w:val="22"/>
          </w:rPr>
          <w:t>fpfis</w:t>
        </w:r>
        <w:proofErr w:type="spellEnd"/>
        <w:r w:rsidR="00DE2725" w:rsidRPr="00675BB2">
          <w:rPr>
            <w:rStyle w:val="Hyperlink"/>
            <w:rFonts w:ascii="Arial" w:hAnsi="Arial" w:cs="Arial"/>
            <w:sz w:val="22"/>
            <w:szCs w:val="22"/>
            <w:lang w:val="el-GR"/>
          </w:rPr>
          <w:t>/</w:t>
        </w:r>
        <w:proofErr w:type="spellStart"/>
        <w:r w:rsidR="00DE2725" w:rsidRPr="0055653C">
          <w:rPr>
            <w:rStyle w:val="Hyperlink"/>
            <w:rFonts w:ascii="Arial" w:hAnsi="Arial" w:cs="Arial"/>
            <w:sz w:val="22"/>
            <w:szCs w:val="22"/>
          </w:rPr>
          <w:t>mwikis</w:t>
        </w:r>
        <w:proofErr w:type="spellEnd"/>
        <w:r w:rsidR="00DE2725" w:rsidRPr="00675BB2">
          <w:rPr>
            <w:rStyle w:val="Hyperlink"/>
            <w:rFonts w:ascii="Arial" w:hAnsi="Arial" w:cs="Arial"/>
            <w:sz w:val="22"/>
            <w:szCs w:val="22"/>
            <w:lang w:val="el-GR"/>
          </w:rPr>
          <w:t>/</w:t>
        </w:r>
        <w:proofErr w:type="spellStart"/>
        <w:r w:rsidR="00DE2725" w:rsidRPr="0055653C">
          <w:rPr>
            <w:rStyle w:val="Hyperlink"/>
            <w:rFonts w:ascii="Arial" w:hAnsi="Arial" w:cs="Arial"/>
            <w:sz w:val="22"/>
            <w:szCs w:val="22"/>
          </w:rPr>
          <w:t>eurydice</w:t>
        </w:r>
        <w:proofErr w:type="spellEnd"/>
        <w:r w:rsidR="00DE2725" w:rsidRPr="00675BB2">
          <w:rPr>
            <w:rStyle w:val="Hyperlink"/>
            <w:rFonts w:ascii="Arial" w:hAnsi="Arial" w:cs="Arial"/>
            <w:sz w:val="22"/>
            <w:szCs w:val="22"/>
            <w:lang w:val="el-GR"/>
          </w:rPr>
          <w:t>/</w:t>
        </w:r>
        <w:r w:rsidR="00DE2725" w:rsidRPr="0055653C">
          <w:rPr>
            <w:rStyle w:val="Hyperlink"/>
            <w:rFonts w:ascii="Arial" w:hAnsi="Arial" w:cs="Arial"/>
            <w:sz w:val="22"/>
            <w:szCs w:val="22"/>
          </w:rPr>
          <w:t>index</w:t>
        </w:r>
        <w:r w:rsidR="00DE2725" w:rsidRPr="00675BB2">
          <w:rPr>
            <w:rStyle w:val="Hyperlink"/>
            <w:rFonts w:ascii="Arial" w:hAnsi="Arial" w:cs="Arial"/>
            <w:sz w:val="22"/>
            <w:szCs w:val="22"/>
            <w:lang w:val="el-GR"/>
          </w:rPr>
          <w:t>.</w:t>
        </w:r>
        <w:proofErr w:type="spellStart"/>
        <w:r w:rsidR="00DE2725" w:rsidRPr="0055653C">
          <w:rPr>
            <w:rStyle w:val="Hyperlink"/>
            <w:rFonts w:ascii="Arial" w:hAnsi="Arial" w:cs="Arial"/>
            <w:sz w:val="22"/>
            <w:szCs w:val="22"/>
          </w:rPr>
          <w:t>php</w:t>
        </w:r>
        <w:proofErr w:type="spellEnd"/>
        <w:r w:rsidR="00DE2725" w:rsidRPr="00675BB2">
          <w:rPr>
            <w:rStyle w:val="Hyperlink"/>
            <w:rFonts w:ascii="Arial" w:hAnsi="Arial" w:cs="Arial"/>
            <w:sz w:val="22"/>
            <w:szCs w:val="22"/>
            <w:lang w:val="el-GR"/>
          </w:rPr>
          <w:t>/</w:t>
        </w:r>
        <w:r w:rsidR="00DE2725" w:rsidRPr="0055653C">
          <w:rPr>
            <w:rStyle w:val="Hyperlink"/>
            <w:rFonts w:ascii="Arial" w:hAnsi="Arial" w:cs="Arial"/>
            <w:sz w:val="22"/>
            <w:szCs w:val="22"/>
          </w:rPr>
          <w:t>Countries</w:t>
        </w:r>
      </w:hyperlink>
    </w:p>
    <w:p w:rsidR="00DE2725" w:rsidRPr="00675BB2" w:rsidRDefault="005C57C6" w:rsidP="007851D5">
      <w:pPr>
        <w:pStyle w:val="Aufzhlungszeichen"/>
        <w:ind w:left="720"/>
        <w:rPr>
          <w:rFonts w:ascii="Arial" w:hAnsi="Arial" w:cs="Arial"/>
          <w:sz w:val="22"/>
          <w:szCs w:val="22"/>
          <w:lang w:val="el-GR"/>
        </w:rPr>
      </w:pPr>
      <w:hyperlink r:id="rId59" w:history="1">
        <w:r w:rsidR="00DE2725" w:rsidRPr="0055653C">
          <w:rPr>
            <w:rStyle w:val="Hyperlink"/>
            <w:rFonts w:ascii="Arial" w:hAnsi="Arial" w:cs="Arial"/>
            <w:sz w:val="22"/>
            <w:szCs w:val="22"/>
          </w:rPr>
          <w:t>https</w:t>
        </w:r>
        <w:r w:rsidR="00DE2725" w:rsidRPr="00675BB2">
          <w:rPr>
            <w:rStyle w:val="Hyperlink"/>
            <w:rFonts w:ascii="Arial" w:hAnsi="Arial" w:cs="Arial"/>
            <w:sz w:val="22"/>
            <w:szCs w:val="22"/>
            <w:lang w:val="el-GR"/>
          </w:rPr>
          <w:t>://</w:t>
        </w:r>
        <w:r w:rsidR="00DE2725" w:rsidRPr="0055653C">
          <w:rPr>
            <w:rStyle w:val="Hyperlink"/>
            <w:rFonts w:ascii="Arial" w:hAnsi="Arial" w:cs="Arial"/>
            <w:sz w:val="22"/>
            <w:szCs w:val="22"/>
          </w:rPr>
          <w:t>publications</w:t>
        </w:r>
        <w:r w:rsidR="00DE2725" w:rsidRPr="00675BB2">
          <w:rPr>
            <w:rStyle w:val="Hyperlink"/>
            <w:rFonts w:ascii="Arial" w:hAnsi="Arial" w:cs="Arial"/>
            <w:sz w:val="22"/>
            <w:szCs w:val="22"/>
            <w:lang w:val="el-GR"/>
          </w:rPr>
          <w:t>.</w:t>
        </w:r>
        <w:proofErr w:type="spellStart"/>
        <w:r w:rsidR="00DE2725" w:rsidRPr="0055653C">
          <w:rPr>
            <w:rStyle w:val="Hyperlink"/>
            <w:rFonts w:ascii="Arial" w:hAnsi="Arial" w:cs="Arial"/>
            <w:sz w:val="22"/>
            <w:szCs w:val="22"/>
          </w:rPr>
          <w:t>europa</w:t>
        </w:r>
        <w:proofErr w:type="spellEnd"/>
        <w:r w:rsidR="00DE2725" w:rsidRPr="00675BB2">
          <w:rPr>
            <w:rStyle w:val="Hyperlink"/>
            <w:rFonts w:ascii="Arial" w:hAnsi="Arial" w:cs="Arial"/>
            <w:sz w:val="22"/>
            <w:szCs w:val="22"/>
            <w:lang w:val="el-GR"/>
          </w:rPr>
          <w:t>.</w:t>
        </w:r>
        <w:proofErr w:type="spellStart"/>
        <w:r w:rsidR="00DE2725" w:rsidRPr="0055653C">
          <w:rPr>
            <w:rStyle w:val="Hyperlink"/>
            <w:rFonts w:ascii="Arial" w:hAnsi="Arial" w:cs="Arial"/>
            <w:sz w:val="22"/>
            <w:szCs w:val="22"/>
          </w:rPr>
          <w:t>eu</w:t>
        </w:r>
        <w:proofErr w:type="spellEnd"/>
        <w:r w:rsidR="00DE2725" w:rsidRPr="00675BB2">
          <w:rPr>
            <w:rStyle w:val="Hyperlink"/>
            <w:rFonts w:ascii="Arial" w:hAnsi="Arial" w:cs="Arial"/>
            <w:sz w:val="22"/>
            <w:szCs w:val="22"/>
            <w:lang w:val="el-GR"/>
          </w:rPr>
          <w:t>/</w:t>
        </w:r>
        <w:proofErr w:type="spellStart"/>
        <w:r w:rsidR="00DE2725" w:rsidRPr="0055653C">
          <w:rPr>
            <w:rStyle w:val="Hyperlink"/>
            <w:rFonts w:ascii="Arial" w:hAnsi="Arial" w:cs="Arial"/>
            <w:sz w:val="22"/>
            <w:szCs w:val="22"/>
          </w:rPr>
          <w:t>en</w:t>
        </w:r>
        <w:proofErr w:type="spellEnd"/>
        <w:r w:rsidR="00DE2725" w:rsidRPr="00675BB2">
          <w:rPr>
            <w:rStyle w:val="Hyperlink"/>
            <w:rFonts w:ascii="Arial" w:hAnsi="Arial" w:cs="Arial"/>
            <w:sz w:val="22"/>
            <w:szCs w:val="22"/>
            <w:lang w:val="el-GR"/>
          </w:rPr>
          <w:t>/</w:t>
        </w:r>
        <w:r w:rsidR="00DE2725" w:rsidRPr="0055653C">
          <w:rPr>
            <w:rStyle w:val="Hyperlink"/>
            <w:rFonts w:ascii="Arial" w:hAnsi="Arial" w:cs="Arial"/>
            <w:sz w:val="22"/>
            <w:szCs w:val="22"/>
          </w:rPr>
          <w:t>publication</w:t>
        </w:r>
        <w:r w:rsidR="00DE2725" w:rsidRPr="00675BB2">
          <w:rPr>
            <w:rStyle w:val="Hyperlink"/>
            <w:rFonts w:ascii="Arial" w:hAnsi="Arial" w:cs="Arial"/>
            <w:sz w:val="22"/>
            <w:szCs w:val="22"/>
            <w:lang w:val="el-GR"/>
          </w:rPr>
          <w:t>-</w:t>
        </w:r>
        <w:r w:rsidR="00DE2725" w:rsidRPr="0055653C">
          <w:rPr>
            <w:rStyle w:val="Hyperlink"/>
            <w:rFonts w:ascii="Arial" w:hAnsi="Arial" w:cs="Arial"/>
            <w:sz w:val="22"/>
            <w:szCs w:val="22"/>
          </w:rPr>
          <w:t>detail</w:t>
        </w:r>
        <w:r w:rsidR="00DE2725" w:rsidRPr="00675BB2">
          <w:rPr>
            <w:rStyle w:val="Hyperlink"/>
            <w:rFonts w:ascii="Arial" w:hAnsi="Arial" w:cs="Arial"/>
            <w:sz w:val="22"/>
            <w:szCs w:val="22"/>
            <w:lang w:val="el-GR"/>
          </w:rPr>
          <w:t>/-/</w:t>
        </w:r>
        <w:r w:rsidR="00DE2725" w:rsidRPr="0055653C">
          <w:rPr>
            <w:rStyle w:val="Hyperlink"/>
            <w:rFonts w:ascii="Arial" w:hAnsi="Arial" w:cs="Arial"/>
            <w:sz w:val="22"/>
            <w:szCs w:val="22"/>
          </w:rPr>
          <w:t>publication</w:t>
        </w:r>
        <w:r w:rsidR="00DE2725" w:rsidRPr="00675BB2">
          <w:rPr>
            <w:rStyle w:val="Hyperlink"/>
            <w:rFonts w:ascii="Arial" w:hAnsi="Arial" w:cs="Arial"/>
            <w:sz w:val="22"/>
            <w:szCs w:val="22"/>
            <w:lang w:val="el-GR"/>
          </w:rPr>
          <w:t>/0</w:t>
        </w:r>
        <w:r w:rsidR="00DE2725" w:rsidRPr="0055653C">
          <w:rPr>
            <w:rStyle w:val="Hyperlink"/>
            <w:rFonts w:ascii="Arial" w:hAnsi="Arial" w:cs="Arial"/>
            <w:sz w:val="22"/>
            <w:szCs w:val="22"/>
          </w:rPr>
          <w:t>e</w:t>
        </w:r>
        <w:r w:rsidR="00DE2725" w:rsidRPr="00675BB2">
          <w:rPr>
            <w:rStyle w:val="Hyperlink"/>
            <w:rFonts w:ascii="Arial" w:hAnsi="Arial" w:cs="Arial"/>
            <w:sz w:val="22"/>
            <w:szCs w:val="22"/>
            <w:lang w:val="el-GR"/>
          </w:rPr>
          <w:t>54460</w:t>
        </w:r>
        <w:r w:rsidR="00DE2725" w:rsidRPr="0055653C">
          <w:rPr>
            <w:rStyle w:val="Hyperlink"/>
            <w:rFonts w:ascii="Arial" w:hAnsi="Arial" w:cs="Arial"/>
            <w:sz w:val="22"/>
            <w:szCs w:val="22"/>
          </w:rPr>
          <w:t>d</w:t>
        </w:r>
        <w:r w:rsidR="00DE2725" w:rsidRPr="00675BB2">
          <w:rPr>
            <w:rStyle w:val="Hyperlink"/>
            <w:rFonts w:ascii="Arial" w:hAnsi="Arial" w:cs="Arial"/>
            <w:sz w:val="22"/>
            <w:szCs w:val="22"/>
            <w:lang w:val="el-GR"/>
          </w:rPr>
          <w:t>-</w:t>
        </w:r>
        <w:r w:rsidR="00DE2725" w:rsidRPr="0055653C">
          <w:rPr>
            <w:rStyle w:val="Hyperlink"/>
            <w:rFonts w:ascii="Arial" w:hAnsi="Arial" w:cs="Arial"/>
            <w:sz w:val="22"/>
            <w:szCs w:val="22"/>
          </w:rPr>
          <w:t>d</w:t>
        </w:r>
        <w:r w:rsidR="00DE2725" w:rsidRPr="00675BB2">
          <w:rPr>
            <w:rStyle w:val="Hyperlink"/>
            <w:rFonts w:ascii="Arial" w:hAnsi="Arial" w:cs="Arial"/>
            <w:sz w:val="22"/>
            <w:szCs w:val="22"/>
            <w:lang w:val="el-GR"/>
          </w:rPr>
          <w:t>585-11</w:t>
        </w:r>
        <w:r w:rsidR="00DE2725" w:rsidRPr="0055653C">
          <w:rPr>
            <w:rStyle w:val="Hyperlink"/>
            <w:rFonts w:ascii="Arial" w:hAnsi="Arial" w:cs="Arial"/>
            <w:sz w:val="22"/>
            <w:szCs w:val="22"/>
          </w:rPr>
          <w:t>e</w:t>
        </w:r>
        <w:r w:rsidR="00DE2725" w:rsidRPr="00675BB2">
          <w:rPr>
            <w:rStyle w:val="Hyperlink"/>
            <w:rFonts w:ascii="Arial" w:hAnsi="Arial" w:cs="Arial"/>
            <w:sz w:val="22"/>
            <w:szCs w:val="22"/>
            <w:lang w:val="el-GR"/>
          </w:rPr>
          <w:t>7-</w:t>
        </w:r>
        <w:r w:rsidR="00DE2725" w:rsidRPr="0055653C">
          <w:rPr>
            <w:rStyle w:val="Hyperlink"/>
            <w:rFonts w:ascii="Arial" w:hAnsi="Arial" w:cs="Arial"/>
            <w:sz w:val="22"/>
            <w:szCs w:val="22"/>
          </w:rPr>
          <w:t>a</w:t>
        </w:r>
        <w:r w:rsidR="00DE2725" w:rsidRPr="00675BB2">
          <w:rPr>
            <w:rStyle w:val="Hyperlink"/>
            <w:rFonts w:ascii="Arial" w:hAnsi="Arial" w:cs="Arial"/>
            <w:sz w:val="22"/>
            <w:szCs w:val="22"/>
            <w:lang w:val="el-GR"/>
          </w:rPr>
          <w:t>5</w:t>
        </w:r>
        <w:r w:rsidR="00DE2725" w:rsidRPr="0055653C">
          <w:rPr>
            <w:rStyle w:val="Hyperlink"/>
            <w:rFonts w:ascii="Arial" w:hAnsi="Arial" w:cs="Arial"/>
            <w:sz w:val="22"/>
            <w:szCs w:val="22"/>
          </w:rPr>
          <w:t>b</w:t>
        </w:r>
        <w:r w:rsidR="00DE2725" w:rsidRPr="00675BB2">
          <w:rPr>
            <w:rStyle w:val="Hyperlink"/>
            <w:rFonts w:ascii="Arial" w:hAnsi="Arial" w:cs="Arial"/>
            <w:sz w:val="22"/>
            <w:szCs w:val="22"/>
            <w:lang w:val="el-GR"/>
          </w:rPr>
          <w:t>9-01</w:t>
        </w:r>
        <w:r w:rsidR="00DE2725" w:rsidRPr="0055653C">
          <w:rPr>
            <w:rStyle w:val="Hyperlink"/>
            <w:rFonts w:ascii="Arial" w:hAnsi="Arial" w:cs="Arial"/>
            <w:sz w:val="22"/>
            <w:szCs w:val="22"/>
          </w:rPr>
          <w:t>aa</w:t>
        </w:r>
        <w:r w:rsidR="00DE2725" w:rsidRPr="00675BB2">
          <w:rPr>
            <w:rStyle w:val="Hyperlink"/>
            <w:rFonts w:ascii="Arial" w:hAnsi="Arial" w:cs="Arial"/>
            <w:sz w:val="22"/>
            <w:szCs w:val="22"/>
            <w:lang w:val="el-GR"/>
          </w:rPr>
          <w:t>75</w:t>
        </w:r>
        <w:proofErr w:type="spellStart"/>
        <w:r w:rsidR="00DE2725" w:rsidRPr="0055653C">
          <w:rPr>
            <w:rStyle w:val="Hyperlink"/>
            <w:rFonts w:ascii="Arial" w:hAnsi="Arial" w:cs="Arial"/>
            <w:sz w:val="22"/>
            <w:szCs w:val="22"/>
          </w:rPr>
          <w:t>ed</w:t>
        </w:r>
        <w:proofErr w:type="spellEnd"/>
        <w:r w:rsidR="00DE2725" w:rsidRPr="00675BB2">
          <w:rPr>
            <w:rStyle w:val="Hyperlink"/>
            <w:rFonts w:ascii="Arial" w:hAnsi="Arial" w:cs="Arial"/>
            <w:sz w:val="22"/>
            <w:szCs w:val="22"/>
            <w:lang w:val="el-GR"/>
          </w:rPr>
          <w:t>71</w:t>
        </w:r>
        <w:r w:rsidR="00DE2725" w:rsidRPr="0055653C">
          <w:rPr>
            <w:rStyle w:val="Hyperlink"/>
            <w:rFonts w:ascii="Arial" w:hAnsi="Arial" w:cs="Arial"/>
            <w:sz w:val="22"/>
            <w:szCs w:val="22"/>
          </w:rPr>
          <w:t>a</w:t>
        </w:r>
        <w:r w:rsidR="00DE2725" w:rsidRPr="00675BB2">
          <w:rPr>
            <w:rStyle w:val="Hyperlink"/>
            <w:rFonts w:ascii="Arial" w:hAnsi="Arial" w:cs="Arial"/>
            <w:sz w:val="22"/>
            <w:szCs w:val="22"/>
            <w:lang w:val="el-GR"/>
          </w:rPr>
          <w:t>1/</w:t>
        </w:r>
        <w:r w:rsidR="00DE2725" w:rsidRPr="0055653C">
          <w:rPr>
            <w:rStyle w:val="Hyperlink"/>
            <w:rFonts w:ascii="Arial" w:hAnsi="Arial" w:cs="Arial"/>
            <w:sz w:val="22"/>
            <w:szCs w:val="22"/>
          </w:rPr>
          <w:t>language</w:t>
        </w:r>
        <w:r w:rsidR="00DE2725" w:rsidRPr="00675BB2">
          <w:rPr>
            <w:rStyle w:val="Hyperlink"/>
            <w:rFonts w:ascii="Arial" w:hAnsi="Arial" w:cs="Arial"/>
            <w:sz w:val="22"/>
            <w:szCs w:val="22"/>
            <w:lang w:val="el-GR"/>
          </w:rPr>
          <w:t>-</w:t>
        </w:r>
        <w:proofErr w:type="spellStart"/>
        <w:r w:rsidR="00DE2725" w:rsidRPr="0055653C">
          <w:rPr>
            <w:rStyle w:val="Hyperlink"/>
            <w:rFonts w:ascii="Arial" w:hAnsi="Arial" w:cs="Arial"/>
            <w:sz w:val="22"/>
            <w:szCs w:val="22"/>
          </w:rPr>
          <w:t>en</w:t>
        </w:r>
        <w:proofErr w:type="spellEnd"/>
        <w:r w:rsidR="00DE2725" w:rsidRPr="00675BB2">
          <w:rPr>
            <w:rStyle w:val="Hyperlink"/>
            <w:rFonts w:ascii="Arial" w:hAnsi="Arial" w:cs="Arial"/>
            <w:sz w:val="22"/>
            <w:szCs w:val="22"/>
            <w:lang w:val="el-GR"/>
          </w:rPr>
          <w:t>/</w:t>
        </w:r>
        <w:r w:rsidR="00DE2725" w:rsidRPr="0055653C">
          <w:rPr>
            <w:rStyle w:val="Hyperlink"/>
            <w:rFonts w:ascii="Arial" w:hAnsi="Arial" w:cs="Arial"/>
            <w:sz w:val="22"/>
            <w:szCs w:val="22"/>
          </w:rPr>
          <w:t>format</w:t>
        </w:r>
        <w:r w:rsidR="00DE2725" w:rsidRPr="00675BB2">
          <w:rPr>
            <w:rStyle w:val="Hyperlink"/>
            <w:rFonts w:ascii="Arial" w:hAnsi="Arial" w:cs="Arial"/>
            <w:sz w:val="22"/>
            <w:szCs w:val="22"/>
            <w:lang w:val="el-GR"/>
          </w:rPr>
          <w:t>-</w:t>
        </w:r>
        <w:r w:rsidR="00DE2725" w:rsidRPr="0055653C">
          <w:rPr>
            <w:rStyle w:val="Hyperlink"/>
            <w:rFonts w:ascii="Arial" w:hAnsi="Arial" w:cs="Arial"/>
            <w:sz w:val="22"/>
            <w:szCs w:val="22"/>
          </w:rPr>
          <w:t>PDF</w:t>
        </w:r>
        <w:r w:rsidR="00DE2725" w:rsidRPr="00675BB2">
          <w:rPr>
            <w:rStyle w:val="Hyperlink"/>
            <w:rFonts w:ascii="Arial" w:hAnsi="Arial" w:cs="Arial"/>
            <w:sz w:val="22"/>
            <w:szCs w:val="22"/>
            <w:lang w:val="el-GR"/>
          </w:rPr>
          <w:t>/</w:t>
        </w:r>
        <w:r w:rsidR="00DE2725" w:rsidRPr="0055653C">
          <w:rPr>
            <w:rStyle w:val="Hyperlink"/>
            <w:rFonts w:ascii="Arial" w:hAnsi="Arial" w:cs="Arial"/>
            <w:sz w:val="22"/>
            <w:szCs w:val="22"/>
          </w:rPr>
          <w:t>source</w:t>
        </w:r>
        <w:r w:rsidR="00DE2725" w:rsidRPr="00675BB2">
          <w:rPr>
            <w:rStyle w:val="Hyperlink"/>
            <w:rFonts w:ascii="Arial" w:hAnsi="Arial" w:cs="Arial"/>
            <w:sz w:val="22"/>
            <w:szCs w:val="22"/>
            <w:lang w:val="el-GR"/>
          </w:rPr>
          <w:t>-53918966</w:t>
        </w:r>
      </w:hyperlink>
    </w:p>
    <w:p w:rsidR="009E0352" w:rsidRPr="0038337A" w:rsidRDefault="0038337A" w:rsidP="007851D5">
      <w:pPr>
        <w:pStyle w:val="Aufzhlungszeichen"/>
        <w:numPr>
          <w:ilvl w:val="0"/>
          <w:numId w:val="1"/>
        </w:numPr>
        <w:rPr>
          <w:rFonts w:ascii="Arial" w:hAnsi="Arial" w:cs="Arial"/>
          <w:i/>
          <w:sz w:val="22"/>
          <w:szCs w:val="22"/>
          <w:lang w:val="el-GR"/>
        </w:rPr>
      </w:pPr>
      <w:r w:rsidRPr="0038337A">
        <w:rPr>
          <w:rFonts w:ascii="Arial" w:hAnsi="Arial" w:cs="Arial"/>
          <w:sz w:val="22"/>
          <w:szCs w:val="22"/>
          <w:lang w:val="el-GR"/>
        </w:rPr>
        <w:t>ΕΕ: Πληροφορίες για την αγορά εργασίας και την κινητικότητα στην Ευρώπη:</w:t>
      </w:r>
      <w:r w:rsidR="00AC25EC" w:rsidRPr="0038337A">
        <w:rPr>
          <w:rFonts w:ascii="Arial" w:hAnsi="Arial" w:cs="Arial"/>
          <w:sz w:val="22"/>
          <w:szCs w:val="22"/>
          <w:lang w:val="el-GR"/>
        </w:rPr>
        <w:br/>
      </w:r>
      <w:hyperlink r:id="rId60" w:history="1">
        <w:r w:rsidR="009E0352" w:rsidRPr="0055653C">
          <w:rPr>
            <w:rStyle w:val="Hyperlink"/>
            <w:rFonts w:ascii="Arial" w:hAnsi="Arial" w:cs="Arial"/>
            <w:i/>
            <w:sz w:val="22"/>
            <w:szCs w:val="22"/>
            <w:lang w:val="en-GB"/>
          </w:rPr>
          <w:t>https</w:t>
        </w:r>
        <w:r w:rsidR="009E0352" w:rsidRPr="0038337A">
          <w:rPr>
            <w:rStyle w:val="Hyperlink"/>
            <w:rFonts w:ascii="Arial" w:hAnsi="Arial" w:cs="Arial"/>
            <w:i/>
            <w:sz w:val="22"/>
            <w:szCs w:val="22"/>
            <w:lang w:val="el-GR"/>
          </w:rPr>
          <w:t>://</w:t>
        </w:r>
        <w:proofErr w:type="spellStart"/>
        <w:r w:rsidR="009E0352" w:rsidRPr="0055653C">
          <w:rPr>
            <w:rStyle w:val="Hyperlink"/>
            <w:rFonts w:ascii="Arial" w:hAnsi="Arial" w:cs="Arial"/>
            <w:i/>
            <w:sz w:val="22"/>
            <w:szCs w:val="22"/>
            <w:lang w:val="en-GB"/>
          </w:rPr>
          <w:t>ec</w:t>
        </w:r>
        <w:proofErr w:type="spellEnd"/>
        <w:r w:rsidR="009E0352" w:rsidRPr="0038337A">
          <w:rPr>
            <w:rStyle w:val="Hyperlink"/>
            <w:rFonts w:ascii="Arial" w:hAnsi="Arial" w:cs="Arial"/>
            <w:i/>
            <w:sz w:val="22"/>
            <w:szCs w:val="22"/>
            <w:lang w:val="el-GR"/>
          </w:rPr>
          <w:t>.</w:t>
        </w:r>
        <w:proofErr w:type="spellStart"/>
        <w:r w:rsidR="009E0352" w:rsidRPr="0055653C">
          <w:rPr>
            <w:rStyle w:val="Hyperlink"/>
            <w:rFonts w:ascii="Arial" w:hAnsi="Arial" w:cs="Arial"/>
            <w:i/>
            <w:sz w:val="22"/>
            <w:szCs w:val="22"/>
            <w:lang w:val="en-GB"/>
          </w:rPr>
          <w:t>europa</w:t>
        </w:r>
        <w:proofErr w:type="spellEnd"/>
        <w:r w:rsidR="009E0352" w:rsidRPr="0038337A">
          <w:rPr>
            <w:rStyle w:val="Hyperlink"/>
            <w:rFonts w:ascii="Arial" w:hAnsi="Arial" w:cs="Arial"/>
            <w:i/>
            <w:sz w:val="22"/>
            <w:szCs w:val="22"/>
            <w:lang w:val="el-GR"/>
          </w:rPr>
          <w:t>.</w:t>
        </w:r>
        <w:proofErr w:type="spellStart"/>
        <w:r w:rsidR="009E0352" w:rsidRPr="0055653C">
          <w:rPr>
            <w:rStyle w:val="Hyperlink"/>
            <w:rFonts w:ascii="Arial" w:hAnsi="Arial" w:cs="Arial"/>
            <w:i/>
            <w:sz w:val="22"/>
            <w:szCs w:val="22"/>
            <w:lang w:val="en-GB"/>
          </w:rPr>
          <w:t>eu</w:t>
        </w:r>
        <w:proofErr w:type="spellEnd"/>
        <w:r w:rsidR="009E0352" w:rsidRPr="0038337A">
          <w:rPr>
            <w:rStyle w:val="Hyperlink"/>
            <w:rFonts w:ascii="Arial" w:hAnsi="Arial" w:cs="Arial"/>
            <w:i/>
            <w:sz w:val="22"/>
            <w:szCs w:val="22"/>
            <w:lang w:val="el-GR"/>
          </w:rPr>
          <w:t>/</w:t>
        </w:r>
        <w:proofErr w:type="spellStart"/>
        <w:r w:rsidR="009E0352" w:rsidRPr="0055653C">
          <w:rPr>
            <w:rStyle w:val="Hyperlink"/>
            <w:rFonts w:ascii="Arial" w:hAnsi="Arial" w:cs="Arial"/>
            <w:i/>
            <w:sz w:val="22"/>
            <w:szCs w:val="22"/>
            <w:lang w:val="en-GB"/>
          </w:rPr>
          <w:t>eures</w:t>
        </w:r>
        <w:proofErr w:type="spellEnd"/>
        <w:r w:rsidR="009E0352" w:rsidRPr="0038337A">
          <w:rPr>
            <w:rStyle w:val="Hyperlink"/>
            <w:rFonts w:ascii="Arial" w:hAnsi="Arial" w:cs="Arial"/>
            <w:i/>
            <w:sz w:val="22"/>
            <w:szCs w:val="22"/>
            <w:lang w:val="el-GR"/>
          </w:rPr>
          <w:t>/</w:t>
        </w:r>
        <w:r w:rsidR="009E0352" w:rsidRPr="0055653C">
          <w:rPr>
            <w:rStyle w:val="Hyperlink"/>
            <w:rFonts w:ascii="Arial" w:hAnsi="Arial" w:cs="Arial"/>
            <w:i/>
            <w:sz w:val="22"/>
            <w:szCs w:val="22"/>
            <w:lang w:val="en-GB"/>
          </w:rPr>
          <w:t>main</w:t>
        </w:r>
        <w:r w:rsidR="009E0352" w:rsidRPr="0038337A">
          <w:rPr>
            <w:rStyle w:val="Hyperlink"/>
            <w:rFonts w:ascii="Arial" w:hAnsi="Arial" w:cs="Arial"/>
            <w:i/>
            <w:sz w:val="22"/>
            <w:szCs w:val="22"/>
            <w:lang w:val="el-GR"/>
          </w:rPr>
          <w:t>.</w:t>
        </w:r>
        <w:proofErr w:type="spellStart"/>
        <w:r w:rsidR="009E0352" w:rsidRPr="0055653C">
          <w:rPr>
            <w:rStyle w:val="Hyperlink"/>
            <w:rFonts w:ascii="Arial" w:hAnsi="Arial" w:cs="Arial"/>
            <w:i/>
            <w:sz w:val="22"/>
            <w:szCs w:val="22"/>
            <w:lang w:val="en-GB"/>
          </w:rPr>
          <w:t>jsp</w:t>
        </w:r>
        <w:proofErr w:type="spellEnd"/>
        <w:r w:rsidR="009E0352" w:rsidRPr="0038337A">
          <w:rPr>
            <w:rStyle w:val="Hyperlink"/>
            <w:rFonts w:ascii="Arial" w:hAnsi="Arial" w:cs="Arial"/>
            <w:i/>
            <w:sz w:val="22"/>
            <w:szCs w:val="22"/>
            <w:lang w:val="el-GR"/>
          </w:rPr>
          <w:t>?</w:t>
        </w:r>
        <w:proofErr w:type="spellStart"/>
        <w:r w:rsidR="009E0352" w:rsidRPr="0055653C">
          <w:rPr>
            <w:rStyle w:val="Hyperlink"/>
            <w:rFonts w:ascii="Arial" w:hAnsi="Arial" w:cs="Arial"/>
            <w:i/>
            <w:sz w:val="22"/>
            <w:szCs w:val="22"/>
            <w:lang w:val="en-GB"/>
          </w:rPr>
          <w:t>acro</w:t>
        </w:r>
        <w:proofErr w:type="spellEnd"/>
        <w:r w:rsidR="009E0352" w:rsidRPr="0038337A">
          <w:rPr>
            <w:rStyle w:val="Hyperlink"/>
            <w:rFonts w:ascii="Arial" w:hAnsi="Arial" w:cs="Arial"/>
            <w:i/>
            <w:sz w:val="22"/>
            <w:szCs w:val="22"/>
            <w:lang w:val="el-GR"/>
          </w:rPr>
          <w:t>=</w:t>
        </w:r>
        <w:proofErr w:type="spellStart"/>
        <w:r w:rsidR="009E0352" w:rsidRPr="0055653C">
          <w:rPr>
            <w:rStyle w:val="Hyperlink"/>
            <w:rFonts w:ascii="Arial" w:hAnsi="Arial" w:cs="Arial"/>
            <w:i/>
            <w:sz w:val="22"/>
            <w:szCs w:val="22"/>
            <w:lang w:val="en-GB"/>
          </w:rPr>
          <w:t>lmi</w:t>
        </w:r>
        <w:proofErr w:type="spellEnd"/>
        <w:r w:rsidR="009E0352" w:rsidRPr="0038337A">
          <w:rPr>
            <w:rStyle w:val="Hyperlink"/>
            <w:rFonts w:ascii="Arial" w:hAnsi="Arial" w:cs="Arial"/>
            <w:i/>
            <w:sz w:val="22"/>
            <w:szCs w:val="22"/>
            <w:lang w:val="el-GR"/>
          </w:rPr>
          <w:t>&amp;</w:t>
        </w:r>
        <w:proofErr w:type="spellStart"/>
        <w:r w:rsidR="009E0352" w:rsidRPr="0055653C">
          <w:rPr>
            <w:rStyle w:val="Hyperlink"/>
            <w:rFonts w:ascii="Arial" w:hAnsi="Arial" w:cs="Arial"/>
            <w:i/>
            <w:sz w:val="22"/>
            <w:szCs w:val="22"/>
            <w:lang w:val="en-GB"/>
          </w:rPr>
          <w:t>lang</w:t>
        </w:r>
        <w:proofErr w:type="spellEnd"/>
        <w:r w:rsidR="009E0352" w:rsidRPr="0038337A">
          <w:rPr>
            <w:rStyle w:val="Hyperlink"/>
            <w:rFonts w:ascii="Arial" w:hAnsi="Arial" w:cs="Arial"/>
            <w:i/>
            <w:sz w:val="22"/>
            <w:szCs w:val="22"/>
            <w:lang w:val="el-GR"/>
          </w:rPr>
          <w:t>=</w:t>
        </w:r>
        <w:proofErr w:type="spellStart"/>
        <w:r w:rsidR="009E0352" w:rsidRPr="0055653C">
          <w:rPr>
            <w:rStyle w:val="Hyperlink"/>
            <w:rFonts w:ascii="Arial" w:hAnsi="Arial" w:cs="Arial"/>
            <w:i/>
            <w:sz w:val="22"/>
            <w:szCs w:val="22"/>
            <w:lang w:val="en-GB"/>
          </w:rPr>
          <w:t>en</w:t>
        </w:r>
        <w:proofErr w:type="spellEnd"/>
        <w:r w:rsidR="009E0352" w:rsidRPr="0038337A">
          <w:rPr>
            <w:rStyle w:val="Hyperlink"/>
            <w:rFonts w:ascii="Arial" w:hAnsi="Arial" w:cs="Arial"/>
            <w:i/>
            <w:sz w:val="22"/>
            <w:szCs w:val="22"/>
            <w:lang w:val="el-GR"/>
          </w:rPr>
          <w:t>&amp;</w:t>
        </w:r>
        <w:proofErr w:type="spellStart"/>
        <w:r w:rsidR="009E0352" w:rsidRPr="0055653C">
          <w:rPr>
            <w:rStyle w:val="Hyperlink"/>
            <w:rFonts w:ascii="Arial" w:hAnsi="Arial" w:cs="Arial"/>
            <w:i/>
            <w:sz w:val="22"/>
            <w:szCs w:val="22"/>
            <w:lang w:val="en-GB"/>
          </w:rPr>
          <w:t>parentId</w:t>
        </w:r>
        <w:proofErr w:type="spellEnd"/>
        <w:r w:rsidR="009E0352" w:rsidRPr="0038337A">
          <w:rPr>
            <w:rStyle w:val="Hyperlink"/>
            <w:rFonts w:ascii="Arial" w:hAnsi="Arial" w:cs="Arial"/>
            <w:i/>
            <w:sz w:val="22"/>
            <w:szCs w:val="22"/>
            <w:lang w:val="el-GR"/>
          </w:rPr>
          <w:t>=0&amp;</w:t>
        </w:r>
        <w:proofErr w:type="spellStart"/>
        <w:r w:rsidR="009E0352" w:rsidRPr="0055653C">
          <w:rPr>
            <w:rStyle w:val="Hyperlink"/>
            <w:rFonts w:ascii="Arial" w:hAnsi="Arial" w:cs="Arial"/>
            <w:i/>
            <w:sz w:val="22"/>
            <w:szCs w:val="22"/>
            <w:lang w:val="en-GB"/>
          </w:rPr>
          <w:t>countryId</w:t>
        </w:r>
        <w:proofErr w:type="spellEnd"/>
        <w:r w:rsidR="009E0352" w:rsidRPr="0038337A">
          <w:rPr>
            <w:rStyle w:val="Hyperlink"/>
            <w:rFonts w:ascii="Arial" w:hAnsi="Arial" w:cs="Arial"/>
            <w:i/>
            <w:sz w:val="22"/>
            <w:szCs w:val="22"/>
            <w:lang w:val="el-GR"/>
          </w:rPr>
          <w:t>=</w:t>
        </w:r>
        <w:r w:rsidR="009E0352" w:rsidRPr="0055653C">
          <w:rPr>
            <w:rStyle w:val="Hyperlink"/>
            <w:rFonts w:ascii="Arial" w:hAnsi="Arial" w:cs="Arial"/>
            <w:i/>
            <w:sz w:val="22"/>
            <w:szCs w:val="22"/>
            <w:lang w:val="en-GB"/>
          </w:rPr>
          <w:t>FR</w:t>
        </w:r>
      </w:hyperlink>
    </w:p>
    <w:p w:rsidR="009E0352" w:rsidRPr="0038337A" w:rsidRDefault="0038337A" w:rsidP="0060600A">
      <w:pPr>
        <w:pStyle w:val="Listenabsatz"/>
        <w:numPr>
          <w:ilvl w:val="0"/>
          <w:numId w:val="1"/>
        </w:numPr>
        <w:spacing w:after="160" w:line="259" w:lineRule="auto"/>
        <w:jc w:val="left"/>
        <w:rPr>
          <w:rFonts w:ascii="Arial" w:hAnsi="Arial" w:cs="Arial"/>
          <w:i/>
          <w:lang w:val="el-GR"/>
        </w:rPr>
      </w:pPr>
      <w:r w:rsidRPr="0038337A">
        <w:rPr>
          <w:rFonts w:ascii="Arial" w:hAnsi="Arial" w:cs="Arial"/>
          <w:lang w:val="el-GR"/>
        </w:rPr>
        <w:t>ΕΕ: Πληροφορίες σχετικά με το νομικό πλαίσιο και τις συμφωνίες μεταξύ των κρατών μελών της ΕΕ για τους αιτούντες άσυλο:</w:t>
      </w:r>
      <w:r w:rsidR="00AC25EC" w:rsidRPr="0038337A">
        <w:rPr>
          <w:rFonts w:ascii="Arial" w:hAnsi="Arial" w:cs="Arial"/>
          <w:lang w:val="el-GR"/>
        </w:rPr>
        <w:br/>
      </w:r>
      <w:hyperlink r:id="rId61" w:history="1">
        <w:r w:rsidR="009E0352" w:rsidRPr="0055653C">
          <w:rPr>
            <w:rStyle w:val="Hyperlink"/>
            <w:rFonts w:ascii="Arial" w:hAnsi="Arial" w:cs="Arial"/>
            <w:i/>
            <w:lang w:val="en-GB"/>
          </w:rPr>
          <w:t>https</w:t>
        </w:r>
        <w:r w:rsidR="009E0352" w:rsidRPr="0038337A">
          <w:rPr>
            <w:rStyle w:val="Hyperlink"/>
            <w:rFonts w:ascii="Arial" w:hAnsi="Arial" w:cs="Arial"/>
            <w:i/>
            <w:lang w:val="el-GR"/>
          </w:rPr>
          <w:t>://</w:t>
        </w:r>
        <w:proofErr w:type="spellStart"/>
        <w:r w:rsidR="009E0352" w:rsidRPr="0055653C">
          <w:rPr>
            <w:rStyle w:val="Hyperlink"/>
            <w:rFonts w:ascii="Arial" w:hAnsi="Arial" w:cs="Arial"/>
            <w:i/>
            <w:lang w:val="en-GB"/>
          </w:rPr>
          <w:t>ec</w:t>
        </w:r>
        <w:proofErr w:type="spellEnd"/>
        <w:r w:rsidR="009E0352" w:rsidRPr="0038337A">
          <w:rPr>
            <w:rStyle w:val="Hyperlink"/>
            <w:rFonts w:ascii="Arial" w:hAnsi="Arial" w:cs="Arial"/>
            <w:i/>
            <w:lang w:val="el-GR"/>
          </w:rPr>
          <w:t>.</w:t>
        </w:r>
        <w:proofErr w:type="spellStart"/>
        <w:r w:rsidR="009E0352" w:rsidRPr="0055653C">
          <w:rPr>
            <w:rStyle w:val="Hyperlink"/>
            <w:rFonts w:ascii="Arial" w:hAnsi="Arial" w:cs="Arial"/>
            <w:i/>
            <w:lang w:val="en-GB"/>
          </w:rPr>
          <w:t>europa</w:t>
        </w:r>
        <w:proofErr w:type="spellEnd"/>
        <w:r w:rsidR="009E0352" w:rsidRPr="0038337A">
          <w:rPr>
            <w:rStyle w:val="Hyperlink"/>
            <w:rFonts w:ascii="Arial" w:hAnsi="Arial" w:cs="Arial"/>
            <w:i/>
            <w:lang w:val="el-GR"/>
          </w:rPr>
          <w:t>.</w:t>
        </w:r>
        <w:proofErr w:type="spellStart"/>
        <w:r w:rsidR="009E0352" w:rsidRPr="0055653C">
          <w:rPr>
            <w:rStyle w:val="Hyperlink"/>
            <w:rFonts w:ascii="Arial" w:hAnsi="Arial" w:cs="Arial"/>
            <w:i/>
            <w:lang w:val="en-GB"/>
          </w:rPr>
          <w:t>eu</w:t>
        </w:r>
        <w:proofErr w:type="spellEnd"/>
        <w:r w:rsidR="009E0352" w:rsidRPr="0038337A">
          <w:rPr>
            <w:rStyle w:val="Hyperlink"/>
            <w:rFonts w:ascii="Arial" w:hAnsi="Arial" w:cs="Arial"/>
            <w:i/>
            <w:lang w:val="el-GR"/>
          </w:rPr>
          <w:t>/</w:t>
        </w:r>
        <w:r w:rsidR="009E0352" w:rsidRPr="0055653C">
          <w:rPr>
            <w:rStyle w:val="Hyperlink"/>
            <w:rFonts w:ascii="Arial" w:hAnsi="Arial" w:cs="Arial"/>
            <w:i/>
            <w:lang w:val="en-GB"/>
          </w:rPr>
          <w:t>home</w:t>
        </w:r>
        <w:r w:rsidR="009E0352" w:rsidRPr="0038337A">
          <w:rPr>
            <w:rStyle w:val="Hyperlink"/>
            <w:rFonts w:ascii="Arial" w:hAnsi="Arial" w:cs="Arial"/>
            <w:i/>
            <w:lang w:val="el-GR"/>
          </w:rPr>
          <w:t>-</w:t>
        </w:r>
        <w:r w:rsidR="009E0352" w:rsidRPr="0055653C">
          <w:rPr>
            <w:rStyle w:val="Hyperlink"/>
            <w:rFonts w:ascii="Arial" w:hAnsi="Arial" w:cs="Arial"/>
            <w:i/>
            <w:lang w:val="en-GB"/>
          </w:rPr>
          <w:t>affairs</w:t>
        </w:r>
        <w:r w:rsidR="009E0352" w:rsidRPr="0038337A">
          <w:rPr>
            <w:rStyle w:val="Hyperlink"/>
            <w:rFonts w:ascii="Arial" w:hAnsi="Arial" w:cs="Arial"/>
            <w:i/>
            <w:lang w:val="el-GR"/>
          </w:rPr>
          <w:t>/</w:t>
        </w:r>
        <w:r w:rsidR="009E0352" w:rsidRPr="0055653C">
          <w:rPr>
            <w:rStyle w:val="Hyperlink"/>
            <w:rFonts w:ascii="Arial" w:hAnsi="Arial" w:cs="Arial"/>
            <w:i/>
            <w:lang w:val="en-GB"/>
          </w:rPr>
          <w:t>sites</w:t>
        </w:r>
        <w:r w:rsidR="009E0352" w:rsidRPr="0038337A">
          <w:rPr>
            <w:rStyle w:val="Hyperlink"/>
            <w:rFonts w:ascii="Arial" w:hAnsi="Arial" w:cs="Arial"/>
            <w:i/>
            <w:lang w:val="el-GR"/>
          </w:rPr>
          <w:t>/</w:t>
        </w:r>
        <w:proofErr w:type="spellStart"/>
        <w:r w:rsidR="009E0352" w:rsidRPr="0055653C">
          <w:rPr>
            <w:rStyle w:val="Hyperlink"/>
            <w:rFonts w:ascii="Arial" w:hAnsi="Arial" w:cs="Arial"/>
            <w:i/>
            <w:lang w:val="en-GB"/>
          </w:rPr>
          <w:t>homeaffairs</w:t>
        </w:r>
        <w:proofErr w:type="spellEnd"/>
        <w:r w:rsidR="009E0352" w:rsidRPr="0038337A">
          <w:rPr>
            <w:rStyle w:val="Hyperlink"/>
            <w:rFonts w:ascii="Arial" w:hAnsi="Arial" w:cs="Arial"/>
            <w:i/>
            <w:lang w:val="el-GR"/>
          </w:rPr>
          <w:t>/</w:t>
        </w:r>
        <w:r w:rsidR="009E0352" w:rsidRPr="0055653C">
          <w:rPr>
            <w:rStyle w:val="Hyperlink"/>
            <w:rFonts w:ascii="Arial" w:hAnsi="Arial" w:cs="Arial"/>
            <w:i/>
            <w:lang w:val="en-GB"/>
          </w:rPr>
          <w:t>files</w:t>
        </w:r>
        <w:r w:rsidR="009E0352" w:rsidRPr="0038337A">
          <w:rPr>
            <w:rStyle w:val="Hyperlink"/>
            <w:rFonts w:ascii="Arial" w:hAnsi="Arial" w:cs="Arial"/>
            <w:i/>
            <w:lang w:val="el-GR"/>
          </w:rPr>
          <w:t>/</w:t>
        </w:r>
        <w:r w:rsidR="009E0352" w:rsidRPr="0055653C">
          <w:rPr>
            <w:rStyle w:val="Hyperlink"/>
            <w:rFonts w:ascii="Arial" w:hAnsi="Arial" w:cs="Arial"/>
            <w:i/>
            <w:lang w:val="en-GB"/>
          </w:rPr>
          <w:t>e</w:t>
        </w:r>
        <w:r w:rsidR="009E0352" w:rsidRPr="0038337A">
          <w:rPr>
            <w:rStyle w:val="Hyperlink"/>
            <w:rFonts w:ascii="Arial" w:hAnsi="Arial" w:cs="Arial"/>
            <w:i/>
            <w:lang w:val="el-GR"/>
          </w:rPr>
          <w:t>-</w:t>
        </w:r>
        <w:r w:rsidR="009E0352" w:rsidRPr="0055653C">
          <w:rPr>
            <w:rStyle w:val="Hyperlink"/>
            <w:rFonts w:ascii="Arial" w:hAnsi="Arial" w:cs="Arial"/>
            <w:i/>
            <w:lang w:val="en-GB"/>
          </w:rPr>
          <w:t>library</w:t>
        </w:r>
        <w:r w:rsidR="009E0352" w:rsidRPr="0038337A">
          <w:rPr>
            <w:rStyle w:val="Hyperlink"/>
            <w:rFonts w:ascii="Arial" w:hAnsi="Arial" w:cs="Arial"/>
            <w:i/>
            <w:lang w:val="el-GR"/>
          </w:rPr>
          <w:t>/</w:t>
        </w:r>
        <w:r w:rsidR="009E0352" w:rsidRPr="0055653C">
          <w:rPr>
            <w:rStyle w:val="Hyperlink"/>
            <w:rFonts w:ascii="Arial" w:hAnsi="Arial" w:cs="Arial"/>
            <w:i/>
            <w:lang w:val="en-GB"/>
          </w:rPr>
          <w:t>docs</w:t>
        </w:r>
        <w:r w:rsidR="009E0352" w:rsidRPr="0038337A">
          <w:rPr>
            <w:rStyle w:val="Hyperlink"/>
            <w:rFonts w:ascii="Arial" w:hAnsi="Arial" w:cs="Arial"/>
            <w:i/>
            <w:lang w:val="el-GR"/>
          </w:rPr>
          <w:t>/</w:t>
        </w:r>
        <w:proofErr w:type="spellStart"/>
        <w:r w:rsidR="009E0352" w:rsidRPr="0055653C">
          <w:rPr>
            <w:rStyle w:val="Hyperlink"/>
            <w:rFonts w:ascii="Arial" w:hAnsi="Arial" w:cs="Arial"/>
            <w:i/>
            <w:lang w:val="en-GB"/>
          </w:rPr>
          <w:t>ceas</w:t>
        </w:r>
        <w:proofErr w:type="spellEnd"/>
        <w:r w:rsidR="009E0352" w:rsidRPr="0038337A">
          <w:rPr>
            <w:rStyle w:val="Hyperlink"/>
            <w:rFonts w:ascii="Arial" w:hAnsi="Arial" w:cs="Arial"/>
            <w:i/>
            <w:lang w:val="el-GR"/>
          </w:rPr>
          <w:t>-</w:t>
        </w:r>
        <w:r w:rsidR="009E0352" w:rsidRPr="0055653C">
          <w:rPr>
            <w:rStyle w:val="Hyperlink"/>
            <w:rFonts w:ascii="Arial" w:hAnsi="Arial" w:cs="Arial"/>
            <w:i/>
            <w:lang w:val="en-GB"/>
          </w:rPr>
          <w:t>fact</w:t>
        </w:r>
        <w:r w:rsidR="009E0352" w:rsidRPr="0038337A">
          <w:rPr>
            <w:rStyle w:val="Hyperlink"/>
            <w:rFonts w:ascii="Arial" w:hAnsi="Arial" w:cs="Arial"/>
            <w:i/>
            <w:lang w:val="el-GR"/>
          </w:rPr>
          <w:t>-</w:t>
        </w:r>
        <w:r w:rsidR="009E0352" w:rsidRPr="0055653C">
          <w:rPr>
            <w:rStyle w:val="Hyperlink"/>
            <w:rFonts w:ascii="Arial" w:hAnsi="Arial" w:cs="Arial"/>
            <w:i/>
            <w:lang w:val="en-GB"/>
          </w:rPr>
          <w:t>sheets</w:t>
        </w:r>
        <w:r w:rsidR="009E0352" w:rsidRPr="0038337A">
          <w:rPr>
            <w:rStyle w:val="Hyperlink"/>
            <w:rFonts w:ascii="Arial" w:hAnsi="Arial" w:cs="Arial"/>
            <w:i/>
            <w:lang w:val="el-GR"/>
          </w:rPr>
          <w:t>/</w:t>
        </w:r>
        <w:proofErr w:type="spellStart"/>
        <w:r w:rsidR="009E0352" w:rsidRPr="0055653C">
          <w:rPr>
            <w:rStyle w:val="Hyperlink"/>
            <w:rFonts w:ascii="Arial" w:hAnsi="Arial" w:cs="Arial"/>
            <w:i/>
            <w:lang w:val="en-GB"/>
          </w:rPr>
          <w:t>ceas</w:t>
        </w:r>
        <w:proofErr w:type="spellEnd"/>
        <w:r w:rsidR="009E0352" w:rsidRPr="0038337A">
          <w:rPr>
            <w:rStyle w:val="Hyperlink"/>
            <w:rFonts w:ascii="Arial" w:hAnsi="Arial" w:cs="Arial"/>
            <w:i/>
            <w:lang w:val="el-GR"/>
          </w:rPr>
          <w:t>_</w:t>
        </w:r>
        <w:r w:rsidR="009E0352" w:rsidRPr="0055653C">
          <w:rPr>
            <w:rStyle w:val="Hyperlink"/>
            <w:rFonts w:ascii="Arial" w:hAnsi="Arial" w:cs="Arial"/>
            <w:i/>
            <w:lang w:val="en-GB"/>
          </w:rPr>
          <w:t>factsheet</w:t>
        </w:r>
        <w:r w:rsidR="009E0352" w:rsidRPr="0038337A">
          <w:rPr>
            <w:rStyle w:val="Hyperlink"/>
            <w:rFonts w:ascii="Arial" w:hAnsi="Arial" w:cs="Arial"/>
            <w:i/>
            <w:lang w:val="el-GR"/>
          </w:rPr>
          <w:t>_</w:t>
        </w:r>
        <w:r w:rsidR="009E0352" w:rsidRPr="0055653C">
          <w:rPr>
            <w:rStyle w:val="Hyperlink"/>
            <w:rFonts w:ascii="Arial" w:hAnsi="Arial" w:cs="Arial"/>
            <w:i/>
            <w:lang w:val="en-GB"/>
          </w:rPr>
          <w:t>da</w:t>
        </w:r>
        <w:r w:rsidR="009E0352" w:rsidRPr="0038337A">
          <w:rPr>
            <w:rStyle w:val="Hyperlink"/>
            <w:rFonts w:ascii="Arial" w:hAnsi="Arial" w:cs="Arial"/>
            <w:i/>
            <w:lang w:val="el-GR"/>
          </w:rPr>
          <w:t>.</w:t>
        </w:r>
        <w:r w:rsidR="009E0352" w:rsidRPr="0055653C">
          <w:rPr>
            <w:rStyle w:val="Hyperlink"/>
            <w:rFonts w:ascii="Arial" w:hAnsi="Arial" w:cs="Arial"/>
            <w:i/>
            <w:lang w:val="en-GB"/>
          </w:rPr>
          <w:t>pdf</w:t>
        </w:r>
      </w:hyperlink>
    </w:p>
    <w:p w:rsidR="009E0352" w:rsidRPr="00675BB2" w:rsidRDefault="005C57C6" w:rsidP="007851D5">
      <w:pPr>
        <w:pStyle w:val="Listenabsatz"/>
        <w:spacing w:after="160" w:line="259" w:lineRule="auto"/>
        <w:jc w:val="left"/>
        <w:rPr>
          <w:rStyle w:val="Hyperlink"/>
          <w:rFonts w:ascii="Arial" w:hAnsi="Arial" w:cs="Arial"/>
          <w:i/>
          <w:lang w:val="el-GR"/>
        </w:rPr>
      </w:pPr>
      <w:hyperlink r:id="rId62" w:history="1">
        <w:r w:rsidR="007851D5" w:rsidRPr="0055653C">
          <w:rPr>
            <w:rStyle w:val="Hyperlink"/>
            <w:rFonts w:ascii="Arial" w:hAnsi="Arial" w:cs="Arial"/>
            <w:i/>
            <w:lang w:val="en-GB"/>
          </w:rPr>
          <w:t>http</w:t>
        </w:r>
        <w:r w:rsidR="007851D5" w:rsidRPr="00675BB2">
          <w:rPr>
            <w:rStyle w:val="Hyperlink"/>
            <w:rFonts w:ascii="Arial" w:hAnsi="Arial" w:cs="Arial"/>
            <w:i/>
            <w:lang w:val="el-GR"/>
          </w:rPr>
          <w:t>://</w:t>
        </w:r>
        <w:proofErr w:type="spellStart"/>
        <w:r w:rsidR="007851D5" w:rsidRPr="0055653C">
          <w:rPr>
            <w:rStyle w:val="Hyperlink"/>
            <w:rFonts w:ascii="Arial" w:hAnsi="Arial" w:cs="Arial"/>
            <w:i/>
            <w:lang w:val="en-GB"/>
          </w:rPr>
          <w:t>europa</w:t>
        </w:r>
        <w:proofErr w:type="spellEnd"/>
        <w:r w:rsidR="007851D5" w:rsidRPr="00675BB2">
          <w:rPr>
            <w:rStyle w:val="Hyperlink"/>
            <w:rFonts w:ascii="Arial" w:hAnsi="Arial" w:cs="Arial"/>
            <w:i/>
            <w:lang w:val="el-GR"/>
          </w:rPr>
          <w:t>.</w:t>
        </w:r>
        <w:proofErr w:type="spellStart"/>
        <w:r w:rsidR="007851D5" w:rsidRPr="0055653C">
          <w:rPr>
            <w:rStyle w:val="Hyperlink"/>
            <w:rFonts w:ascii="Arial" w:hAnsi="Arial" w:cs="Arial"/>
            <w:i/>
            <w:lang w:val="en-GB"/>
          </w:rPr>
          <w:t>eu</w:t>
        </w:r>
        <w:proofErr w:type="spellEnd"/>
        <w:r w:rsidR="007851D5" w:rsidRPr="00675BB2">
          <w:rPr>
            <w:rStyle w:val="Hyperlink"/>
            <w:rFonts w:ascii="Arial" w:hAnsi="Arial" w:cs="Arial"/>
            <w:i/>
            <w:lang w:val="el-GR"/>
          </w:rPr>
          <w:t>/</w:t>
        </w:r>
        <w:proofErr w:type="spellStart"/>
        <w:r w:rsidR="007851D5" w:rsidRPr="0055653C">
          <w:rPr>
            <w:rStyle w:val="Hyperlink"/>
            <w:rFonts w:ascii="Arial" w:hAnsi="Arial" w:cs="Arial"/>
            <w:i/>
            <w:lang w:val="en-GB"/>
          </w:rPr>
          <w:t>youreurope</w:t>
        </w:r>
        <w:proofErr w:type="spellEnd"/>
        <w:r w:rsidR="007851D5" w:rsidRPr="00675BB2">
          <w:rPr>
            <w:rStyle w:val="Hyperlink"/>
            <w:rFonts w:ascii="Arial" w:hAnsi="Arial" w:cs="Arial"/>
            <w:i/>
            <w:lang w:val="el-GR"/>
          </w:rPr>
          <w:t>/</w:t>
        </w:r>
        <w:r w:rsidR="007851D5" w:rsidRPr="0055653C">
          <w:rPr>
            <w:rStyle w:val="Hyperlink"/>
            <w:rFonts w:ascii="Arial" w:hAnsi="Arial" w:cs="Arial"/>
            <w:i/>
            <w:lang w:val="en-GB"/>
          </w:rPr>
          <w:t>citizens</w:t>
        </w:r>
        <w:r w:rsidR="007851D5" w:rsidRPr="00675BB2">
          <w:rPr>
            <w:rStyle w:val="Hyperlink"/>
            <w:rFonts w:ascii="Arial" w:hAnsi="Arial" w:cs="Arial"/>
            <w:i/>
            <w:lang w:val="el-GR"/>
          </w:rPr>
          <w:t>/</w:t>
        </w:r>
        <w:r w:rsidR="007851D5" w:rsidRPr="0055653C">
          <w:rPr>
            <w:rStyle w:val="Hyperlink"/>
            <w:rFonts w:ascii="Arial" w:hAnsi="Arial" w:cs="Arial"/>
            <w:i/>
            <w:lang w:val="en-GB"/>
          </w:rPr>
          <w:t>education</w:t>
        </w:r>
        <w:r w:rsidR="007851D5" w:rsidRPr="00675BB2">
          <w:rPr>
            <w:rStyle w:val="Hyperlink"/>
            <w:rFonts w:ascii="Arial" w:hAnsi="Arial" w:cs="Arial"/>
            <w:i/>
            <w:lang w:val="el-GR"/>
          </w:rPr>
          <w:t>/</w:t>
        </w:r>
        <w:r w:rsidR="007851D5" w:rsidRPr="0055653C">
          <w:rPr>
            <w:rStyle w:val="Hyperlink"/>
            <w:rFonts w:ascii="Arial" w:hAnsi="Arial" w:cs="Arial"/>
            <w:i/>
            <w:lang w:val="en-GB"/>
          </w:rPr>
          <w:t>university</w:t>
        </w:r>
        <w:r w:rsidR="007851D5" w:rsidRPr="00675BB2">
          <w:rPr>
            <w:rStyle w:val="Hyperlink"/>
            <w:rFonts w:ascii="Arial" w:hAnsi="Arial" w:cs="Arial"/>
            <w:i/>
            <w:lang w:val="el-GR"/>
          </w:rPr>
          <w:t>/</w:t>
        </w:r>
        <w:r w:rsidR="007851D5" w:rsidRPr="0055653C">
          <w:rPr>
            <w:rStyle w:val="Hyperlink"/>
            <w:rFonts w:ascii="Arial" w:hAnsi="Arial" w:cs="Arial"/>
            <w:i/>
            <w:lang w:val="en-GB"/>
          </w:rPr>
          <w:t>admission</w:t>
        </w:r>
        <w:r w:rsidR="007851D5" w:rsidRPr="00675BB2">
          <w:rPr>
            <w:rStyle w:val="Hyperlink"/>
            <w:rFonts w:ascii="Arial" w:hAnsi="Arial" w:cs="Arial"/>
            <w:i/>
            <w:lang w:val="el-GR"/>
          </w:rPr>
          <w:t>-</w:t>
        </w:r>
        <w:r w:rsidR="007851D5" w:rsidRPr="0055653C">
          <w:rPr>
            <w:rStyle w:val="Hyperlink"/>
            <w:rFonts w:ascii="Arial" w:hAnsi="Arial" w:cs="Arial"/>
            <w:i/>
            <w:lang w:val="en-GB"/>
          </w:rPr>
          <w:t>entry</w:t>
        </w:r>
        <w:r w:rsidR="007851D5" w:rsidRPr="00675BB2">
          <w:rPr>
            <w:rStyle w:val="Hyperlink"/>
            <w:rFonts w:ascii="Arial" w:hAnsi="Arial" w:cs="Arial"/>
            <w:i/>
            <w:lang w:val="el-GR"/>
          </w:rPr>
          <w:t>-</w:t>
        </w:r>
        <w:r w:rsidR="007851D5" w:rsidRPr="0055653C">
          <w:rPr>
            <w:rStyle w:val="Hyperlink"/>
            <w:rFonts w:ascii="Arial" w:hAnsi="Arial" w:cs="Arial"/>
            <w:i/>
            <w:lang w:val="en-GB"/>
          </w:rPr>
          <w:t>conditions</w:t>
        </w:r>
        <w:r w:rsidR="007851D5" w:rsidRPr="00675BB2">
          <w:rPr>
            <w:rStyle w:val="Hyperlink"/>
            <w:rFonts w:ascii="Arial" w:hAnsi="Arial" w:cs="Arial"/>
            <w:i/>
            <w:lang w:val="el-GR"/>
          </w:rPr>
          <w:t>/</w:t>
        </w:r>
        <w:r w:rsidR="007851D5" w:rsidRPr="0055653C">
          <w:rPr>
            <w:rStyle w:val="Hyperlink"/>
            <w:rFonts w:ascii="Arial" w:hAnsi="Arial" w:cs="Arial"/>
            <w:i/>
            <w:lang w:val="en-GB"/>
          </w:rPr>
          <w:t>index</w:t>
        </w:r>
        <w:r w:rsidR="007851D5" w:rsidRPr="00675BB2">
          <w:rPr>
            <w:rStyle w:val="Hyperlink"/>
            <w:rFonts w:ascii="Arial" w:hAnsi="Arial" w:cs="Arial"/>
            <w:i/>
            <w:lang w:val="el-GR"/>
          </w:rPr>
          <w:t>_</w:t>
        </w:r>
        <w:proofErr w:type="spellStart"/>
        <w:r w:rsidR="007851D5" w:rsidRPr="0055653C">
          <w:rPr>
            <w:rStyle w:val="Hyperlink"/>
            <w:rFonts w:ascii="Arial" w:hAnsi="Arial" w:cs="Arial"/>
            <w:i/>
            <w:lang w:val="en-GB"/>
          </w:rPr>
          <w:t>en</w:t>
        </w:r>
        <w:proofErr w:type="spellEnd"/>
        <w:r w:rsidR="007851D5" w:rsidRPr="00675BB2">
          <w:rPr>
            <w:rStyle w:val="Hyperlink"/>
            <w:rFonts w:ascii="Arial" w:hAnsi="Arial" w:cs="Arial"/>
            <w:i/>
            <w:lang w:val="el-GR"/>
          </w:rPr>
          <w:t>.</w:t>
        </w:r>
        <w:proofErr w:type="spellStart"/>
        <w:r w:rsidR="007851D5" w:rsidRPr="0055653C">
          <w:rPr>
            <w:rStyle w:val="Hyperlink"/>
            <w:rFonts w:ascii="Arial" w:hAnsi="Arial" w:cs="Arial"/>
            <w:i/>
            <w:lang w:val="en-GB"/>
          </w:rPr>
          <w:t>htm</w:t>
        </w:r>
        <w:proofErr w:type="spellEnd"/>
      </w:hyperlink>
    </w:p>
    <w:p w:rsidR="00431B20" w:rsidRPr="00431B20" w:rsidRDefault="004C4605" w:rsidP="00431B20">
      <w:pPr>
        <w:pStyle w:val="Listenabsatz"/>
        <w:numPr>
          <w:ilvl w:val="0"/>
          <w:numId w:val="1"/>
        </w:numPr>
        <w:spacing w:after="160" w:line="259" w:lineRule="auto"/>
        <w:jc w:val="left"/>
        <w:rPr>
          <w:rFonts w:ascii="Arial" w:hAnsi="Arial" w:cs="Arial"/>
          <w:lang w:val="el-GR"/>
        </w:rPr>
      </w:pPr>
      <w:r w:rsidRPr="0055653C">
        <w:rPr>
          <w:rFonts w:ascii="Arial" w:hAnsi="Arial" w:cs="Arial"/>
          <w:lang w:val="en-GB"/>
        </w:rPr>
        <w:t>Wikipedia</w:t>
      </w:r>
      <w:r w:rsidRPr="00AB3FCA">
        <w:rPr>
          <w:rFonts w:ascii="Arial" w:hAnsi="Arial" w:cs="Arial"/>
          <w:lang w:val="el-GR"/>
        </w:rPr>
        <w:t>:</w:t>
      </w:r>
      <w:r w:rsidR="00AB3FCA" w:rsidRPr="00AB3FCA">
        <w:t xml:space="preserve"> </w:t>
      </w:r>
      <w:r w:rsidR="00AB3FCA" w:rsidRPr="00AB3FCA">
        <w:rPr>
          <w:rFonts w:ascii="Arial" w:hAnsi="Arial" w:cs="Arial"/>
          <w:lang w:val="el-GR"/>
        </w:rPr>
        <w:t>Πληροφορίες για την Ευρώπη</w:t>
      </w:r>
      <w:r w:rsidR="00AC25EC" w:rsidRPr="00AB3FCA">
        <w:rPr>
          <w:rFonts w:ascii="Arial" w:hAnsi="Arial" w:cs="Arial"/>
          <w:lang w:val="el-GR"/>
        </w:rPr>
        <w:t>:</w:t>
      </w:r>
      <w:r w:rsidR="00AC25EC" w:rsidRPr="00AB3FCA">
        <w:rPr>
          <w:rFonts w:ascii="Arial" w:hAnsi="Arial" w:cs="Arial"/>
          <w:lang w:val="el-GR"/>
        </w:rPr>
        <w:br/>
      </w:r>
      <w:hyperlink r:id="rId63" w:history="1">
        <w:r w:rsidRPr="0055653C">
          <w:rPr>
            <w:rStyle w:val="Hyperlink"/>
            <w:rFonts w:ascii="Arial" w:hAnsi="Arial" w:cs="Arial"/>
            <w:lang w:val="en-GB"/>
          </w:rPr>
          <w:t>https</w:t>
        </w:r>
        <w:r w:rsidRPr="00AB3FCA">
          <w:rPr>
            <w:rStyle w:val="Hyperlink"/>
            <w:rFonts w:ascii="Arial" w:hAnsi="Arial" w:cs="Arial"/>
            <w:lang w:val="el-GR"/>
          </w:rPr>
          <w:t>://</w:t>
        </w:r>
        <w:proofErr w:type="spellStart"/>
        <w:r w:rsidRPr="0055653C">
          <w:rPr>
            <w:rStyle w:val="Hyperlink"/>
            <w:rFonts w:ascii="Arial" w:hAnsi="Arial" w:cs="Arial"/>
            <w:lang w:val="en-GB"/>
          </w:rPr>
          <w:t>en</w:t>
        </w:r>
        <w:proofErr w:type="spellEnd"/>
        <w:r w:rsidRPr="00AB3FCA">
          <w:rPr>
            <w:rStyle w:val="Hyperlink"/>
            <w:rFonts w:ascii="Arial" w:hAnsi="Arial" w:cs="Arial"/>
            <w:lang w:val="el-GR"/>
          </w:rPr>
          <w:t>.</w:t>
        </w:r>
        <w:proofErr w:type="spellStart"/>
        <w:r w:rsidRPr="0055653C">
          <w:rPr>
            <w:rStyle w:val="Hyperlink"/>
            <w:rFonts w:ascii="Arial" w:hAnsi="Arial" w:cs="Arial"/>
            <w:lang w:val="en-GB"/>
          </w:rPr>
          <w:t>wikipedia</w:t>
        </w:r>
        <w:proofErr w:type="spellEnd"/>
        <w:r w:rsidRPr="00AB3FCA">
          <w:rPr>
            <w:rStyle w:val="Hyperlink"/>
            <w:rFonts w:ascii="Arial" w:hAnsi="Arial" w:cs="Arial"/>
            <w:lang w:val="el-GR"/>
          </w:rPr>
          <w:t>.</w:t>
        </w:r>
        <w:r w:rsidRPr="0055653C">
          <w:rPr>
            <w:rStyle w:val="Hyperlink"/>
            <w:rFonts w:ascii="Arial" w:hAnsi="Arial" w:cs="Arial"/>
            <w:lang w:val="en-GB"/>
          </w:rPr>
          <w:t>org</w:t>
        </w:r>
        <w:r w:rsidRPr="00AB3FCA">
          <w:rPr>
            <w:rStyle w:val="Hyperlink"/>
            <w:rFonts w:ascii="Arial" w:hAnsi="Arial" w:cs="Arial"/>
            <w:lang w:val="el-GR"/>
          </w:rPr>
          <w:t>/</w:t>
        </w:r>
        <w:r w:rsidRPr="0055653C">
          <w:rPr>
            <w:rStyle w:val="Hyperlink"/>
            <w:rFonts w:ascii="Arial" w:hAnsi="Arial" w:cs="Arial"/>
            <w:lang w:val="en-GB"/>
          </w:rPr>
          <w:t>wiki</w:t>
        </w:r>
        <w:r w:rsidRPr="00AB3FCA">
          <w:rPr>
            <w:rStyle w:val="Hyperlink"/>
            <w:rFonts w:ascii="Arial" w:hAnsi="Arial" w:cs="Arial"/>
            <w:lang w:val="el-GR"/>
          </w:rPr>
          <w:t>/</w:t>
        </w:r>
        <w:r w:rsidRPr="0055653C">
          <w:rPr>
            <w:rStyle w:val="Hyperlink"/>
            <w:rFonts w:ascii="Arial" w:hAnsi="Arial" w:cs="Arial"/>
            <w:lang w:val="en-GB"/>
          </w:rPr>
          <w:t>Europe</w:t>
        </w:r>
      </w:hyperlink>
    </w:p>
    <w:p w:rsidR="00431B20" w:rsidRDefault="00431B20">
      <w:pPr>
        <w:spacing w:before="0" w:after="160" w:line="259" w:lineRule="auto"/>
        <w:jc w:val="left"/>
        <w:rPr>
          <w:rFonts w:asciiTheme="minorHAnsi" w:hAnsiTheme="minorHAnsi"/>
          <w:i/>
          <w:lang w:val="el-GR"/>
        </w:rPr>
      </w:pPr>
      <w:r>
        <w:rPr>
          <w:rFonts w:asciiTheme="minorHAnsi" w:hAnsiTheme="minorHAnsi"/>
          <w:i/>
          <w:lang w:val="el-GR"/>
        </w:rPr>
        <w:br w:type="page"/>
      </w:r>
    </w:p>
    <w:p w:rsidR="00431B20" w:rsidRDefault="00431B20" w:rsidP="008858D0">
      <w:pPr>
        <w:spacing w:after="160" w:line="259" w:lineRule="auto"/>
        <w:jc w:val="left"/>
        <w:rPr>
          <w:rFonts w:asciiTheme="minorHAnsi" w:hAnsiTheme="minorHAnsi"/>
          <w:i/>
          <w:lang w:val="de-AT"/>
        </w:rPr>
      </w:pPr>
    </w:p>
    <w:p w:rsidR="00431B20" w:rsidRDefault="00431B20" w:rsidP="008858D0">
      <w:pPr>
        <w:spacing w:after="160" w:line="259" w:lineRule="auto"/>
        <w:jc w:val="left"/>
        <w:rPr>
          <w:rFonts w:asciiTheme="minorHAnsi" w:hAnsiTheme="minorHAnsi"/>
          <w:i/>
          <w:lang w:val="de-AT"/>
        </w:rPr>
      </w:pPr>
    </w:p>
    <w:p w:rsidR="00431B20" w:rsidRDefault="00431B20" w:rsidP="008858D0">
      <w:pPr>
        <w:spacing w:after="160" w:line="259" w:lineRule="auto"/>
        <w:jc w:val="left"/>
        <w:rPr>
          <w:rFonts w:asciiTheme="minorHAnsi" w:hAnsiTheme="minorHAnsi"/>
          <w:i/>
          <w:lang w:val="de-AT"/>
        </w:rPr>
      </w:pPr>
    </w:p>
    <w:p w:rsidR="00431B20" w:rsidRDefault="00431B20" w:rsidP="008858D0">
      <w:pPr>
        <w:spacing w:after="160" w:line="259" w:lineRule="auto"/>
        <w:jc w:val="left"/>
        <w:rPr>
          <w:rFonts w:asciiTheme="minorHAnsi" w:hAnsiTheme="minorHAnsi"/>
          <w:i/>
          <w:lang w:val="de-AT"/>
        </w:rPr>
      </w:pPr>
    </w:p>
    <w:p w:rsidR="00431B20" w:rsidRDefault="00431B20" w:rsidP="008858D0">
      <w:pPr>
        <w:spacing w:after="160" w:line="259" w:lineRule="auto"/>
        <w:jc w:val="left"/>
        <w:rPr>
          <w:rFonts w:asciiTheme="minorHAnsi" w:hAnsiTheme="minorHAnsi"/>
          <w:i/>
          <w:lang w:val="de-AT"/>
        </w:rPr>
      </w:pPr>
    </w:p>
    <w:p w:rsidR="00431B20" w:rsidRDefault="00431B20" w:rsidP="008858D0">
      <w:pPr>
        <w:spacing w:after="160" w:line="259" w:lineRule="auto"/>
        <w:jc w:val="left"/>
        <w:rPr>
          <w:rFonts w:asciiTheme="minorHAnsi" w:hAnsiTheme="minorHAnsi"/>
          <w:i/>
          <w:lang w:val="de-AT"/>
        </w:rPr>
      </w:pPr>
    </w:p>
    <w:p w:rsidR="00431B20" w:rsidRDefault="00431B20" w:rsidP="008858D0">
      <w:pPr>
        <w:spacing w:after="160" w:line="259" w:lineRule="auto"/>
        <w:jc w:val="left"/>
        <w:rPr>
          <w:rFonts w:asciiTheme="minorHAnsi" w:hAnsiTheme="minorHAnsi"/>
          <w:i/>
          <w:lang w:val="de-AT"/>
        </w:rPr>
      </w:pPr>
    </w:p>
    <w:p w:rsidR="00431B20" w:rsidRDefault="00431B20" w:rsidP="008858D0">
      <w:pPr>
        <w:spacing w:after="160" w:line="259" w:lineRule="auto"/>
        <w:jc w:val="left"/>
        <w:rPr>
          <w:rFonts w:asciiTheme="minorHAnsi" w:hAnsiTheme="minorHAnsi"/>
          <w:i/>
          <w:lang w:val="de-AT"/>
        </w:rPr>
      </w:pPr>
    </w:p>
    <w:p w:rsidR="00431B20" w:rsidRDefault="00431B20" w:rsidP="008858D0">
      <w:pPr>
        <w:spacing w:after="160" w:line="259" w:lineRule="auto"/>
        <w:jc w:val="left"/>
        <w:rPr>
          <w:rFonts w:asciiTheme="minorHAnsi" w:hAnsiTheme="minorHAnsi"/>
          <w:i/>
          <w:lang w:val="de-AT"/>
        </w:rPr>
      </w:pPr>
    </w:p>
    <w:p w:rsidR="00431B20" w:rsidRDefault="00431B20" w:rsidP="008858D0">
      <w:pPr>
        <w:spacing w:after="160" w:line="259" w:lineRule="auto"/>
        <w:jc w:val="left"/>
        <w:rPr>
          <w:rFonts w:asciiTheme="minorHAnsi" w:hAnsiTheme="minorHAnsi"/>
          <w:i/>
          <w:lang w:val="de-AT"/>
        </w:rPr>
      </w:pPr>
    </w:p>
    <w:p w:rsidR="00431B20" w:rsidRDefault="00431B20" w:rsidP="008858D0">
      <w:pPr>
        <w:spacing w:after="160" w:line="259" w:lineRule="auto"/>
        <w:jc w:val="left"/>
        <w:rPr>
          <w:rFonts w:asciiTheme="minorHAnsi" w:hAnsiTheme="minorHAnsi"/>
          <w:i/>
          <w:lang w:val="de-AT"/>
        </w:rPr>
      </w:pPr>
    </w:p>
    <w:p w:rsidR="00431B20" w:rsidRDefault="00431B20" w:rsidP="008858D0">
      <w:pPr>
        <w:spacing w:after="160" w:line="259" w:lineRule="auto"/>
        <w:jc w:val="left"/>
        <w:rPr>
          <w:rFonts w:asciiTheme="minorHAnsi" w:hAnsiTheme="minorHAnsi"/>
          <w:i/>
          <w:lang w:val="de-AT"/>
        </w:rPr>
      </w:pPr>
    </w:p>
    <w:p w:rsidR="00431B20" w:rsidRDefault="00431B20" w:rsidP="008858D0">
      <w:pPr>
        <w:spacing w:after="160" w:line="259" w:lineRule="auto"/>
        <w:jc w:val="left"/>
        <w:rPr>
          <w:rFonts w:asciiTheme="minorHAnsi" w:hAnsiTheme="minorHAnsi"/>
          <w:i/>
          <w:lang w:val="de-AT"/>
        </w:rPr>
      </w:pPr>
    </w:p>
    <w:p w:rsidR="00431B20" w:rsidRDefault="00431B20" w:rsidP="008858D0">
      <w:pPr>
        <w:spacing w:after="160" w:line="259" w:lineRule="auto"/>
        <w:jc w:val="left"/>
        <w:rPr>
          <w:rFonts w:asciiTheme="minorHAnsi" w:hAnsiTheme="minorHAnsi"/>
          <w:i/>
          <w:lang w:val="de-AT"/>
        </w:rPr>
      </w:pPr>
    </w:p>
    <w:p w:rsidR="00431B20" w:rsidRDefault="00431B20" w:rsidP="008858D0">
      <w:pPr>
        <w:spacing w:after="160" w:line="259" w:lineRule="auto"/>
        <w:jc w:val="left"/>
        <w:rPr>
          <w:rFonts w:asciiTheme="minorHAnsi" w:hAnsiTheme="minorHAnsi"/>
          <w:i/>
          <w:lang w:val="de-AT"/>
        </w:rPr>
      </w:pPr>
    </w:p>
    <w:p w:rsidR="00431B20" w:rsidRDefault="00431B20" w:rsidP="008858D0">
      <w:pPr>
        <w:spacing w:after="160" w:line="259" w:lineRule="auto"/>
        <w:jc w:val="left"/>
        <w:rPr>
          <w:rFonts w:asciiTheme="minorHAnsi" w:hAnsiTheme="minorHAnsi"/>
          <w:i/>
          <w:lang w:val="de-AT"/>
        </w:rPr>
      </w:pPr>
    </w:p>
    <w:p w:rsidR="00431B20" w:rsidRDefault="00431B20" w:rsidP="008858D0">
      <w:pPr>
        <w:spacing w:after="160" w:line="259" w:lineRule="auto"/>
        <w:jc w:val="left"/>
        <w:rPr>
          <w:rFonts w:asciiTheme="minorHAnsi" w:hAnsiTheme="minorHAnsi"/>
          <w:i/>
          <w:lang w:val="de-AT"/>
        </w:rPr>
      </w:pPr>
    </w:p>
    <w:p w:rsidR="00431B20" w:rsidRDefault="00431B20" w:rsidP="008858D0">
      <w:pPr>
        <w:spacing w:after="160" w:line="259" w:lineRule="auto"/>
        <w:jc w:val="left"/>
        <w:rPr>
          <w:rFonts w:asciiTheme="minorHAnsi" w:hAnsiTheme="minorHAnsi"/>
          <w:i/>
          <w:lang w:val="de-AT"/>
        </w:rPr>
      </w:pPr>
    </w:p>
    <w:p w:rsidR="00431B20" w:rsidRDefault="00431B20" w:rsidP="008858D0">
      <w:pPr>
        <w:spacing w:after="160" w:line="259" w:lineRule="auto"/>
        <w:jc w:val="left"/>
        <w:rPr>
          <w:rFonts w:asciiTheme="minorHAnsi" w:hAnsiTheme="minorHAnsi"/>
          <w:i/>
          <w:lang w:val="de-AT"/>
        </w:rPr>
      </w:pPr>
    </w:p>
    <w:p w:rsidR="00431B20" w:rsidRPr="00431B20" w:rsidRDefault="00431B20" w:rsidP="008858D0">
      <w:pPr>
        <w:spacing w:after="160" w:line="259" w:lineRule="auto"/>
        <w:jc w:val="left"/>
        <w:rPr>
          <w:rFonts w:asciiTheme="minorHAnsi" w:hAnsiTheme="minorHAnsi"/>
          <w:i/>
          <w:lang w:val="de-AT"/>
        </w:rPr>
      </w:pPr>
    </w:p>
    <w:p w:rsidR="00431B20" w:rsidRPr="00431B20" w:rsidRDefault="00431B20" w:rsidP="008858D0">
      <w:pPr>
        <w:spacing w:after="160" w:line="259" w:lineRule="auto"/>
        <w:jc w:val="left"/>
        <w:rPr>
          <w:rFonts w:asciiTheme="minorHAnsi" w:hAnsiTheme="minorHAnsi"/>
          <w:i/>
          <w:lang w:val="de-AT"/>
        </w:rPr>
      </w:pPr>
      <w:proofErr w:type="spellStart"/>
      <w:proofErr w:type="gramStart"/>
      <w:r w:rsidRPr="00431B20">
        <w:rPr>
          <w:rFonts w:asciiTheme="minorHAnsi" w:hAnsiTheme="minorHAnsi"/>
          <w:i/>
          <w:lang w:val="en-GB"/>
        </w:rPr>
        <w:t>Το</w:t>
      </w:r>
      <w:proofErr w:type="spellEnd"/>
      <w:r w:rsidRPr="00431B20">
        <w:rPr>
          <w:rFonts w:asciiTheme="minorHAnsi" w:hAnsiTheme="minorHAnsi"/>
          <w:i/>
          <w:lang w:val="de-AT"/>
        </w:rPr>
        <w:t xml:space="preserve"> </w:t>
      </w:r>
      <w:r w:rsidRPr="00431B20">
        <w:rPr>
          <w:rFonts w:asciiTheme="minorHAnsi" w:hAnsiTheme="minorHAnsi"/>
          <w:i/>
          <w:lang w:val="en-GB"/>
        </w:rPr>
        <w:t>πα</w:t>
      </w:r>
      <w:proofErr w:type="spellStart"/>
      <w:r w:rsidRPr="00431B20">
        <w:rPr>
          <w:rFonts w:asciiTheme="minorHAnsi" w:hAnsiTheme="minorHAnsi"/>
          <w:i/>
          <w:lang w:val="en-GB"/>
        </w:rPr>
        <w:t>ρόν</w:t>
      </w:r>
      <w:proofErr w:type="spellEnd"/>
      <w:r w:rsidRPr="00431B20">
        <w:rPr>
          <w:rFonts w:asciiTheme="minorHAnsi" w:hAnsiTheme="minorHAnsi"/>
          <w:i/>
          <w:lang w:val="de-AT"/>
        </w:rPr>
        <w:t xml:space="preserve"> </w:t>
      </w:r>
      <w:proofErr w:type="spellStart"/>
      <w:r w:rsidRPr="00431B20">
        <w:rPr>
          <w:rFonts w:asciiTheme="minorHAnsi" w:hAnsiTheme="minorHAnsi"/>
          <w:i/>
          <w:lang w:val="en-GB"/>
        </w:rPr>
        <w:t>έγγρ</w:t>
      </w:r>
      <w:proofErr w:type="spellEnd"/>
      <w:r w:rsidRPr="00431B20">
        <w:rPr>
          <w:rFonts w:asciiTheme="minorHAnsi" w:hAnsiTheme="minorHAnsi"/>
          <w:i/>
          <w:lang w:val="en-GB"/>
        </w:rPr>
        <w:t>αφο</w:t>
      </w:r>
      <w:r w:rsidRPr="00431B20">
        <w:rPr>
          <w:rFonts w:asciiTheme="minorHAnsi" w:hAnsiTheme="minorHAnsi"/>
          <w:i/>
          <w:lang w:val="de-AT"/>
        </w:rPr>
        <w:t xml:space="preserve"> </w:t>
      </w:r>
      <w:r w:rsidRPr="00431B20">
        <w:rPr>
          <w:rFonts w:asciiTheme="minorHAnsi" w:hAnsiTheme="minorHAnsi"/>
          <w:i/>
          <w:lang w:val="en-GB"/>
        </w:rPr>
        <w:t>απ</w:t>
      </w:r>
      <w:proofErr w:type="spellStart"/>
      <w:r w:rsidRPr="00431B20">
        <w:rPr>
          <w:rFonts w:asciiTheme="minorHAnsi" w:hAnsiTheme="minorHAnsi"/>
          <w:i/>
          <w:lang w:val="en-GB"/>
        </w:rPr>
        <w:t>οτελεί</w:t>
      </w:r>
      <w:proofErr w:type="spellEnd"/>
      <w:r w:rsidRPr="00431B20">
        <w:rPr>
          <w:rFonts w:asciiTheme="minorHAnsi" w:hAnsiTheme="minorHAnsi"/>
          <w:i/>
          <w:lang w:val="de-AT"/>
        </w:rPr>
        <w:t xml:space="preserve"> </w:t>
      </w:r>
      <w:proofErr w:type="spellStart"/>
      <w:r w:rsidRPr="00431B20">
        <w:rPr>
          <w:rFonts w:asciiTheme="minorHAnsi" w:hAnsiTheme="minorHAnsi"/>
          <w:i/>
          <w:lang w:val="en-GB"/>
        </w:rPr>
        <w:t>μι</w:t>
      </w:r>
      <w:proofErr w:type="spellEnd"/>
      <w:r w:rsidRPr="00431B20">
        <w:rPr>
          <w:rFonts w:asciiTheme="minorHAnsi" w:hAnsiTheme="minorHAnsi"/>
          <w:i/>
          <w:lang w:val="en-GB"/>
        </w:rPr>
        <w:t>α</w:t>
      </w:r>
      <w:r w:rsidRPr="00431B20">
        <w:rPr>
          <w:rFonts w:asciiTheme="minorHAnsi" w:hAnsiTheme="minorHAnsi"/>
          <w:i/>
          <w:lang w:val="de-AT"/>
        </w:rPr>
        <w:t xml:space="preserve"> </w:t>
      </w:r>
      <w:r w:rsidRPr="00431B20">
        <w:rPr>
          <w:rFonts w:asciiTheme="minorHAnsi" w:hAnsiTheme="minorHAnsi"/>
          <w:i/>
          <w:lang w:val="en-GB"/>
        </w:rPr>
        <w:t>π</w:t>
      </w:r>
      <w:proofErr w:type="spellStart"/>
      <w:r w:rsidRPr="00431B20">
        <w:rPr>
          <w:rFonts w:asciiTheme="minorHAnsi" w:hAnsiTheme="minorHAnsi"/>
          <w:i/>
          <w:lang w:val="en-GB"/>
        </w:rPr>
        <w:t>ροσ</w:t>
      </w:r>
      <w:proofErr w:type="spellEnd"/>
      <w:r w:rsidRPr="00431B20">
        <w:rPr>
          <w:rFonts w:asciiTheme="minorHAnsi" w:hAnsiTheme="minorHAnsi"/>
          <w:i/>
          <w:lang w:val="en-GB"/>
        </w:rPr>
        <w:t>αρμογή</w:t>
      </w:r>
      <w:r w:rsidRPr="00431B20">
        <w:rPr>
          <w:rFonts w:asciiTheme="minorHAnsi" w:hAnsiTheme="minorHAnsi"/>
          <w:i/>
          <w:lang w:val="de-AT"/>
        </w:rPr>
        <w:t xml:space="preserve"> </w:t>
      </w:r>
      <w:proofErr w:type="spellStart"/>
      <w:r w:rsidRPr="00431B20">
        <w:rPr>
          <w:rFonts w:asciiTheme="minorHAnsi" w:hAnsiTheme="minorHAnsi"/>
          <w:i/>
          <w:lang w:val="en-GB"/>
        </w:rPr>
        <w:t>του</w:t>
      </w:r>
      <w:proofErr w:type="spellEnd"/>
      <w:r w:rsidRPr="00431B20">
        <w:rPr>
          <w:rFonts w:asciiTheme="minorHAnsi" w:hAnsiTheme="minorHAnsi"/>
          <w:i/>
          <w:lang w:val="de-AT"/>
        </w:rPr>
        <w:t xml:space="preserve"> </w:t>
      </w:r>
      <w:r w:rsidRPr="00431B20">
        <w:rPr>
          <w:rFonts w:asciiTheme="minorHAnsi" w:hAnsiTheme="minorHAnsi"/>
          <w:i/>
          <w:lang w:val="en-GB"/>
        </w:rPr>
        <w:t>π</w:t>
      </w:r>
      <w:proofErr w:type="spellStart"/>
      <w:r w:rsidRPr="00431B20">
        <w:rPr>
          <w:rFonts w:asciiTheme="minorHAnsi" w:hAnsiTheme="minorHAnsi"/>
          <w:i/>
          <w:lang w:val="en-GB"/>
        </w:rPr>
        <w:t>ρωτότυ</w:t>
      </w:r>
      <w:proofErr w:type="spellEnd"/>
      <w:r w:rsidRPr="00431B20">
        <w:rPr>
          <w:rFonts w:asciiTheme="minorHAnsi" w:hAnsiTheme="minorHAnsi"/>
          <w:i/>
          <w:lang w:val="en-GB"/>
        </w:rPr>
        <w:t>που</w:t>
      </w:r>
      <w:r w:rsidRPr="00431B20">
        <w:rPr>
          <w:rFonts w:asciiTheme="minorHAnsi" w:hAnsiTheme="minorHAnsi"/>
          <w:i/>
          <w:lang w:val="de-AT"/>
        </w:rPr>
        <w:t xml:space="preserve"> </w:t>
      </w:r>
      <w:r w:rsidRPr="00431B20">
        <w:rPr>
          <w:rFonts w:asciiTheme="minorHAnsi" w:hAnsiTheme="minorHAnsi"/>
          <w:i/>
          <w:lang w:val="en-GB"/>
        </w:rPr>
        <w:t>α</w:t>
      </w:r>
      <w:proofErr w:type="spellStart"/>
      <w:r w:rsidRPr="00431B20">
        <w:rPr>
          <w:rFonts w:asciiTheme="minorHAnsi" w:hAnsiTheme="minorHAnsi"/>
          <w:i/>
          <w:lang w:val="en-GB"/>
        </w:rPr>
        <w:t>γγλικού</w:t>
      </w:r>
      <w:proofErr w:type="spellEnd"/>
      <w:r w:rsidRPr="00431B20">
        <w:rPr>
          <w:rFonts w:asciiTheme="minorHAnsi" w:hAnsiTheme="minorHAnsi"/>
          <w:i/>
          <w:lang w:val="de-AT"/>
        </w:rPr>
        <w:t xml:space="preserve"> </w:t>
      </w:r>
      <w:r w:rsidRPr="00431B20">
        <w:rPr>
          <w:rFonts w:asciiTheme="minorHAnsi" w:hAnsiTheme="minorHAnsi"/>
          <w:i/>
          <w:lang w:val="en-GB"/>
        </w:rPr>
        <w:t>α</w:t>
      </w:r>
      <w:proofErr w:type="spellStart"/>
      <w:r w:rsidRPr="00431B20">
        <w:rPr>
          <w:rFonts w:asciiTheme="minorHAnsi" w:hAnsiTheme="minorHAnsi"/>
          <w:i/>
          <w:lang w:val="en-GB"/>
        </w:rPr>
        <w:t>ρχείου</w:t>
      </w:r>
      <w:proofErr w:type="spellEnd"/>
      <w:r w:rsidRPr="00431B20">
        <w:rPr>
          <w:rFonts w:asciiTheme="minorHAnsi" w:hAnsiTheme="minorHAnsi"/>
          <w:i/>
          <w:lang w:val="de-AT"/>
        </w:rPr>
        <w:t>.</w:t>
      </w:r>
      <w:proofErr w:type="gramEnd"/>
      <w:r w:rsidRPr="00431B20">
        <w:rPr>
          <w:rFonts w:asciiTheme="minorHAnsi" w:hAnsiTheme="minorHAnsi"/>
          <w:i/>
          <w:lang w:val="de-AT"/>
        </w:rPr>
        <w:t xml:space="preserve"> </w:t>
      </w:r>
      <w:proofErr w:type="spellStart"/>
      <w:r w:rsidRPr="00431B20">
        <w:rPr>
          <w:rFonts w:asciiTheme="minorHAnsi" w:hAnsiTheme="minorHAnsi"/>
          <w:i/>
          <w:lang w:val="en-GB"/>
        </w:rPr>
        <w:t>Αν</w:t>
      </w:r>
      <w:proofErr w:type="spellEnd"/>
      <w:r w:rsidRPr="00431B20">
        <w:rPr>
          <w:rFonts w:asciiTheme="minorHAnsi" w:hAnsiTheme="minorHAnsi"/>
          <w:i/>
          <w:lang w:val="en-GB"/>
        </w:rPr>
        <w:t>αφορές</w:t>
      </w:r>
      <w:r w:rsidRPr="00431B20">
        <w:rPr>
          <w:rFonts w:asciiTheme="minorHAnsi" w:hAnsiTheme="minorHAnsi"/>
          <w:i/>
          <w:lang w:val="de-AT"/>
        </w:rPr>
        <w:t>:</w:t>
      </w:r>
    </w:p>
    <w:p w:rsidR="00431B20" w:rsidRDefault="00431B20" w:rsidP="00431B20">
      <w:pPr>
        <w:rPr>
          <w:rFonts w:asciiTheme="minorHAnsi" w:hAnsiTheme="minorHAnsi" w:cs="Arial"/>
          <w:color w:val="A11769"/>
          <w:sz w:val="20"/>
          <w:szCs w:val="20"/>
          <w:shd w:val="clear" w:color="auto" w:fill="FFFFFF"/>
        </w:rPr>
      </w:pPr>
      <w:r w:rsidRPr="00431B20">
        <w:rPr>
          <w:rFonts w:asciiTheme="minorHAnsi" w:hAnsiTheme="minorHAnsi" w:cs="Arial"/>
          <w:color w:val="464646"/>
          <w:sz w:val="20"/>
          <w:szCs w:val="20"/>
          <w:shd w:val="clear" w:color="auto" w:fill="FFFFFF"/>
        </w:rPr>
        <w:t>Husted, B., Royo, C. on behalf of the VINCE consortium (Ed.) (2018): Guidelines - Welcome to Europe. Brussels: eucen. Licensed under a </w:t>
      </w:r>
      <w:hyperlink r:id="rId64" w:history="1">
        <w:r w:rsidRPr="00431B20">
          <w:rPr>
            <w:rFonts w:asciiTheme="minorHAnsi" w:hAnsiTheme="minorHAnsi" w:cs="Arial"/>
            <w:color w:val="A11769"/>
            <w:sz w:val="20"/>
            <w:szCs w:val="20"/>
            <w:shd w:val="clear" w:color="auto" w:fill="FFFFFF"/>
          </w:rPr>
          <w:t>Creative Commons Attribution-NonCommercial-ShareAlike 4.0 International License</w:t>
        </w:r>
      </w:hyperlink>
      <w:r w:rsidRPr="00431B20">
        <w:rPr>
          <w:rFonts w:asciiTheme="minorHAnsi" w:hAnsiTheme="minorHAnsi" w:cs="Arial"/>
          <w:color w:val="A11769"/>
          <w:sz w:val="20"/>
          <w:szCs w:val="20"/>
          <w:shd w:val="clear" w:color="auto" w:fill="FFFFFF"/>
        </w:rPr>
        <w:t>.</w:t>
      </w:r>
    </w:p>
    <w:p w:rsidR="00431B20" w:rsidRPr="00431B20" w:rsidRDefault="00431B20" w:rsidP="00431B20">
      <w:pPr>
        <w:rPr>
          <w:rFonts w:asciiTheme="minorHAnsi" w:hAnsiTheme="minorHAnsi" w:cs="Arial"/>
          <w:color w:val="A11769"/>
          <w:sz w:val="20"/>
          <w:szCs w:val="20"/>
          <w:shd w:val="clear" w:color="auto" w:fill="FFFFFF"/>
        </w:rPr>
      </w:pPr>
    </w:p>
    <w:p w:rsidR="00431B20" w:rsidRPr="00431B20" w:rsidRDefault="00431B20" w:rsidP="00431B20">
      <w:pPr>
        <w:spacing w:before="0" w:after="160" w:line="259" w:lineRule="auto"/>
        <w:jc w:val="left"/>
        <w:rPr>
          <w:rFonts w:ascii="Helvetica Neue" w:hAnsi="Helvetica Neue"/>
          <w:lang w:val="en-GB"/>
        </w:rPr>
      </w:pPr>
      <w:r>
        <w:rPr>
          <w:noProof/>
          <w:lang w:val="de-AT" w:eastAsia="de-AT"/>
        </w:rPr>
        <w:drawing>
          <wp:anchor distT="0" distB="0" distL="114300" distR="114300" simplePos="0" relativeHeight="251667456" behindDoc="1" locked="0" layoutInCell="1" allowOverlap="1" wp14:anchorId="00D49E61" wp14:editId="77CC8F4E">
            <wp:simplePos x="0" y="0"/>
            <wp:positionH relativeFrom="column">
              <wp:posOffset>-4445</wp:posOffset>
            </wp:positionH>
            <wp:positionV relativeFrom="paragraph">
              <wp:posOffset>60960</wp:posOffset>
            </wp:positionV>
            <wp:extent cx="838200" cy="295275"/>
            <wp:effectExtent l="0" t="0" r="0" b="0"/>
            <wp:wrapTight wrapText="bothSides">
              <wp:wrapPolygon edited="0">
                <wp:start x="0" y="0"/>
                <wp:lineTo x="0" y="20903"/>
                <wp:lineTo x="21109" y="20903"/>
                <wp:lineTo x="21109" y="0"/>
                <wp:lineTo x="0" y="0"/>
              </wp:wrapPolygon>
            </wp:wrapTight>
            <wp:docPr id="19" name="Bild 2" descr="ÎÎ´ÎµÎ¹Î±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ÎÎ´ÎµÎ¹Î± Creative Comm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1B20">
        <w:rPr>
          <w:rFonts w:ascii="Helvetica Neue" w:hAnsi="Helvetica Neue"/>
          <w:lang w:val="en-GB"/>
        </w:rPr>
        <w:t xml:space="preserve"> </w:t>
      </w:r>
    </w:p>
    <w:p w:rsidR="00D81F5D" w:rsidRPr="00431B20" w:rsidRDefault="00431B20" w:rsidP="00431B20">
      <w:pPr>
        <w:spacing w:before="0" w:after="160" w:line="259" w:lineRule="auto"/>
        <w:jc w:val="left"/>
        <w:rPr>
          <w:rFonts w:ascii="Helvetica Neue" w:hAnsi="Helvetica Neue"/>
        </w:rPr>
      </w:pPr>
      <w:r w:rsidRPr="00431B20">
        <w:rPr>
          <w:rFonts w:ascii="Arial" w:hAnsi="Arial" w:cs="Arial"/>
          <w:shd w:val="clear" w:color="auto" w:fill="FFFFFF"/>
        </w:rPr>
        <w:t>Αυτό το εργασία χορηγείται με άδεια </w:t>
      </w:r>
      <w:hyperlink r:id="rId65" w:history="1">
        <w:r w:rsidRPr="00431B20">
          <w:rPr>
            <w:rStyle w:val="Hyperlink"/>
            <w:rFonts w:ascii="Arial" w:hAnsi="Arial" w:cs="Arial"/>
            <w:shd w:val="clear" w:color="auto" w:fill="FFFFFF"/>
          </w:rPr>
          <w:t>Creative Commons Αναφορά Δημιουργού - Μη Εμπορική Χρήση - Παρόμοια Διανομή 4.0 Διεθνές .</w:t>
        </w:r>
      </w:hyperlink>
    </w:p>
    <w:sectPr w:rsidR="00D81F5D" w:rsidRPr="00431B20" w:rsidSect="00EF4657">
      <w:headerReference w:type="default" r:id="rId66"/>
      <w:pgSz w:w="11906" w:h="16838"/>
      <w:pgMar w:top="1977" w:right="1701" w:bottom="155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7C6" w:rsidRDefault="005C57C6" w:rsidP="00B60E94">
      <w:pPr>
        <w:spacing w:before="0" w:line="240" w:lineRule="auto"/>
      </w:pPr>
      <w:r>
        <w:separator/>
      </w:r>
    </w:p>
  </w:endnote>
  <w:endnote w:type="continuationSeparator" w:id="0">
    <w:p w:rsidR="005C57C6" w:rsidRDefault="005C57C6"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Iskoola Pota">
    <w:panose1 w:val="020B0502040204020203"/>
    <w:charset w:val="00"/>
    <w:family w:val="swiss"/>
    <w:pitch w:val="variable"/>
    <w:sig w:usb0="00000003" w:usb1="00000000" w:usb2="00000200" w:usb3="00000000" w:csb0="00000001" w:csb1="00000000"/>
  </w:font>
  <w:font w:name="PT Sans">
    <w:altName w:val="Corbel"/>
    <w:charset w:val="CC"/>
    <w:family w:val="auto"/>
    <w:pitch w:val="variable"/>
    <w:sig w:usb0="00000001" w:usb1="5000204B" w:usb2="00000000" w:usb3="00000000" w:csb0="00000097" w:csb1="00000000"/>
  </w:font>
  <w:font w:name="Gill Sans">
    <w:charset w:val="00"/>
    <w:family w:val="auto"/>
    <w:pitch w:val="variable"/>
    <w:sig w:usb0="800002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B0" w:rsidRDefault="00B9087B" w:rsidP="00B142F0">
    <w:pPr>
      <w:pStyle w:val="Fuzeile"/>
      <w:framePr w:wrap="none" w:vAnchor="text" w:hAnchor="margin" w:xAlign="center" w:y="1"/>
      <w:rPr>
        <w:rStyle w:val="Seitenzahl"/>
      </w:rPr>
    </w:pPr>
    <w:r>
      <w:rPr>
        <w:rStyle w:val="Seitenzahl"/>
      </w:rPr>
      <w:fldChar w:fldCharType="begin"/>
    </w:r>
    <w:r w:rsidR="00F248B0">
      <w:rPr>
        <w:rStyle w:val="Seitenzahl"/>
      </w:rPr>
      <w:instrText xml:space="preserve">PAGE  </w:instrText>
    </w:r>
    <w:r>
      <w:rPr>
        <w:rStyle w:val="Seitenzahl"/>
      </w:rPr>
      <w:fldChar w:fldCharType="end"/>
    </w:r>
  </w:p>
  <w:p w:rsidR="00F248B0" w:rsidRDefault="00F248B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B0" w:rsidRDefault="005C57C6" w:rsidP="00B142F0">
    <w:pPr>
      <w:pStyle w:val="Fuzeile"/>
      <w:rPr>
        <w:rFonts w:ascii="PT Sans" w:hAnsi="PT Sans"/>
        <w:color w:val="4C1533"/>
        <w:sz w:val="20"/>
        <w:szCs w:val="20"/>
      </w:rPr>
    </w:pPr>
    <w:r>
      <w:rPr>
        <w:rFonts w:ascii="PT Sans" w:hAnsi="PT Sans"/>
        <w:noProof/>
        <w:color w:val="4C1533"/>
        <w:sz w:val="20"/>
        <w:szCs w:val="20"/>
        <w:lang w:val="en-US"/>
      </w:rPr>
      <w:pict>
        <v:group id="Group 23" o:spid="_x0000_s2054" style="position:absolute;left:0;text-align:left;margin-left:1.4pt;margin-top:6.9pt;width:430.15pt;height:.45pt;z-index:251682816;mso-width-relative:margin;mso-height-relative:margin" coordsize="5463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">
          <v:line id="Straight Connector 24" o:spid="_x0000_s2057" style="position:absolute;rotation:180;flip:y;visibility:visible" from="0,0" to="1799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a/mnsQAAADbAAAADwAAAGRycy9kb3ducmV2LnhtbESP0WrCQBRE3wv9h+UWfNONoZqSuoYq&#10;aC2+tOoHXLK3SUj2btjdxvTvXaHQx2FmzjCrYjSdGMj5xrKC+SwBQVxa3XCl4HLeTV9A+ICssbNM&#10;Cn7JQ7F+fFhhru2Vv2g4hUpECPscFdQh9LmUvqzJoJ/Znjh639YZDFG6SmqH1wg3nUyTZCkNNhwX&#10;auxpW1PZnn6MguyT95fdZhjbrsxS/3E+vs8XTqnJ0/j2CiLQGP7Df+2DVpA+w/1L/AFyf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9r+aexAAAANsAAAAPAAAAAAAAAAAA&#10;AAAAAKECAABkcnMvZG93bnJldi54bWxQSwUGAAAAAAQABAD5AAAAkgMAAAAA&#10;" strokecolor="#522b43" strokeweight="5pt">
            <v:stroke joinstyle="miter"/>
          </v:line>
          <v:line id="Straight Connector 25" o:spid="_x0000_s2056" style="position:absolute;rotation:180;flip:y;visibility:visible" from="18348,60" to="36344,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MOV5r4AAADbAAAADwAAAGRycy9kb3ducmV2LnhtbESPzQrCMBCE74LvEFbwpqn/Uo0igqDg&#10;xeoDLM3aFptNaaKtb28EweMwM98w621rSvGi2hWWFYyGEQji1OqCMwW362GwBOE8ssbSMil4k4Pt&#10;pttZY6xtwxd6JT4TAcIuRgW591UspUtzMuiGtiIO3t3WBn2QdSZ1jU2Am1KOo2guDRYcFnKsaJ9T&#10;+kieJlAm58w1djQ7vJNFWZzS26mZRkr1e+1uBcJT6//hX/uoFYxn8P0SfoDcfA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cw5XmvgAAANsAAAAPAAAAAAAAAAAAAAAAAKEC&#10;AABkcnMvZG93bnJldi54bWxQSwUGAAAAAAQABAD5AAAAjAMAAAAA&#10;" strokecolor="#942f60" strokeweight="5pt">
            <v:stroke joinstyle="miter"/>
          </v:line>
          <v:line id="Straight Connector 26" o:spid="_x0000_s2055" style="position:absolute;rotation:180;visibility:visible" from="36636,0" to="5463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COJ2MMAAADbAAAADwAAAGRycy9kb3ducmV2LnhtbESPzW7CMBCE75X6DtZW4lbscoCS4kQV&#10;Ej89EqC9ruJtEiVeR7Eh4e1rJKQeRzPzjWaVjbYVV+p97VjD21SBIC6cqbnUcDpuXt9B+IBssHVM&#10;Gm7kIUufn1aYGDfwga55KEWEsE9QQxVCl0jpi4os+qnriKP363qLIcq+lKbHIcJtK2dKzaXFmuNC&#10;hR2tKyqa/GI1qGG5Xfycdy4fm+arLnfnbxU2Wk9exs8PEIHG8B9+tPdGw2wO9y/xB8j0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gjidjDAAAA2wAAAA8AAAAAAAAAAAAA&#10;AAAAoQIAAGRycy9kb3ducmV2LnhtbFBLBQYAAAAABAAEAPkAAACRAwAAAAA=&#10;" strokecolor="#919da4" strokeweight="5pt">
            <v:stroke joinstyle="miter"/>
          </v:line>
        </v:group>
      </w:pict>
    </w:r>
  </w:p>
  <w:p w:rsidR="00F248B0" w:rsidRPr="00B142F0" w:rsidRDefault="00F248B0" w:rsidP="00B142F0">
    <w:pPr>
      <w:pStyle w:val="Fuzeile"/>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rsidR="00F248B0" w:rsidRPr="00643190" w:rsidRDefault="00F248B0">
    <w:pPr>
      <w:pStyle w:val="Fuzeile"/>
      <w:rPr>
        <w:rFonts w:ascii="PT Sans" w:hAnsi="PT Sans" w:cs="Gill Sans"/>
        <w:color w:val="00457D"/>
        <w:sz w:val="20"/>
        <w:szCs w:val="20"/>
      </w:rPr>
    </w:pPr>
    <w:r w:rsidRPr="00B142F0">
      <w:rPr>
        <w:rFonts w:ascii="PT Sans" w:hAnsi="PT Sans" w:cs="Gill Sans"/>
        <w:color w:val="8E3060"/>
        <w:sz w:val="20"/>
        <w:szCs w:val="20"/>
      </w:rPr>
      <w:t>580329-EPP-1-2016-1-BE-EPPKA3-IPI-SOC-IN</w:t>
    </w:r>
    <w:r w:rsidRPr="00B142F0">
      <w:rPr>
        <w:rFonts w:ascii="PT Sans" w:hAnsi="PT Sans" w:cs="Gill Sans"/>
        <w:color w:val="404040" w:themeColor="text1" w:themeTint="BF"/>
        <w:sz w:val="20"/>
        <w:szCs w:val="20"/>
      </w:rPr>
      <w:t xml:space="preserve"> </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Pr>
        <w:rFonts w:ascii="PT Sans" w:hAnsi="PT Sans" w:cs="Gill Sans"/>
        <w:b/>
        <w:color w:val="00457D"/>
        <w:sz w:val="20"/>
        <w:szCs w:val="20"/>
      </w:rPr>
      <w:t xml:space="preserve">                    </w:t>
    </w:r>
    <w:r w:rsidRPr="00643190">
      <w:rPr>
        <w:rFonts w:ascii="PT Sans" w:hAnsi="PT Sans" w:cs="Gill Sans"/>
        <w:sz w:val="20"/>
        <w:szCs w:val="20"/>
      </w:rPr>
      <w:t>Page</w:t>
    </w:r>
    <w:r>
      <w:rPr>
        <w:rFonts w:ascii="PT Sans" w:hAnsi="PT Sans" w:cs="Gill Sans"/>
        <w:sz w:val="20"/>
        <w:szCs w:val="20"/>
      </w:rPr>
      <w:t xml:space="preserve">: </w:t>
    </w:r>
    <w:r w:rsidR="00B9087B" w:rsidRPr="00643190">
      <w:rPr>
        <w:rFonts w:ascii="PT Sans" w:hAnsi="PT Sans" w:cs="Gill Sans"/>
        <w:sz w:val="20"/>
        <w:szCs w:val="20"/>
      </w:rPr>
      <w:fldChar w:fldCharType="begin"/>
    </w:r>
    <w:r w:rsidRPr="00643190">
      <w:rPr>
        <w:rFonts w:ascii="PT Sans" w:hAnsi="PT Sans" w:cs="Gill Sans"/>
        <w:sz w:val="20"/>
        <w:szCs w:val="20"/>
      </w:rPr>
      <w:instrText>PAGE   \* MERGEFORMAT</w:instrText>
    </w:r>
    <w:r w:rsidR="00B9087B" w:rsidRPr="00643190">
      <w:rPr>
        <w:rFonts w:ascii="PT Sans" w:hAnsi="PT Sans" w:cs="Gill Sans"/>
        <w:sz w:val="20"/>
        <w:szCs w:val="20"/>
      </w:rPr>
      <w:fldChar w:fldCharType="separate"/>
    </w:r>
    <w:r w:rsidR="00452CC9" w:rsidRPr="00452CC9">
      <w:rPr>
        <w:rFonts w:ascii="PT Sans" w:hAnsi="PT Sans" w:cs="Gill Sans"/>
        <w:noProof/>
        <w:sz w:val="20"/>
        <w:szCs w:val="20"/>
        <w:lang w:val="en-GB"/>
      </w:rPr>
      <w:t>18</w:t>
    </w:r>
    <w:r w:rsidR="00B9087B" w:rsidRPr="00643190">
      <w:rPr>
        <w:rFonts w:ascii="PT Sans" w:hAnsi="PT Sans" w:cs="Gill Sans"/>
        <w:sz w:val="20"/>
        <w:szCs w:val="20"/>
      </w:rPr>
      <w:fldChar w:fldCharType="end"/>
    </w:r>
  </w:p>
  <w:p w:rsidR="00F248B0" w:rsidRPr="00B142F0" w:rsidRDefault="00F248B0">
    <w:pPr>
      <w:pStyle w:val="Fuzeile"/>
      <w:rPr>
        <w:rFonts w:ascii="PT Sans" w:hAnsi="PT Sans"/>
        <w:color w:val="404040" w:themeColor="text1" w:themeTint="B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B0" w:rsidRPr="00B142F0" w:rsidRDefault="005C57C6" w:rsidP="00474ADA">
    <w:pPr>
      <w:pStyle w:val="Fuzeile"/>
      <w:ind w:left="57"/>
      <w:rPr>
        <w:rFonts w:ascii="PT Sans" w:hAnsi="PT Sans"/>
        <w:color w:val="4C1533"/>
        <w:sz w:val="20"/>
        <w:szCs w:val="20"/>
      </w:rPr>
    </w:pPr>
    <w:r>
      <w:rPr>
        <w:rFonts w:ascii="PT Sans" w:hAnsi="PT Sans"/>
        <w:noProof/>
        <w:color w:val="4C1533"/>
        <w:sz w:val="20"/>
        <w:szCs w:val="20"/>
        <w:lang w:val="en-US"/>
      </w:rPr>
      <w:pict>
        <v:group id="Group 22" o:spid="_x0000_s2050" style="position:absolute;left:0;text-align:left;margin-left:5.4pt;margin-top:-4.25pt;width:430.15pt;height:.45pt;z-index:251678720" coordsize="54632,60" wrapcoords="-75 -64800 -75 64800 7187 64800 14413 64800 21713 64800 21638 -64800 -75 -64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">
          <v:line id="Straight Connector 18" o:spid="_x0000_s2053" style="position:absolute;rotation:180;flip:y;visibility:visible" from="0,0" to="1799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o4mJsQAAADbAAAADwAAAGRycy9kb3ducmV2LnhtbESPzW7CQAyE75V4h5Ur9VY2IPGjlAWV&#10;SlAQF/4ewMq6SUTWG+1uQ/r29QGJm60Zz3xerHrXqI5CrD0bGA0zUMSFtzWXBq6XzfscVEzIFhvP&#10;ZOCPIqyWg5cF5tbf+UTdOZVKQjjmaKBKqc21jkVFDuPQt8Si/fjgMMkaSm0D3iXcNXqcZVPtsGZp&#10;qLClr4qK2/nXGZgdeXvdrLv+1hSzcdxfDt+jSTDm7bX//ACVqE9P8+N6ZwVfYOUXGUAv/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yjiYmxAAAANsAAAAPAAAAAAAAAAAA&#10;AAAAAKECAABkcnMvZG93bnJldi54bWxQSwUGAAAAAAQABAD5AAAAkgMAAAAA&#10;" strokecolor="#522b43" strokeweight="5pt">
            <v:stroke joinstyle="miter"/>
          </v:line>
          <v:line id="Straight Connector 11" o:spid="_x0000_s2052" style="position:absolute;rotation:180;flip:y;visibility:visible" from="18348,60" to="36344,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ZRZWMEAAADbAAAADwAAAGRycy9kb3ducmV2LnhtbESP0YrCMBBF3xf8hzCCb2tadVWqUUQQ&#10;FHyx9gOGZmyLzaQ00da/N4KwbzPce8/cWW97U4snta6yrCAeRyCIc6srLhRk18PvEoTzyBpry6Tg&#10;RQ62m8HPGhNtO77QM/WFCBB2CSoovW8SKV1ekkE3tg1x0G62NejD2hZSt9gFuKnlJIrm0mDF4UKJ&#10;De1Lyu/pwwTK9Fy4zsZ/h1e6qKtTnp26WaTUaNjvViA89f7f/E0fdagfw+eXMIDcvA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tlFlYwQAAANsAAAAPAAAAAAAAAAAAAAAA&#10;AKECAABkcnMvZG93bnJldi54bWxQSwUGAAAAAAQABAD5AAAAjwMAAAAA&#10;" strokecolor="#942f60" strokeweight="5pt">
            <v:stroke joinstyle="miter"/>
          </v:line>
          <v:line id="Straight Connector 19" o:spid="_x0000_s2051" style="position:absolute;rotation:180;visibility:visible" from="36636,0" to="5463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9DXF8EAAADbAAAADwAAAGRycy9kb3ducmV2LnhtbERPTWvCQBC9C/0PyxR60117qBqzESlY&#10;26Np1euQHZOQ7GzIbk3677uC4G0e73PSzWhbcaXe1441zGcKBHHhTM2lhp/v3XQJwgdkg61j0vBH&#10;HjbZ0yTFxLiBD3TNQyliCPsENVQhdImUvqjIop+5jjhyF9dbDBH2pTQ9DjHctvJVqTdpsebYUGFH&#10;7xUVTf5rNahh9bE4H/cuH5vmqy73x5MKO61fnsftGkSgMTzEd/enifNXcPslHiCz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n0NcXwQAAANsAAAAPAAAAAAAAAAAAAAAA&#10;AKECAABkcnMvZG93bnJldi54bWxQSwUGAAAAAAQABAD5AAAAjwMAAAAA&#10;" strokecolor="#919da4" strokeweight="5pt">
            <v:stroke joinstyle="miter"/>
          </v:line>
          <w10:wrap type="through"/>
        </v:group>
      </w:pict>
    </w:r>
    <w:r w:rsidR="00F248B0" w:rsidRPr="00B142F0">
      <w:rPr>
        <w:rFonts w:ascii="PT Sans" w:hAnsi="PT Sans"/>
        <w:noProof/>
        <w:color w:val="4C1533"/>
        <w:sz w:val="20"/>
        <w:szCs w:val="20"/>
        <w:lang w:val="de-AT" w:eastAsia="de-AT"/>
      </w:rPr>
      <w:drawing>
        <wp:anchor distT="0" distB="0" distL="114300" distR="114300" simplePos="0" relativeHeight="251680768" behindDoc="0" locked="0" layoutInCell="1" allowOverlap="1" wp14:anchorId="42DE43B8" wp14:editId="63D8B37F">
          <wp:simplePos x="0" y="0"/>
          <wp:positionH relativeFrom="column">
            <wp:posOffset>3721331</wp:posOffset>
          </wp:positionH>
          <wp:positionV relativeFrom="paragraph">
            <wp:posOffset>57394</wp:posOffset>
          </wp:positionV>
          <wp:extent cx="1806575" cy="419735"/>
          <wp:effectExtent l="0" t="0" r="0" b="1206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anchor>
      </w:drawing>
    </w:r>
    <w:r w:rsidR="00F248B0" w:rsidRPr="00B142F0">
      <w:rPr>
        <w:rFonts w:ascii="PT Sans" w:hAnsi="PT Sans"/>
        <w:color w:val="4C1533"/>
        <w:sz w:val="20"/>
        <w:szCs w:val="20"/>
      </w:rPr>
      <w:t>VINCE | Validation for inclusion of new citizens in Europe</w:t>
    </w:r>
  </w:p>
  <w:p w:rsidR="00F248B0" w:rsidRPr="00B142F0" w:rsidRDefault="00F248B0" w:rsidP="00474ADA">
    <w:pPr>
      <w:pStyle w:val="Fuzeile"/>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rsidR="00F248B0" w:rsidRPr="00B142F0" w:rsidRDefault="005C57C6" w:rsidP="00474ADA">
    <w:pPr>
      <w:pStyle w:val="Fuzeile"/>
      <w:ind w:left="57"/>
      <w:rPr>
        <w:rFonts w:ascii="PT Sans" w:hAnsi="PT Sans"/>
        <w:color w:val="404040" w:themeColor="text1" w:themeTint="BF"/>
        <w:sz w:val="20"/>
        <w:szCs w:val="20"/>
      </w:rPr>
    </w:pPr>
    <w:r>
      <w:rPr>
        <w:rFonts w:ascii="PT Sans" w:hAnsi="PT Sans" w:cs="Gill Sans"/>
        <w:noProof/>
        <w:color w:val="000000" w:themeColor="text1"/>
        <w:sz w:val="20"/>
        <w:szCs w:val="20"/>
        <w:lang w:val="en-US"/>
      </w:rPr>
      <w:pict>
        <v:shapetype id="_x0000_t202" coordsize="21600,21600" o:spt="202" path="m,l,21600r21600,l21600,xe">
          <v:stroke joinstyle="miter"/>
          <v:path gradientshapeok="t" o:connecttype="rect"/>
        </v:shapetype>
        <v:shape id="Text Box 21" o:spid="_x0000_s2049" type="#_x0000_t202" style="position:absolute;left:0;text-align:left;margin-left:-4.2pt;margin-top:14.4pt;width:459.15pt;height:27.2pt;z-index:25167974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" filled="f" stroked="f">
          <v:textbox>
            <w:txbxContent>
              <w:p w:rsidR="00F248B0" w:rsidRPr="0062260E" w:rsidRDefault="00F248B0"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w:r>
    <w:r w:rsidR="00F248B0" w:rsidRPr="00B142F0">
      <w:rPr>
        <w:rFonts w:ascii="PT Sans" w:hAnsi="PT Sans" w:cs="Gill Sans"/>
        <w:color w:val="404040" w:themeColor="text1" w:themeTint="BF"/>
        <w:sz w:val="20"/>
        <w:szCs w:val="20"/>
      </w:rPr>
      <w:t xml:space="preserve">Project coordinated by </w:t>
    </w:r>
    <w:r w:rsidR="00F248B0" w:rsidRPr="00B142F0">
      <w:rPr>
        <w:rFonts w:ascii="PT Sans" w:hAnsi="PT Sans" w:cs="Gill Sans"/>
        <w:color w:val="00457D"/>
        <w:sz w:val="20"/>
        <w:szCs w:val="20"/>
      </w:rPr>
      <w:t xml:space="preserve">eucen </w:t>
    </w:r>
    <w:r w:rsidR="00F248B0" w:rsidRPr="00B142F0">
      <w:rPr>
        <w:rFonts w:ascii="PT Sans" w:hAnsi="PT Sans" w:cs="Gill Sans"/>
        <w:color w:val="404040" w:themeColor="text1" w:themeTint="BF"/>
        <w:sz w:val="20"/>
        <w:szCs w:val="20"/>
      </w:rPr>
      <w:t xml:space="preserve">| </w:t>
    </w:r>
    <w:r w:rsidR="00F248B0" w:rsidRPr="00B142F0">
      <w:rPr>
        <w:rFonts w:ascii="PT Sans" w:hAnsi="PT Sans" w:cs="Gill Sans"/>
        <w:b/>
        <w:color w:val="8E3060"/>
        <w:sz w:val="20"/>
        <w:szCs w:val="20"/>
      </w:rPr>
      <w:t>vince@eucen.eu</w:t>
    </w:r>
  </w:p>
  <w:p w:rsidR="00F248B0" w:rsidRDefault="00F248B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7C6" w:rsidRDefault="005C57C6" w:rsidP="00B60E94">
      <w:pPr>
        <w:spacing w:before="0" w:line="240" w:lineRule="auto"/>
      </w:pPr>
      <w:r>
        <w:separator/>
      </w:r>
    </w:p>
  </w:footnote>
  <w:footnote w:type="continuationSeparator" w:id="0">
    <w:p w:rsidR="005C57C6" w:rsidRDefault="005C57C6" w:rsidP="00B60E9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8E2" w:rsidRDefault="004A08E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B0" w:rsidRDefault="004A08E2" w:rsidP="000C5985">
    <w:pPr>
      <w:spacing w:before="120" w:line="240" w:lineRule="auto"/>
      <w:ind w:right="141"/>
      <w:jc w:val="right"/>
      <w:rPr>
        <w:rFonts w:asciiTheme="minorHAnsi" w:hAnsiTheme="minorHAnsi" w:cs="Iskoola Pota"/>
        <w:bCs/>
        <w:i/>
        <w:color w:val="5C1E3F"/>
        <w:sz w:val="28"/>
        <w:szCs w:val="28"/>
        <w:lang w:val="el-GR"/>
      </w:rPr>
    </w:pPr>
    <w:r w:rsidRPr="005602E3">
      <w:rPr>
        <w:rFonts w:ascii="Arial Narrow" w:hAnsi="Arial Narrow" w:cs="Iskoola Pota"/>
        <w:b/>
        <w:bCs/>
        <w:noProof/>
        <w:sz w:val="28"/>
        <w:szCs w:val="28"/>
        <w:lang w:val="de-AT" w:eastAsia="de-AT"/>
      </w:rPr>
      <w:drawing>
        <wp:anchor distT="0" distB="0" distL="114300" distR="114300" simplePos="0" relativeHeight="251658240" behindDoc="1" locked="0" layoutInCell="1" allowOverlap="1" wp14:anchorId="5F40CF63" wp14:editId="54610485">
          <wp:simplePos x="0" y="0"/>
          <wp:positionH relativeFrom="column">
            <wp:posOffset>845185</wp:posOffset>
          </wp:positionH>
          <wp:positionV relativeFrom="paragraph">
            <wp:posOffset>208280</wp:posOffset>
          </wp:positionV>
          <wp:extent cx="788035" cy="338455"/>
          <wp:effectExtent l="0" t="0" r="0" b="0"/>
          <wp:wrapTight wrapText="bothSides">
            <wp:wrapPolygon edited="0">
              <wp:start x="0" y="0"/>
              <wp:lineTo x="0" y="20668"/>
              <wp:lineTo x="20886" y="20668"/>
              <wp:lineTo x="20886" y="0"/>
              <wp:lineTo x="0" y="0"/>
            </wp:wrapPolygon>
          </wp:wrapTight>
          <wp:docPr id="1" name="Picture 1"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035" cy="338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48B0">
      <w:rPr>
        <w:noProof/>
        <w:lang w:val="de-AT" w:eastAsia="de-AT"/>
      </w:rPr>
      <w:drawing>
        <wp:anchor distT="0" distB="0" distL="114300" distR="114300" simplePos="0" relativeHeight="251672576" behindDoc="0" locked="0" layoutInCell="1" allowOverlap="1" wp14:anchorId="4ADD605A" wp14:editId="29C647D8">
          <wp:simplePos x="0" y="0"/>
          <wp:positionH relativeFrom="page">
            <wp:posOffset>1305289</wp:posOffset>
          </wp:positionH>
          <wp:positionV relativeFrom="paragraph">
            <wp:posOffset>239489</wp:posOffset>
          </wp:positionV>
          <wp:extent cx="323215" cy="33853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anchor>
      </w:drawing>
    </w:r>
    <w:r w:rsidR="00F248B0">
      <w:rPr>
        <w:noProof/>
        <w:lang w:val="de-AT" w:eastAsia="de-AT"/>
      </w:rPr>
      <w:drawing>
        <wp:anchor distT="0" distB="0" distL="114300" distR="114300" simplePos="0" relativeHeight="251669504" behindDoc="0" locked="0" layoutInCell="1" allowOverlap="1" wp14:anchorId="36BEF991" wp14:editId="5779102F">
          <wp:simplePos x="0" y="0"/>
          <wp:positionH relativeFrom="page">
            <wp:posOffset>847996</wp:posOffset>
          </wp:positionH>
          <wp:positionV relativeFrom="paragraph">
            <wp:posOffset>239489</wp:posOffset>
          </wp:positionV>
          <wp:extent cx="327660" cy="3384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anchor>
      </w:drawing>
    </w:r>
    <w:r w:rsidR="00F248B0">
      <w:rPr>
        <w:noProof/>
        <w:lang w:val="de-AT" w:eastAsia="de-AT"/>
      </w:rPr>
      <w:drawing>
        <wp:anchor distT="0" distB="0" distL="114300" distR="114300" simplePos="0" relativeHeight="251671552" behindDoc="0" locked="0" layoutInCell="1" allowOverlap="1" wp14:anchorId="5A6EB31D" wp14:editId="63DA49C8">
          <wp:simplePos x="0" y="0"/>
          <wp:positionH relativeFrom="page">
            <wp:posOffset>1762458</wp:posOffset>
          </wp:positionH>
          <wp:positionV relativeFrom="paragraph">
            <wp:posOffset>-215775</wp:posOffset>
          </wp:positionV>
          <wp:extent cx="323215" cy="3365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anchor>
      </w:drawing>
    </w:r>
    <w:r w:rsidR="00F248B0">
      <w:rPr>
        <w:noProof/>
        <w:lang w:val="de-AT" w:eastAsia="de-AT"/>
      </w:rPr>
      <w:drawing>
        <wp:anchor distT="0" distB="0" distL="114300" distR="114300" simplePos="0" relativeHeight="251670528" behindDoc="0" locked="0" layoutInCell="1" allowOverlap="1" wp14:anchorId="484D6D39" wp14:editId="5D640F4D">
          <wp:simplePos x="0" y="0"/>
          <wp:positionH relativeFrom="page">
            <wp:posOffset>1305164</wp:posOffset>
          </wp:positionH>
          <wp:positionV relativeFrom="paragraph">
            <wp:posOffset>-215775</wp:posOffset>
          </wp:positionV>
          <wp:extent cx="329565" cy="33655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anchor>
      </w:drawing>
    </w:r>
    <w:r w:rsidR="00F248B0">
      <w:rPr>
        <w:noProof/>
        <w:lang w:val="de-AT" w:eastAsia="de-AT"/>
      </w:rPr>
      <w:drawing>
        <wp:anchor distT="0" distB="0" distL="114300" distR="114300" simplePos="0" relativeHeight="251668480" behindDoc="0" locked="0" layoutInCell="1" allowOverlap="1" wp14:anchorId="62ABF6E1" wp14:editId="7A2B03E1">
          <wp:simplePos x="0" y="0"/>
          <wp:positionH relativeFrom="page">
            <wp:posOffset>847996</wp:posOffset>
          </wp:positionH>
          <wp:positionV relativeFrom="paragraph">
            <wp:posOffset>-215265</wp:posOffset>
          </wp:positionV>
          <wp:extent cx="329396" cy="336612"/>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anchor>
      </w:drawing>
    </w:r>
    <w:r w:rsidR="00F248B0">
      <w:rPr>
        <w:rFonts w:ascii="Arial Narrow" w:hAnsi="Arial Narrow" w:cs="Iskoola Pota"/>
        <w:b/>
        <w:bCs/>
        <w:sz w:val="28"/>
        <w:szCs w:val="28"/>
        <w:lang w:val="en-GB"/>
      </w:rPr>
      <w:tab/>
    </w:r>
    <w:r w:rsidR="000B11CE">
      <w:rPr>
        <w:rFonts w:asciiTheme="minorHAnsi" w:hAnsiTheme="minorHAnsi" w:cs="Iskoola Pota"/>
        <w:bCs/>
        <w:i/>
        <w:color w:val="5C1E3F"/>
        <w:sz w:val="28"/>
        <w:szCs w:val="28"/>
        <w:lang w:val="el-GR"/>
      </w:rPr>
      <w:t xml:space="preserve">Οδηγίες </w:t>
    </w:r>
    <w:r w:rsidR="00F248B0">
      <w:rPr>
        <w:rFonts w:ascii="PT Sans" w:hAnsi="PT Sans" w:cs="Iskoola Pota"/>
        <w:bCs/>
        <w:i/>
        <w:color w:val="5C1E3F"/>
        <w:sz w:val="28"/>
        <w:szCs w:val="28"/>
        <w:lang w:val="en-GB"/>
      </w:rPr>
      <w:t xml:space="preserve">| </w:t>
    </w:r>
    <w:r w:rsidR="000B11CE">
      <w:rPr>
        <w:rFonts w:asciiTheme="minorHAnsi" w:hAnsiTheme="minorHAnsi" w:cs="Iskoola Pota"/>
        <w:bCs/>
        <w:i/>
        <w:color w:val="5C1E3F"/>
        <w:sz w:val="28"/>
        <w:szCs w:val="28"/>
        <w:lang w:val="el-GR"/>
      </w:rPr>
      <w:t>Καλώς ορίσατε στην Ευρώπη</w:t>
    </w:r>
  </w:p>
  <w:p w:rsidR="000B11CE" w:rsidRPr="000B11CE" w:rsidRDefault="000B11CE" w:rsidP="000B11CE">
    <w:pPr>
      <w:spacing w:before="120" w:line="240" w:lineRule="auto"/>
      <w:ind w:right="141"/>
      <w:rPr>
        <w:rFonts w:asciiTheme="minorHAnsi" w:hAnsiTheme="minorHAnsi" w:cs="Iskoola Pota"/>
        <w:bCs/>
        <w:i/>
        <w:color w:val="522B43"/>
        <w:sz w:val="28"/>
        <w:szCs w:val="28"/>
        <w:lang w:val="el-GR"/>
      </w:rPr>
    </w:pPr>
  </w:p>
  <w:p w:rsidR="00F248B0" w:rsidRDefault="00F248B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B0" w:rsidRDefault="00F248B0" w:rsidP="00643190">
    <w:pPr>
      <w:pStyle w:val="Kopfzeile"/>
      <w:jc w:val="center"/>
    </w:pPr>
    <w:r>
      <w:rPr>
        <w:noProof/>
        <w:lang w:val="de-AT" w:eastAsia="de-AT"/>
      </w:rPr>
      <w:drawing>
        <wp:anchor distT="0" distB="0" distL="114300" distR="114300" simplePos="0" relativeHeight="251666432" behindDoc="0" locked="0" layoutInCell="1" allowOverlap="1" wp14:anchorId="0875C33D" wp14:editId="28CFB47B">
          <wp:simplePos x="0" y="0"/>
          <wp:positionH relativeFrom="column">
            <wp:posOffset>1437276</wp:posOffset>
          </wp:positionH>
          <wp:positionV relativeFrom="paragraph">
            <wp:posOffset>809687</wp:posOffset>
          </wp:positionV>
          <wp:extent cx="4644077" cy="137039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anchor>
      </w:drawing>
    </w:r>
    <w:r>
      <w:rPr>
        <w:noProof/>
        <w:lang w:val="de-AT" w:eastAsia="de-AT"/>
      </w:rPr>
      <w:drawing>
        <wp:anchor distT="0" distB="0" distL="114300" distR="114300" simplePos="0" relativeHeight="251664384" behindDoc="0" locked="0" layoutInCell="1" allowOverlap="1" wp14:anchorId="434BAACD" wp14:editId="48E44553">
          <wp:simplePos x="0" y="0"/>
          <wp:positionH relativeFrom="page">
            <wp:posOffset>2678982</wp:posOffset>
          </wp:positionH>
          <wp:positionV relativeFrom="paragraph">
            <wp:posOffset>127604</wp:posOffset>
          </wp:positionV>
          <wp:extent cx="721995" cy="7448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anchor>
      </w:drawing>
    </w:r>
    <w:r>
      <w:rPr>
        <w:noProof/>
        <w:lang w:val="de-AT" w:eastAsia="de-AT"/>
      </w:rPr>
      <w:drawing>
        <wp:anchor distT="0" distB="0" distL="114300" distR="114300" simplePos="0" relativeHeight="251663360" behindDoc="0" locked="0" layoutInCell="1" allowOverlap="1" wp14:anchorId="78446C99" wp14:editId="7407158D">
          <wp:simplePos x="0" y="0"/>
          <wp:positionH relativeFrom="page">
            <wp:posOffset>1652208</wp:posOffset>
          </wp:positionH>
          <wp:positionV relativeFrom="paragraph">
            <wp:posOffset>127604</wp:posOffset>
          </wp:positionV>
          <wp:extent cx="735965" cy="74485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anchor>
      </w:drawing>
    </w:r>
    <w:r>
      <w:rPr>
        <w:noProof/>
        <w:lang w:val="de-AT" w:eastAsia="de-AT"/>
      </w:rPr>
      <w:drawing>
        <wp:anchor distT="0" distB="0" distL="114300" distR="114300" simplePos="0" relativeHeight="251665408" behindDoc="0" locked="0" layoutInCell="1" allowOverlap="1" wp14:anchorId="4ED2B8AF" wp14:editId="0503F229">
          <wp:simplePos x="0" y="0"/>
          <wp:positionH relativeFrom="page">
            <wp:posOffset>1649532</wp:posOffset>
          </wp:positionH>
          <wp:positionV relativeFrom="paragraph">
            <wp:posOffset>1155773</wp:posOffset>
          </wp:positionV>
          <wp:extent cx="721995" cy="749300"/>
          <wp:effectExtent l="0" t="0" r="0" b="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anchor>
      </w:drawing>
    </w:r>
    <w:r>
      <w:rPr>
        <w:noProof/>
        <w:lang w:val="de-AT" w:eastAsia="de-AT"/>
      </w:rPr>
      <w:drawing>
        <wp:anchor distT="0" distB="0" distL="114300" distR="114300" simplePos="0" relativeHeight="251662336" behindDoc="0" locked="0" layoutInCell="1" allowOverlap="1" wp14:anchorId="036DC78B" wp14:editId="258CDF43">
          <wp:simplePos x="0" y="0"/>
          <wp:positionH relativeFrom="page">
            <wp:posOffset>622758</wp:posOffset>
          </wp:positionH>
          <wp:positionV relativeFrom="paragraph">
            <wp:posOffset>1155773</wp:posOffset>
          </wp:positionV>
          <wp:extent cx="731520" cy="749300"/>
          <wp:effectExtent l="0" t="0" r="5080"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anchor>
      </w:drawing>
    </w:r>
    <w:r>
      <w:rPr>
        <w:noProof/>
        <w:lang w:val="de-AT" w:eastAsia="de-AT"/>
      </w:rPr>
      <w:drawing>
        <wp:anchor distT="0" distB="0" distL="114300" distR="114300" simplePos="0" relativeHeight="251661312" behindDoc="0" locked="0" layoutInCell="1" allowOverlap="1" wp14:anchorId="285DD6EC" wp14:editId="330ADD73">
          <wp:simplePos x="0" y="0"/>
          <wp:positionH relativeFrom="page">
            <wp:posOffset>622935</wp:posOffset>
          </wp:positionH>
          <wp:positionV relativeFrom="paragraph">
            <wp:posOffset>123190</wp:posOffset>
          </wp:positionV>
          <wp:extent cx="735965" cy="74485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8E2" w:rsidRDefault="004A08E2" w:rsidP="000C5985">
    <w:pPr>
      <w:spacing w:before="120" w:line="240" w:lineRule="auto"/>
      <w:ind w:right="141"/>
      <w:jc w:val="right"/>
      <w:rPr>
        <w:rFonts w:asciiTheme="minorHAnsi" w:hAnsiTheme="minorHAnsi" w:cs="Iskoola Pota"/>
        <w:bCs/>
        <w:i/>
        <w:color w:val="5C1E3F"/>
        <w:sz w:val="28"/>
        <w:szCs w:val="28"/>
        <w:lang w:val="el-GR"/>
      </w:rPr>
    </w:pPr>
    <w:r w:rsidRPr="005602E3">
      <w:rPr>
        <w:rFonts w:ascii="Arial Narrow" w:hAnsi="Arial Narrow" w:cs="Iskoola Pota"/>
        <w:b/>
        <w:bCs/>
        <w:noProof/>
        <w:sz w:val="28"/>
        <w:szCs w:val="28"/>
        <w:lang w:val="de-AT" w:eastAsia="de-AT"/>
      </w:rPr>
      <w:drawing>
        <wp:anchor distT="0" distB="0" distL="114300" distR="114300" simplePos="0" relativeHeight="251684864" behindDoc="1" locked="0" layoutInCell="1" allowOverlap="1" wp14:anchorId="5C4BEE31" wp14:editId="67FDABE9">
          <wp:simplePos x="0" y="0"/>
          <wp:positionH relativeFrom="column">
            <wp:posOffset>683260</wp:posOffset>
          </wp:positionH>
          <wp:positionV relativeFrom="paragraph">
            <wp:posOffset>211455</wp:posOffset>
          </wp:positionV>
          <wp:extent cx="788035" cy="338455"/>
          <wp:effectExtent l="0" t="0" r="0" b="0"/>
          <wp:wrapTight wrapText="bothSides">
            <wp:wrapPolygon edited="0">
              <wp:start x="0" y="0"/>
              <wp:lineTo x="0" y="20668"/>
              <wp:lineTo x="20886" y="20668"/>
              <wp:lineTo x="20886" y="0"/>
              <wp:lineTo x="0" y="0"/>
            </wp:wrapPolygon>
          </wp:wrapTight>
          <wp:docPr id="21" name="Picture 1"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035" cy="338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89984" behindDoc="0" locked="0" layoutInCell="1" allowOverlap="1" wp14:anchorId="09B8E8E2" wp14:editId="15CAD469">
          <wp:simplePos x="0" y="0"/>
          <wp:positionH relativeFrom="page">
            <wp:posOffset>1305289</wp:posOffset>
          </wp:positionH>
          <wp:positionV relativeFrom="paragraph">
            <wp:posOffset>239489</wp:posOffset>
          </wp:positionV>
          <wp:extent cx="323215" cy="338535"/>
          <wp:effectExtent l="0" t="0" r="6985" b="0"/>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anchor>
      </w:drawing>
    </w:r>
    <w:r>
      <w:rPr>
        <w:noProof/>
        <w:lang w:val="de-AT" w:eastAsia="de-AT"/>
      </w:rPr>
      <w:drawing>
        <wp:anchor distT="0" distB="0" distL="114300" distR="114300" simplePos="0" relativeHeight="251686912" behindDoc="0" locked="0" layoutInCell="1" allowOverlap="1" wp14:anchorId="21437D5D" wp14:editId="352D1B9F">
          <wp:simplePos x="0" y="0"/>
          <wp:positionH relativeFrom="page">
            <wp:posOffset>847996</wp:posOffset>
          </wp:positionH>
          <wp:positionV relativeFrom="paragraph">
            <wp:posOffset>239489</wp:posOffset>
          </wp:positionV>
          <wp:extent cx="327660" cy="338455"/>
          <wp:effectExtent l="0" t="0" r="2540" b="0"/>
          <wp:wrapNone/>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anchor>
      </w:drawing>
    </w:r>
    <w:r>
      <w:rPr>
        <w:noProof/>
        <w:lang w:val="de-AT" w:eastAsia="de-AT"/>
      </w:rPr>
      <w:drawing>
        <wp:anchor distT="0" distB="0" distL="114300" distR="114300" simplePos="0" relativeHeight="251688960" behindDoc="0" locked="0" layoutInCell="1" allowOverlap="1" wp14:anchorId="1E897D81" wp14:editId="1BA07011">
          <wp:simplePos x="0" y="0"/>
          <wp:positionH relativeFrom="page">
            <wp:posOffset>1762458</wp:posOffset>
          </wp:positionH>
          <wp:positionV relativeFrom="paragraph">
            <wp:posOffset>-215775</wp:posOffset>
          </wp:positionV>
          <wp:extent cx="323215" cy="336550"/>
          <wp:effectExtent l="0" t="0" r="6985"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anchor>
      </w:drawing>
    </w:r>
    <w:r>
      <w:rPr>
        <w:noProof/>
        <w:lang w:val="de-AT" w:eastAsia="de-AT"/>
      </w:rPr>
      <w:drawing>
        <wp:anchor distT="0" distB="0" distL="114300" distR="114300" simplePos="0" relativeHeight="251687936" behindDoc="0" locked="0" layoutInCell="1" allowOverlap="1" wp14:anchorId="74F80A79" wp14:editId="6AB6BD0A">
          <wp:simplePos x="0" y="0"/>
          <wp:positionH relativeFrom="page">
            <wp:posOffset>1305164</wp:posOffset>
          </wp:positionH>
          <wp:positionV relativeFrom="paragraph">
            <wp:posOffset>-215775</wp:posOffset>
          </wp:positionV>
          <wp:extent cx="329565" cy="336550"/>
          <wp:effectExtent l="0" t="0" r="635" b="0"/>
          <wp:wrapNone/>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anchor>
      </w:drawing>
    </w:r>
    <w:r>
      <w:rPr>
        <w:noProof/>
        <w:lang w:val="de-AT" w:eastAsia="de-AT"/>
      </w:rPr>
      <w:drawing>
        <wp:anchor distT="0" distB="0" distL="114300" distR="114300" simplePos="0" relativeHeight="251685888" behindDoc="0" locked="0" layoutInCell="1" allowOverlap="1" wp14:anchorId="7F7F16D9" wp14:editId="499C8A74">
          <wp:simplePos x="0" y="0"/>
          <wp:positionH relativeFrom="page">
            <wp:posOffset>847996</wp:posOffset>
          </wp:positionH>
          <wp:positionV relativeFrom="paragraph">
            <wp:posOffset>-215265</wp:posOffset>
          </wp:positionV>
          <wp:extent cx="329396" cy="336612"/>
          <wp:effectExtent l="0" t="0" r="1270" b="0"/>
          <wp:wrapNone/>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anchor>
      </w:drawing>
    </w:r>
    <w:r>
      <w:rPr>
        <w:rFonts w:ascii="Arial Narrow" w:hAnsi="Arial Narrow" w:cs="Iskoola Pota"/>
        <w:b/>
        <w:bCs/>
        <w:sz w:val="28"/>
        <w:szCs w:val="28"/>
        <w:lang w:val="en-GB"/>
      </w:rPr>
      <w:tab/>
    </w:r>
    <w:r>
      <w:rPr>
        <w:rFonts w:asciiTheme="minorHAnsi" w:hAnsiTheme="minorHAnsi" w:cs="Iskoola Pota"/>
        <w:bCs/>
        <w:i/>
        <w:color w:val="5C1E3F"/>
        <w:sz w:val="28"/>
        <w:szCs w:val="28"/>
        <w:lang w:val="el-GR"/>
      </w:rPr>
      <w:t xml:space="preserve">Οδηγίες </w:t>
    </w:r>
    <w:r>
      <w:rPr>
        <w:rFonts w:ascii="PT Sans" w:hAnsi="PT Sans" w:cs="Iskoola Pota"/>
        <w:bCs/>
        <w:i/>
        <w:color w:val="5C1E3F"/>
        <w:sz w:val="28"/>
        <w:szCs w:val="28"/>
        <w:lang w:val="en-GB"/>
      </w:rPr>
      <w:t xml:space="preserve">| </w:t>
    </w:r>
    <w:r>
      <w:rPr>
        <w:rFonts w:asciiTheme="minorHAnsi" w:hAnsiTheme="minorHAnsi" w:cs="Iskoola Pota"/>
        <w:bCs/>
        <w:i/>
        <w:color w:val="5C1E3F"/>
        <w:sz w:val="28"/>
        <w:szCs w:val="28"/>
        <w:lang w:val="el-GR"/>
      </w:rPr>
      <w:t>Καλώς ορίσατε στην Ευρώπη</w:t>
    </w:r>
  </w:p>
  <w:p w:rsidR="004A08E2" w:rsidRPr="000B11CE" w:rsidRDefault="004A08E2" w:rsidP="000B11CE">
    <w:pPr>
      <w:spacing w:before="120" w:line="240" w:lineRule="auto"/>
      <w:ind w:right="141"/>
      <w:rPr>
        <w:rFonts w:asciiTheme="minorHAnsi" w:hAnsiTheme="minorHAnsi" w:cs="Iskoola Pota"/>
        <w:bCs/>
        <w:i/>
        <w:color w:val="522B43"/>
        <w:sz w:val="28"/>
        <w:szCs w:val="28"/>
        <w:lang w:val="el-GR"/>
      </w:rPr>
    </w:pPr>
    <w:bookmarkStart w:id="0" w:name="_GoBack"/>
    <w:bookmarkEnd w:id="0"/>
  </w:p>
  <w:p w:rsidR="004A08E2" w:rsidRDefault="004A08E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5612"/>
    <w:multiLevelType w:val="hybridMultilevel"/>
    <w:tmpl w:val="4CAA8128"/>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D1D0C"/>
    <w:multiLevelType w:val="hybridMultilevel"/>
    <w:tmpl w:val="12D84AFA"/>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E12C2"/>
    <w:multiLevelType w:val="hybridMultilevel"/>
    <w:tmpl w:val="C18A4A26"/>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3">
    <w:nsid w:val="21532515"/>
    <w:multiLevelType w:val="hybridMultilevel"/>
    <w:tmpl w:val="9AC873D0"/>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82D87"/>
    <w:multiLevelType w:val="hybridMultilevel"/>
    <w:tmpl w:val="879CEBBA"/>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34666"/>
    <w:multiLevelType w:val="hybridMultilevel"/>
    <w:tmpl w:val="E7880B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D6216"/>
    <w:multiLevelType w:val="hybridMultilevel"/>
    <w:tmpl w:val="8026911E"/>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A1B0D"/>
    <w:multiLevelType w:val="hybridMultilevel"/>
    <w:tmpl w:val="DB7CBD02"/>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662DA6"/>
    <w:multiLevelType w:val="hybridMultilevel"/>
    <w:tmpl w:val="DA06B402"/>
    <w:lvl w:ilvl="0" w:tplc="40764E4E">
      <w:start w:val="1"/>
      <w:numFmt w:val="bullet"/>
      <w:lvlText w:val=""/>
      <w:lvlJc w:val="left"/>
      <w:pPr>
        <w:ind w:left="1433" w:hanging="360"/>
      </w:pPr>
      <w:rPr>
        <w:rFonts w:ascii="Wingdings" w:hAnsi="Wingdings" w:hint="default"/>
        <w:color w:val="DA88B2"/>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9">
    <w:nsid w:val="3D3B3A4E"/>
    <w:multiLevelType w:val="hybridMultilevel"/>
    <w:tmpl w:val="E5E65E5C"/>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C6391E"/>
    <w:multiLevelType w:val="hybridMultilevel"/>
    <w:tmpl w:val="F10263B4"/>
    <w:lvl w:ilvl="0" w:tplc="40764E4E">
      <w:start w:val="1"/>
      <w:numFmt w:val="bullet"/>
      <w:lvlText w:val=""/>
      <w:lvlJc w:val="left"/>
      <w:pPr>
        <w:ind w:left="720" w:hanging="360"/>
      </w:pPr>
      <w:rPr>
        <w:rFonts w:ascii="Wingdings" w:hAnsi="Wingdings" w:hint="default"/>
        <w:color w:val="DA88B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8243E07"/>
    <w:multiLevelType w:val="hybridMultilevel"/>
    <w:tmpl w:val="88581470"/>
    <w:lvl w:ilvl="0" w:tplc="40764E4E">
      <w:start w:val="1"/>
      <w:numFmt w:val="bullet"/>
      <w:lvlText w:val=""/>
      <w:lvlJc w:val="left"/>
      <w:pPr>
        <w:ind w:left="1433" w:hanging="360"/>
      </w:pPr>
      <w:rPr>
        <w:rFonts w:ascii="Wingdings" w:hAnsi="Wingdings" w:hint="default"/>
        <w:color w:val="DA88B2"/>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2">
    <w:nsid w:val="4B901450"/>
    <w:multiLevelType w:val="hybridMultilevel"/>
    <w:tmpl w:val="5D2CFE70"/>
    <w:lvl w:ilvl="0" w:tplc="40764E4E">
      <w:start w:val="1"/>
      <w:numFmt w:val="bullet"/>
      <w:lvlText w:val=""/>
      <w:lvlJc w:val="left"/>
      <w:pPr>
        <w:ind w:left="720" w:hanging="360"/>
      </w:pPr>
      <w:rPr>
        <w:rFonts w:ascii="Wingdings" w:hAnsi="Wingdings" w:hint="default"/>
        <w:color w:val="DA88B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4D16054E"/>
    <w:multiLevelType w:val="hybridMultilevel"/>
    <w:tmpl w:val="6DBE83BA"/>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15316F"/>
    <w:multiLevelType w:val="hybridMultilevel"/>
    <w:tmpl w:val="CE9CEED4"/>
    <w:lvl w:ilvl="0" w:tplc="40764E4E">
      <w:start w:val="1"/>
      <w:numFmt w:val="bullet"/>
      <w:lvlText w:val=""/>
      <w:lvlJc w:val="left"/>
      <w:pPr>
        <w:ind w:left="720" w:hanging="360"/>
      </w:pPr>
      <w:rPr>
        <w:rFonts w:ascii="Wingdings" w:hAnsi="Wingdings" w:hint="default"/>
        <w:color w:val="DA88B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32906C2"/>
    <w:multiLevelType w:val="hybridMultilevel"/>
    <w:tmpl w:val="BE7C52C8"/>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C65BDF"/>
    <w:multiLevelType w:val="hybridMultilevel"/>
    <w:tmpl w:val="9FEA704C"/>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CC4444"/>
    <w:multiLevelType w:val="hybridMultilevel"/>
    <w:tmpl w:val="2982C462"/>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04002D"/>
    <w:multiLevelType w:val="hybridMultilevel"/>
    <w:tmpl w:val="C354FC74"/>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5E07F2"/>
    <w:multiLevelType w:val="hybridMultilevel"/>
    <w:tmpl w:val="199496E0"/>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CF44EA"/>
    <w:multiLevelType w:val="hybridMultilevel"/>
    <w:tmpl w:val="EC66932E"/>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num w:numId="1">
    <w:abstractNumId w:val="12"/>
  </w:num>
  <w:num w:numId="2">
    <w:abstractNumId w:val="16"/>
  </w:num>
  <w:num w:numId="3">
    <w:abstractNumId w:val="6"/>
  </w:num>
  <w:num w:numId="4">
    <w:abstractNumId w:val="15"/>
  </w:num>
  <w:num w:numId="5">
    <w:abstractNumId w:val="9"/>
  </w:num>
  <w:num w:numId="6">
    <w:abstractNumId w:val="5"/>
  </w:num>
  <w:num w:numId="7">
    <w:abstractNumId w:val="0"/>
  </w:num>
  <w:num w:numId="8">
    <w:abstractNumId w:val="19"/>
  </w:num>
  <w:num w:numId="9">
    <w:abstractNumId w:val="1"/>
  </w:num>
  <w:num w:numId="10">
    <w:abstractNumId w:val="2"/>
  </w:num>
  <w:num w:numId="11">
    <w:abstractNumId w:val="20"/>
  </w:num>
  <w:num w:numId="12">
    <w:abstractNumId w:val="14"/>
  </w:num>
  <w:num w:numId="13">
    <w:abstractNumId w:val="13"/>
  </w:num>
  <w:num w:numId="14">
    <w:abstractNumId w:val="18"/>
  </w:num>
  <w:num w:numId="15">
    <w:abstractNumId w:val="11"/>
  </w:num>
  <w:num w:numId="16">
    <w:abstractNumId w:val="8"/>
  </w:num>
  <w:num w:numId="17">
    <w:abstractNumId w:val="4"/>
  </w:num>
  <w:num w:numId="18">
    <w:abstractNumId w:val="17"/>
  </w:num>
  <w:num w:numId="19">
    <w:abstractNumId w:val="7"/>
  </w:num>
  <w:num w:numId="20">
    <w:abstractNumId w:val="3"/>
  </w:num>
  <w:num w:numId="2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AT" w:vendorID="64" w:dllVersion="131078" w:nlCheck="1" w:checkStyle="0"/>
  <w:activeWritingStyle w:appName="MSWord" w:lang="fr-FR" w:vendorID="64" w:dllVersion="131078" w:nlCheck="1" w:checkStyle="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04FC5"/>
    <w:rsid w:val="000058CD"/>
    <w:rsid w:val="000059B5"/>
    <w:rsid w:val="00013DF2"/>
    <w:rsid w:val="000212AE"/>
    <w:rsid w:val="000229D1"/>
    <w:rsid w:val="00030B9B"/>
    <w:rsid w:val="00042817"/>
    <w:rsid w:val="00044813"/>
    <w:rsid w:val="0005179B"/>
    <w:rsid w:val="00057D03"/>
    <w:rsid w:val="000A5CE6"/>
    <w:rsid w:val="000A7C1B"/>
    <w:rsid w:val="000B11CE"/>
    <w:rsid w:val="000C22F9"/>
    <w:rsid w:val="000C5985"/>
    <w:rsid w:val="000D277F"/>
    <w:rsid w:val="000D5265"/>
    <w:rsid w:val="000D7938"/>
    <w:rsid w:val="000D7C52"/>
    <w:rsid w:val="000E1212"/>
    <w:rsid w:val="000E2655"/>
    <w:rsid w:val="000E3333"/>
    <w:rsid w:val="00100EBE"/>
    <w:rsid w:val="00102692"/>
    <w:rsid w:val="00102715"/>
    <w:rsid w:val="00103036"/>
    <w:rsid w:val="00107E94"/>
    <w:rsid w:val="001127FA"/>
    <w:rsid w:val="00121B57"/>
    <w:rsid w:val="00140118"/>
    <w:rsid w:val="001444C7"/>
    <w:rsid w:val="00145F2C"/>
    <w:rsid w:val="0014754E"/>
    <w:rsid w:val="0015394F"/>
    <w:rsid w:val="00154173"/>
    <w:rsid w:val="001554CE"/>
    <w:rsid w:val="001564F4"/>
    <w:rsid w:val="00163A92"/>
    <w:rsid w:val="0017223A"/>
    <w:rsid w:val="00186026"/>
    <w:rsid w:val="00190014"/>
    <w:rsid w:val="001924D3"/>
    <w:rsid w:val="001950A8"/>
    <w:rsid w:val="0019705D"/>
    <w:rsid w:val="001A0FA4"/>
    <w:rsid w:val="001A2CF5"/>
    <w:rsid w:val="001A661F"/>
    <w:rsid w:val="001B2FB2"/>
    <w:rsid w:val="001B6ED1"/>
    <w:rsid w:val="001C0FBB"/>
    <w:rsid w:val="001C23AB"/>
    <w:rsid w:val="001C5D96"/>
    <w:rsid w:val="001D07F5"/>
    <w:rsid w:val="001D1332"/>
    <w:rsid w:val="001D29B4"/>
    <w:rsid w:val="001D6AAF"/>
    <w:rsid w:val="001E77FF"/>
    <w:rsid w:val="001F0C91"/>
    <w:rsid w:val="001F1A57"/>
    <w:rsid w:val="001F2B94"/>
    <w:rsid w:val="001F44BE"/>
    <w:rsid w:val="001F4AA7"/>
    <w:rsid w:val="002132F8"/>
    <w:rsid w:val="0021355F"/>
    <w:rsid w:val="002150FD"/>
    <w:rsid w:val="002226E4"/>
    <w:rsid w:val="00223781"/>
    <w:rsid w:val="002301EA"/>
    <w:rsid w:val="0023398F"/>
    <w:rsid w:val="00235EFB"/>
    <w:rsid w:val="00240476"/>
    <w:rsid w:val="002427EF"/>
    <w:rsid w:val="00270879"/>
    <w:rsid w:val="00275A2B"/>
    <w:rsid w:val="00284DC8"/>
    <w:rsid w:val="00294828"/>
    <w:rsid w:val="002A3599"/>
    <w:rsid w:val="002A7587"/>
    <w:rsid w:val="002B4701"/>
    <w:rsid w:val="002B59E3"/>
    <w:rsid w:val="002C2227"/>
    <w:rsid w:val="002C5422"/>
    <w:rsid w:val="002D4BAF"/>
    <w:rsid w:val="00304FC5"/>
    <w:rsid w:val="0032609D"/>
    <w:rsid w:val="00331A61"/>
    <w:rsid w:val="00334397"/>
    <w:rsid w:val="00337D9C"/>
    <w:rsid w:val="003402B4"/>
    <w:rsid w:val="00356CA1"/>
    <w:rsid w:val="00360E46"/>
    <w:rsid w:val="00366697"/>
    <w:rsid w:val="00370A99"/>
    <w:rsid w:val="00374EB7"/>
    <w:rsid w:val="00380666"/>
    <w:rsid w:val="0038337A"/>
    <w:rsid w:val="003B7C2E"/>
    <w:rsid w:val="003C0469"/>
    <w:rsid w:val="003D2C32"/>
    <w:rsid w:val="003D6C38"/>
    <w:rsid w:val="003E4E7D"/>
    <w:rsid w:val="003F2C0A"/>
    <w:rsid w:val="00401587"/>
    <w:rsid w:val="00404C59"/>
    <w:rsid w:val="00405269"/>
    <w:rsid w:val="00407DAF"/>
    <w:rsid w:val="00410E69"/>
    <w:rsid w:val="00411118"/>
    <w:rsid w:val="004136D4"/>
    <w:rsid w:val="004171AB"/>
    <w:rsid w:val="00417453"/>
    <w:rsid w:val="004242F7"/>
    <w:rsid w:val="004246E8"/>
    <w:rsid w:val="00431B20"/>
    <w:rsid w:val="00452CC9"/>
    <w:rsid w:val="00452D44"/>
    <w:rsid w:val="00454A4B"/>
    <w:rsid w:val="00457696"/>
    <w:rsid w:val="00470A9D"/>
    <w:rsid w:val="004749FF"/>
    <w:rsid w:val="00474ADA"/>
    <w:rsid w:val="00474CCB"/>
    <w:rsid w:val="00476666"/>
    <w:rsid w:val="00483D05"/>
    <w:rsid w:val="0048505E"/>
    <w:rsid w:val="00486885"/>
    <w:rsid w:val="00487DF1"/>
    <w:rsid w:val="004936B7"/>
    <w:rsid w:val="004A08E2"/>
    <w:rsid w:val="004A6A1B"/>
    <w:rsid w:val="004C4605"/>
    <w:rsid w:val="004C6BA0"/>
    <w:rsid w:val="004C79B9"/>
    <w:rsid w:val="004D1B1A"/>
    <w:rsid w:val="004D5AC7"/>
    <w:rsid w:val="004D7D5D"/>
    <w:rsid w:val="0051532F"/>
    <w:rsid w:val="005253E5"/>
    <w:rsid w:val="005402FD"/>
    <w:rsid w:val="005472BA"/>
    <w:rsid w:val="0055653C"/>
    <w:rsid w:val="00557BB6"/>
    <w:rsid w:val="00557DAA"/>
    <w:rsid w:val="005602E3"/>
    <w:rsid w:val="005646C2"/>
    <w:rsid w:val="00566A98"/>
    <w:rsid w:val="00566CB8"/>
    <w:rsid w:val="00573FE5"/>
    <w:rsid w:val="00585408"/>
    <w:rsid w:val="0059199B"/>
    <w:rsid w:val="005A0F03"/>
    <w:rsid w:val="005A2B32"/>
    <w:rsid w:val="005A3BFB"/>
    <w:rsid w:val="005A6B71"/>
    <w:rsid w:val="005B786D"/>
    <w:rsid w:val="005C06CA"/>
    <w:rsid w:val="005C19F8"/>
    <w:rsid w:val="005C2882"/>
    <w:rsid w:val="005C39E8"/>
    <w:rsid w:val="005C57C6"/>
    <w:rsid w:val="005D1F16"/>
    <w:rsid w:val="005D44B0"/>
    <w:rsid w:val="005E365B"/>
    <w:rsid w:val="006021B8"/>
    <w:rsid w:val="0060600A"/>
    <w:rsid w:val="00626740"/>
    <w:rsid w:val="00643190"/>
    <w:rsid w:val="006445AC"/>
    <w:rsid w:val="00644B7B"/>
    <w:rsid w:val="00650DC5"/>
    <w:rsid w:val="00655EC8"/>
    <w:rsid w:val="00665236"/>
    <w:rsid w:val="006754C0"/>
    <w:rsid w:val="00675BB2"/>
    <w:rsid w:val="00677361"/>
    <w:rsid w:val="006832B2"/>
    <w:rsid w:val="00685D42"/>
    <w:rsid w:val="00694CD6"/>
    <w:rsid w:val="006B56F0"/>
    <w:rsid w:val="006C1173"/>
    <w:rsid w:val="006C23A3"/>
    <w:rsid w:val="006C63C3"/>
    <w:rsid w:val="006D5928"/>
    <w:rsid w:val="006E55C7"/>
    <w:rsid w:val="006F0377"/>
    <w:rsid w:val="006F6085"/>
    <w:rsid w:val="007065B7"/>
    <w:rsid w:val="007227F7"/>
    <w:rsid w:val="00751D05"/>
    <w:rsid w:val="00761C5D"/>
    <w:rsid w:val="0076231E"/>
    <w:rsid w:val="0076618A"/>
    <w:rsid w:val="0077216D"/>
    <w:rsid w:val="007851D5"/>
    <w:rsid w:val="00785FD1"/>
    <w:rsid w:val="00787C80"/>
    <w:rsid w:val="007C09EB"/>
    <w:rsid w:val="007C535B"/>
    <w:rsid w:val="007C591B"/>
    <w:rsid w:val="007C71BE"/>
    <w:rsid w:val="007D48AB"/>
    <w:rsid w:val="007E0FDC"/>
    <w:rsid w:val="007E28D9"/>
    <w:rsid w:val="007E5ADC"/>
    <w:rsid w:val="00801376"/>
    <w:rsid w:val="008046A3"/>
    <w:rsid w:val="00805D3F"/>
    <w:rsid w:val="00810488"/>
    <w:rsid w:val="00817298"/>
    <w:rsid w:val="008243A2"/>
    <w:rsid w:val="00824EC2"/>
    <w:rsid w:val="00841600"/>
    <w:rsid w:val="00841914"/>
    <w:rsid w:val="00843CC9"/>
    <w:rsid w:val="0085067F"/>
    <w:rsid w:val="008532AA"/>
    <w:rsid w:val="00856A02"/>
    <w:rsid w:val="00880D42"/>
    <w:rsid w:val="008858D0"/>
    <w:rsid w:val="00893061"/>
    <w:rsid w:val="00896E07"/>
    <w:rsid w:val="008A53ED"/>
    <w:rsid w:val="008A55E7"/>
    <w:rsid w:val="008C3C4F"/>
    <w:rsid w:val="008C678F"/>
    <w:rsid w:val="008C6CB4"/>
    <w:rsid w:val="008C6EAF"/>
    <w:rsid w:val="008D0229"/>
    <w:rsid w:val="008D1699"/>
    <w:rsid w:val="008D3156"/>
    <w:rsid w:val="008E3080"/>
    <w:rsid w:val="008E6342"/>
    <w:rsid w:val="008F1667"/>
    <w:rsid w:val="009009F8"/>
    <w:rsid w:val="00901229"/>
    <w:rsid w:val="0090315A"/>
    <w:rsid w:val="009145FA"/>
    <w:rsid w:val="00915802"/>
    <w:rsid w:val="00932DDD"/>
    <w:rsid w:val="009429F5"/>
    <w:rsid w:val="00946C27"/>
    <w:rsid w:val="00976120"/>
    <w:rsid w:val="009909BA"/>
    <w:rsid w:val="009A0B30"/>
    <w:rsid w:val="009A2E9D"/>
    <w:rsid w:val="009A4300"/>
    <w:rsid w:val="009A6A49"/>
    <w:rsid w:val="009B0D35"/>
    <w:rsid w:val="009B79C2"/>
    <w:rsid w:val="009D39F9"/>
    <w:rsid w:val="009E0352"/>
    <w:rsid w:val="009F017A"/>
    <w:rsid w:val="009F2E3E"/>
    <w:rsid w:val="009F3540"/>
    <w:rsid w:val="009F56F6"/>
    <w:rsid w:val="009F661C"/>
    <w:rsid w:val="00A02E0E"/>
    <w:rsid w:val="00A03056"/>
    <w:rsid w:val="00A0513B"/>
    <w:rsid w:val="00A06B3B"/>
    <w:rsid w:val="00A133EF"/>
    <w:rsid w:val="00A1424C"/>
    <w:rsid w:val="00A20513"/>
    <w:rsid w:val="00A21682"/>
    <w:rsid w:val="00A23448"/>
    <w:rsid w:val="00A42819"/>
    <w:rsid w:val="00A50FFF"/>
    <w:rsid w:val="00A73482"/>
    <w:rsid w:val="00A74711"/>
    <w:rsid w:val="00A97658"/>
    <w:rsid w:val="00AA001B"/>
    <w:rsid w:val="00AB1B68"/>
    <w:rsid w:val="00AB3FCA"/>
    <w:rsid w:val="00AC25EC"/>
    <w:rsid w:val="00AC42B1"/>
    <w:rsid w:val="00AD00B1"/>
    <w:rsid w:val="00AE4D02"/>
    <w:rsid w:val="00AE7AB9"/>
    <w:rsid w:val="00AF0CCA"/>
    <w:rsid w:val="00AF3EB3"/>
    <w:rsid w:val="00AF6440"/>
    <w:rsid w:val="00B04703"/>
    <w:rsid w:val="00B1059E"/>
    <w:rsid w:val="00B13716"/>
    <w:rsid w:val="00B142F0"/>
    <w:rsid w:val="00B41CFB"/>
    <w:rsid w:val="00B50783"/>
    <w:rsid w:val="00B60E94"/>
    <w:rsid w:val="00B62EAB"/>
    <w:rsid w:val="00B70B24"/>
    <w:rsid w:val="00B9087B"/>
    <w:rsid w:val="00B94BBC"/>
    <w:rsid w:val="00BA02C8"/>
    <w:rsid w:val="00BB0A12"/>
    <w:rsid w:val="00BB4D08"/>
    <w:rsid w:val="00BC087F"/>
    <w:rsid w:val="00BC0C70"/>
    <w:rsid w:val="00BD0D3D"/>
    <w:rsid w:val="00BF34C5"/>
    <w:rsid w:val="00BF6102"/>
    <w:rsid w:val="00C1061B"/>
    <w:rsid w:val="00C12669"/>
    <w:rsid w:val="00C170F7"/>
    <w:rsid w:val="00C17217"/>
    <w:rsid w:val="00C17C91"/>
    <w:rsid w:val="00C306F9"/>
    <w:rsid w:val="00C342A6"/>
    <w:rsid w:val="00C539A1"/>
    <w:rsid w:val="00C61607"/>
    <w:rsid w:val="00C649C3"/>
    <w:rsid w:val="00C7538C"/>
    <w:rsid w:val="00C91A89"/>
    <w:rsid w:val="00C957AE"/>
    <w:rsid w:val="00CA1B94"/>
    <w:rsid w:val="00CA3F86"/>
    <w:rsid w:val="00CB0B97"/>
    <w:rsid w:val="00CB279A"/>
    <w:rsid w:val="00CB60C5"/>
    <w:rsid w:val="00CC28BA"/>
    <w:rsid w:val="00CC7D70"/>
    <w:rsid w:val="00CD24B9"/>
    <w:rsid w:val="00CD665F"/>
    <w:rsid w:val="00CE494F"/>
    <w:rsid w:val="00CE507F"/>
    <w:rsid w:val="00CE5189"/>
    <w:rsid w:val="00CE7287"/>
    <w:rsid w:val="00CF7BA7"/>
    <w:rsid w:val="00D0653C"/>
    <w:rsid w:val="00D157F2"/>
    <w:rsid w:val="00D15DD0"/>
    <w:rsid w:val="00D36D8A"/>
    <w:rsid w:val="00D374A3"/>
    <w:rsid w:val="00D40B42"/>
    <w:rsid w:val="00D43972"/>
    <w:rsid w:val="00D46A13"/>
    <w:rsid w:val="00D619B8"/>
    <w:rsid w:val="00D70049"/>
    <w:rsid w:val="00D7221C"/>
    <w:rsid w:val="00D75F53"/>
    <w:rsid w:val="00D76615"/>
    <w:rsid w:val="00D8132B"/>
    <w:rsid w:val="00D81F5D"/>
    <w:rsid w:val="00D91875"/>
    <w:rsid w:val="00D92724"/>
    <w:rsid w:val="00D94CFF"/>
    <w:rsid w:val="00DA579E"/>
    <w:rsid w:val="00DA5D12"/>
    <w:rsid w:val="00DA7344"/>
    <w:rsid w:val="00DC1C87"/>
    <w:rsid w:val="00DD07A1"/>
    <w:rsid w:val="00DD4387"/>
    <w:rsid w:val="00DE2725"/>
    <w:rsid w:val="00DE4159"/>
    <w:rsid w:val="00DE5881"/>
    <w:rsid w:val="00DE6EE8"/>
    <w:rsid w:val="00DF25AA"/>
    <w:rsid w:val="00DF354E"/>
    <w:rsid w:val="00DF51A9"/>
    <w:rsid w:val="00E157BA"/>
    <w:rsid w:val="00E27BD4"/>
    <w:rsid w:val="00E27E6D"/>
    <w:rsid w:val="00E30CAD"/>
    <w:rsid w:val="00E370C5"/>
    <w:rsid w:val="00E521A8"/>
    <w:rsid w:val="00E5474E"/>
    <w:rsid w:val="00E55B79"/>
    <w:rsid w:val="00E669E5"/>
    <w:rsid w:val="00E7587D"/>
    <w:rsid w:val="00E858C2"/>
    <w:rsid w:val="00E87A24"/>
    <w:rsid w:val="00E9020A"/>
    <w:rsid w:val="00EB3F14"/>
    <w:rsid w:val="00EB7D1F"/>
    <w:rsid w:val="00EC0209"/>
    <w:rsid w:val="00EF3C95"/>
    <w:rsid w:val="00EF41EB"/>
    <w:rsid w:val="00EF4657"/>
    <w:rsid w:val="00EF58A5"/>
    <w:rsid w:val="00EF75E0"/>
    <w:rsid w:val="00F00CA4"/>
    <w:rsid w:val="00F0546C"/>
    <w:rsid w:val="00F21365"/>
    <w:rsid w:val="00F2379D"/>
    <w:rsid w:val="00F248B0"/>
    <w:rsid w:val="00F24C6A"/>
    <w:rsid w:val="00F35E73"/>
    <w:rsid w:val="00F419B8"/>
    <w:rsid w:val="00F437D6"/>
    <w:rsid w:val="00F53B94"/>
    <w:rsid w:val="00F54DFF"/>
    <w:rsid w:val="00F5517C"/>
    <w:rsid w:val="00F56EB8"/>
    <w:rsid w:val="00F7459B"/>
    <w:rsid w:val="00FA189A"/>
    <w:rsid w:val="00FA2955"/>
    <w:rsid w:val="00FA3793"/>
    <w:rsid w:val="00FB1086"/>
    <w:rsid w:val="00FC3394"/>
    <w:rsid w:val="00FD2A8C"/>
    <w:rsid w:val="00FD747A"/>
    <w:rsid w:val="00FE1355"/>
    <w:rsid w:val="00FE4E43"/>
    <w:rsid w:val="00FE4E7E"/>
    <w:rsid w:val="00FE68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spacing w:before="0" w:line="240" w:lineRule="auto"/>
      <w:contextualSpacing/>
      <w:jc w:val="left"/>
    </w:pPr>
    <w:rPr>
      <w:rFonts w:asciiTheme="minorHAnsi" w:eastAsiaTheme="minorHAnsi" w:hAnsiTheme="minorHAnsi" w:cstheme="minorBidi"/>
      <w:sz w:val="24"/>
      <w:szCs w:val="24"/>
      <w:lang w:val="en-US"/>
    </w:rPr>
  </w:style>
  <w:style w:type="character" w:styleId="Fett">
    <w:name w:val="Strong"/>
    <w:basedOn w:val="Absatz-Standardschriftart"/>
    <w:uiPriority w:val="22"/>
    <w:qFormat/>
    <w:rsid w:val="00190014"/>
    <w:rPr>
      <w:b/>
      <w:bCs/>
    </w:rPr>
  </w:style>
  <w:style w:type="paragraph" w:styleId="Beschriftung">
    <w:name w:val="caption"/>
    <w:basedOn w:val="Standard"/>
    <w:next w:val="Standard"/>
    <w:uiPriority w:val="35"/>
    <w:unhideWhenUsed/>
    <w:qFormat/>
    <w:rsid w:val="00685D42"/>
    <w:pPr>
      <w:spacing w:before="0" w:after="200" w:line="240" w:lineRule="auto"/>
    </w:pPr>
    <w:rPr>
      <w:i/>
      <w:iCs/>
      <w:color w:val="464653" w:themeColor="text2"/>
      <w:sz w:val="18"/>
      <w:szCs w:val="18"/>
    </w:rPr>
  </w:style>
  <w:style w:type="character" w:customStyle="1" w:styleId="shorttext">
    <w:name w:val="short_text"/>
    <w:basedOn w:val="Absatz-Standardschriftart"/>
    <w:rsid w:val="00557DAA"/>
  </w:style>
  <w:style w:type="paragraph" w:styleId="z-Formularbeginn">
    <w:name w:val="HTML Top of Form"/>
    <w:basedOn w:val="Standard"/>
    <w:next w:val="Standard"/>
    <w:link w:val="z-FormularbeginnZchn"/>
    <w:hidden/>
    <w:uiPriority w:val="99"/>
    <w:semiHidden/>
    <w:unhideWhenUsed/>
    <w:rsid w:val="00557DAA"/>
    <w:pPr>
      <w:pBdr>
        <w:bottom w:val="single" w:sz="6" w:space="1" w:color="auto"/>
      </w:pBdr>
      <w:spacing w:before="0"/>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557DAA"/>
    <w:rPr>
      <w:rFonts w:ascii="Arial" w:eastAsia="Times New Roman" w:hAnsi="Arial" w:cs="Arial"/>
      <w:vanish/>
      <w:sz w:val="16"/>
      <w:szCs w:val="16"/>
      <w:lang w:val="sl-SI"/>
    </w:rPr>
  </w:style>
  <w:style w:type="paragraph" w:styleId="z-Formularende">
    <w:name w:val="HTML Bottom of Form"/>
    <w:basedOn w:val="Standard"/>
    <w:next w:val="Standard"/>
    <w:link w:val="z-FormularendeZchn"/>
    <w:hidden/>
    <w:uiPriority w:val="99"/>
    <w:semiHidden/>
    <w:unhideWhenUsed/>
    <w:rsid w:val="00557DAA"/>
    <w:pPr>
      <w:pBdr>
        <w:top w:val="single" w:sz="6" w:space="1" w:color="auto"/>
      </w:pBdr>
      <w:spacing w:before="0"/>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557DAA"/>
    <w:rPr>
      <w:rFonts w:ascii="Arial" w:eastAsia="Times New Roman" w:hAnsi="Arial" w:cs="Arial"/>
      <w:vanish/>
      <w:sz w:val="16"/>
      <w:szCs w:val="16"/>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8068">
      <w:bodyDiv w:val="1"/>
      <w:marLeft w:val="0"/>
      <w:marRight w:val="0"/>
      <w:marTop w:val="0"/>
      <w:marBottom w:val="0"/>
      <w:divBdr>
        <w:top w:val="none" w:sz="0" w:space="0" w:color="auto"/>
        <w:left w:val="none" w:sz="0" w:space="0" w:color="auto"/>
        <w:bottom w:val="none" w:sz="0" w:space="0" w:color="auto"/>
        <w:right w:val="none" w:sz="0" w:space="0" w:color="auto"/>
      </w:divBdr>
    </w:div>
    <w:div w:id="78794215">
      <w:bodyDiv w:val="1"/>
      <w:marLeft w:val="0"/>
      <w:marRight w:val="0"/>
      <w:marTop w:val="0"/>
      <w:marBottom w:val="0"/>
      <w:divBdr>
        <w:top w:val="none" w:sz="0" w:space="0" w:color="auto"/>
        <w:left w:val="none" w:sz="0" w:space="0" w:color="auto"/>
        <w:bottom w:val="none" w:sz="0" w:space="0" w:color="auto"/>
        <w:right w:val="none" w:sz="0" w:space="0" w:color="auto"/>
      </w:divBdr>
      <w:divsChild>
        <w:div w:id="1629169239">
          <w:marLeft w:val="0"/>
          <w:marRight w:val="0"/>
          <w:marTop w:val="70"/>
          <w:marBottom w:val="20"/>
          <w:divBdr>
            <w:top w:val="none" w:sz="0" w:space="0" w:color="auto"/>
            <w:left w:val="none" w:sz="0" w:space="0" w:color="auto"/>
            <w:bottom w:val="none" w:sz="0" w:space="0" w:color="auto"/>
            <w:right w:val="none" w:sz="0" w:space="0" w:color="auto"/>
          </w:divBdr>
          <w:divsChild>
            <w:div w:id="1653217211">
              <w:marLeft w:val="0"/>
              <w:marRight w:val="0"/>
              <w:marTop w:val="0"/>
              <w:marBottom w:val="0"/>
              <w:divBdr>
                <w:top w:val="none" w:sz="0" w:space="0" w:color="auto"/>
                <w:left w:val="none" w:sz="0" w:space="0" w:color="auto"/>
                <w:bottom w:val="none" w:sz="0" w:space="0" w:color="auto"/>
                <w:right w:val="none" w:sz="0" w:space="0" w:color="auto"/>
              </w:divBdr>
              <w:divsChild>
                <w:div w:id="19206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3395">
          <w:marLeft w:val="0"/>
          <w:marRight w:val="0"/>
          <w:marTop w:val="0"/>
          <w:marBottom w:val="0"/>
          <w:divBdr>
            <w:top w:val="none" w:sz="0" w:space="0" w:color="auto"/>
            <w:left w:val="none" w:sz="0" w:space="0" w:color="auto"/>
            <w:bottom w:val="none" w:sz="0" w:space="0" w:color="auto"/>
            <w:right w:val="none" w:sz="0" w:space="0" w:color="auto"/>
          </w:divBdr>
          <w:divsChild>
            <w:div w:id="1235123845">
              <w:marLeft w:val="0"/>
              <w:marRight w:val="0"/>
              <w:marTop w:val="0"/>
              <w:marBottom w:val="0"/>
              <w:divBdr>
                <w:top w:val="none" w:sz="0" w:space="0" w:color="auto"/>
                <w:left w:val="none" w:sz="0" w:space="0" w:color="auto"/>
                <w:bottom w:val="none" w:sz="0" w:space="0" w:color="auto"/>
                <w:right w:val="none" w:sz="0" w:space="0" w:color="auto"/>
              </w:divBdr>
              <w:divsChild>
                <w:div w:id="280457646">
                  <w:marLeft w:val="0"/>
                  <w:marRight w:val="40"/>
                  <w:marTop w:val="0"/>
                  <w:marBottom w:val="0"/>
                  <w:divBdr>
                    <w:top w:val="none" w:sz="0" w:space="0" w:color="auto"/>
                    <w:left w:val="none" w:sz="0" w:space="0" w:color="auto"/>
                    <w:bottom w:val="none" w:sz="0" w:space="0" w:color="auto"/>
                    <w:right w:val="none" w:sz="0" w:space="0" w:color="auto"/>
                  </w:divBdr>
                  <w:divsChild>
                    <w:div w:id="1555310772">
                      <w:marLeft w:val="0"/>
                      <w:marRight w:val="0"/>
                      <w:marTop w:val="0"/>
                      <w:marBottom w:val="80"/>
                      <w:divBdr>
                        <w:top w:val="single" w:sz="4" w:space="0" w:color="C0C0C0"/>
                        <w:left w:val="single" w:sz="4" w:space="0" w:color="D9D9D9"/>
                        <w:bottom w:val="single" w:sz="4" w:space="0" w:color="D9D9D9"/>
                        <w:right w:val="single" w:sz="4" w:space="0" w:color="D9D9D9"/>
                      </w:divBdr>
                      <w:divsChild>
                        <w:div w:id="1808157372">
                          <w:marLeft w:val="0"/>
                          <w:marRight w:val="0"/>
                          <w:marTop w:val="0"/>
                          <w:marBottom w:val="0"/>
                          <w:divBdr>
                            <w:top w:val="none" w:sz="0" w:space="0" w:color="auto"/>
                            <w:left w:val="none" w:sz="0" w:space="0" w:color="auto"/>
                            <w:bottom w:val="none" w:sz="0" w:space="0" w:color="auto"/>
                            <w:right w:val="none" w:sz="0" w:space="0" w:color="auto"/>
                          </w:divBdr>
                        </w:div>
                        <w:div w:id="10398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46833">
              <w:marLeft w:val="0"/>
              <w:marRight w:val="0"/>
              <w:marTop w:val="0"/>
              <w:marBottom w:val="0"/>
              <w:divBdr>
                <w:top w:val="none" w:sz="0" w:space="0" w:color="auto"/>
                <w:left w:val="none" w:sz="0" w:space="0" w:color="auto"/>
                <w:bottom w:val="none" w:sz="0" w:space="0" w:color="auto"/>
                <w:right w:val="none" w:sz="0" w:space="0" w:color="auto"/>
              </w:divBdr>
              <w:divsChild>
                <w:div w:id="1334533595">
                  <w:marLeft w:val="40"/>
                  <w:marRight w:val="0"/>
                  <w:marTop w:val="0"/>
                  <w:marBottom w:val="0"/>
                  <w:divBdr>
                    <w:top w:val="none" w:sz="0" w:space="0" w:color="auto"/>
                    <w:left w:val="none" w:sz="0" w:space="0" w:color="auto"/>
                    <w:bottom w:val="none" w:sz="0" w:space="0" w:color="auto"/>
                    <w:right w:val="none" w:sz="0" w:space="0" w:color="auto"/>
                  </w:divBdr>
                  <w:divsChild>
                    <w:div w:id="1230312328">
                      <w:marLeft w:val="0"/>
                      <w:marRight w:val="0"/>
                      <w:marTop w:val="0"/>
                      <w:marBottom w:val="0"/>
                      <w:divBdr>
                        <w:top w:val="none" w:sz="0" w:space="0" w:color="auto"/>
                        <w:left w:val="none" w:sz="0" w:space="0" w:color="auto"/>
                        <w:bottom w:val="none" w:sz="0" w:space="0" w:color="auto"/>
                        <w:right w:val="none" w:sz="0" w:space="0" w:color="auto"/>
                      </w:divBdr>
                      <w:divsChild>
                        <w:div w:id="1706830789">
                          <w:marLeft w:val="0"/>
                          <w:marRight w:val="0"/>
                          <w:marTop w:val="0"/>
                          <w:marBottom w:val="80"/>
                          <w:divBdr>
                            <w:top w:val="single" w:sz="4" w:space="0" w:color="F5F5F5"/>
                            <w:left w:val="single" w:sz="4" w:space="0" w:color="F5F5F5"/>
                            <w:bottom w:val="single" w:sz="4" w:space="0" w:color="F5F5F5"/>
                            <w:right w:val="single" w:sz="4" w:space="0" w:color="F5F5F5"/>
                          </w:divBdr>
                          <w:divsChild>
                            <w:div w:id="1970241421">
                              <w:marLeft w:val="0"/>
                              <w:marRight w:val="0"/>
                              <w:marTop w:val="0"/>
                              <w:marBottom w:val="0"/>
                              <w:divBdr>
                                <w:top w:val="none" w:sz="0" w:space="0" w:color="auto"/>
                                <w:left w:val="none" w:sz="0" w:space="0" w:color="auto"/>
                                <w:bottom w:val="none" w:sz="0" w:space="0" w:color="auto"/>
                                <w:right w:val="none" w:sz="0" w:space="0" w:color="auto"/>
                              </w:divBdr>
                              <w:divsChild>
                                <w:div w:id="17321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391754">
      <w:bodyDiv w:val="1"/>
      <w:marLeft w:val="0"/>
      <w:marRight w:val="0"/>
      <w:marTop w:val="0"/>
      <w:marBottom w:val="0"/>
      <w:divBdr>
        <w:top w:val="none" w:sz="0" w:space="0" w:color="auto"/>
        <w:left w:val="none" w:sz="0" w:space="0" w:color="auto"/>
        <w:bottom w:val="none" w:sz="0" w:space="0" w:color="auto"/>
        <w:right w:val="none" w:sz="0" w:space="0" w:color="auto"/>
      </w:divBdr>
    </w:div>
    <w:div w:id="479809561">
      <w:bodyDiv w:val="1"/>
      <w:marLeft w:val="0"/>
      <w:marRight w:val="0"/>
      <w:marTop w:val="0"/>
      <w:marBottom w:val="0"/>
      <w:divBdr>
        <w:top w:val="none" w:sz="0" w:space="0" w:color="auto"/>
        <w:left w:val="none" w:sz="0" w:space="0" w:color="auto"/>
        <w:bottom w:val="none" w:sz="0" w:space="0" w:color="auto"/>
        <w:right w:val="none" w:sz="0" w:space="0" w:color="auto"/>
      </w:divBdr>
    </w:div>
    <w:div w:id="1535998323">
      <w:bodyDiv w:val="1"/>
      <w:marLeft w:val="0"/>
      <w:marRight w:val="0"/>
      <w:marTop w:val="0"/>
      <w:marBottom w:val="0"/>
      <w:divBdr>
        <w:top w:val="none" w:sz="0" w:space="0" w:color="auto"/>
        <w:left w:val="none" w:sz="0" w:space="0" w:color="auto"/>
        <w:bottom w:val="none" w:sz="0" w:space="0" w:color="auto"/>
        <w:right w:val="none" w:sz="0" w:space="0" w:color="auto"/>
      </w:divBdr>
    </w:div>
    <w:div w:id="1626082841">
      <w:bodyDiv w:val="1"/>
      <w:marLeft w:val="0"/>
      <w:marRight w:val="0"/>
      <w:marTop w:val="0"/>
      <w:marBottom w:val="0"/>
      <w:divBdr>
        <w:top w:val="none" w:sz="0" w:space="0" w:color="auto"/>
        <w:left w:val="none" w:sz="0" w:space="0" w:color="auto"/>
        <w:bottom w:val="none" w:sz="0" w:space="0" w:color="auto"/>
        <w:right w:val="none" w:sz="0" w:space="0" w:color="auto"/>
      </w:divBdr>
      <w:divsChild>
        <w:div w:id="1701471667">
          <w:marLeft w:val="0"/>
          <w:marRight w:val="0"/>
          <w:marTop w:val="70"/>
          <w:marBottom w:val="20"/>
          <w:divBdr>
            <w:top w:val="none" w:sz="0" w:space="0" w:color="auto"/>
            <w:left w:val="none" w:sz="0" w:space="0" w:color="auto"/>
            <w:bottom w:val="none" w:sz="0" w:space="0" w:color="auto"/>
            <w:right w:val="none" w:sz="0" w:space="0" w:color="auto"/>
          </w:divBdr>
          <w:divsChild>
            <w:div w:id="2008437708">
              <w:marLeft w:val="0"/>
              <w:marRight w:val="0"/>
              <w:marTop w:val="0"/>
              <w:marBottom w:val="0"/>
              <w:divBdr>
                <w:top w:val="none" w:sz="0" w:space="0" w:color="auto"/>
                <w:left w:val="none" w:sz="0" w:space="0" w:color="auto"/>
                <w:bottom w:val="none" w:sz="0" w:space="0" w:color="auto"/>
                <w:right w:val="none" w:sz="0" w:space="0" w:color="auto"/>
              </w:divBdr>
              <w:divsChild>
                <w:div w:id="48112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3185">
          <w:marLeft w:val="0"/>
          <w:marRight w:val="0"/>
          <w:marTop w:val="0"/>
          <w:marBottom w:val="0"/>
          <w:divBdr>
            <w:top w:val="none" w:sz="0" w:space="0" w:color="auto"/>
            <w:left w:val="none" w:sz="0" w:space="0" w:color="auto"/>
            <w:bottom w:val="none" w:sz="0" w:space="0" w:color="auto"/>
            <w:right w:val="none" w:sz="0" w:space="0" w:color="auto"/>
          </w:divBdr>
          <w:divsChild>
            <w:div w:id="263654441">
              <w:marLeft w:val="0"/>
              <w:marRight w:val="0"/>
              <w:marTop w:val="0"/>
              <w:marBottom w:val="0"/>
              <w:divBdr>
                <w:top w:val="none" w:sz="0" w:space="0" w:color="auto"/>
                <w:left w:val="none" w:sz="0" w:space="0" w:color="auto"/>
                <w:bottom w:val="none" w:sz="0" w:space="0" w:color="auto"/>
                <w:right w:val="none" w:sz="0" w:space="0" w:color="auto"/>
              </w:divBdr>
              <w:divsChild>
                <w:div w:id="1684473356">
                  <w:marLeft w:val="0"/>
                  <w:marRight w:val="40"/>
                  <w:marTop w:val="0"/>
                  <w:marBottom w:val="0"/>
                  <w:divBdr>
                    <w:top w:val="none" w:sz="0" w:space="0" w:color="auto"/>
                    <w:left w:val="none" w:sz="0" w:space="0" w:color="auto"/>
                    <w:bottom w:val="none" w:sz="0" w:space="0" w:color="auto"/>
                    <w:right w:val="none" w:sz="0" w:space="0" w:color="auto"/>
                  </w:divBdr>
                  <w:divsChild>
                    <w:div w:id="918438876">
                      <w:marLeft w:val="0"/>
                      <w:marRight w:val="0"/>
                      <w:marTop w:val="0"/>
                      <w:marBottom w:val="80"/>
                      <w:divBdr>
                        <w:top w:val="single" w:sz="4" w:space="0" w:color="C0C0C0"/>
                        <w:left w:val="single" w:sz="4" w:space="0" w:color="D9D9D9"/>
                        <w:bottom w:val="single" w:sz="4" w:space="0" w:color="D9D9D9"/>
                        <w:right w:val="single" w:sz="4" w:space="0" w:color="D9D9D9"/>
                      </w:divBdr>
                      <w:divsChild>
                        <w:div w:id="785730298">
                          <w:marLeft w:val="0"/>
                          <w:marRight w:val="0"/>
                          <w:marTop w:val="0"/>
                          <w:marBottom w:val="0"/>
                          <w:divBdr>
                            <w:top w:val="none" w:sz="0" w:space="0" w:color="auto"/>
                            <w:left w:val="none" w:sz="0" w:space="0" w:color="auto"/>
                            <w:bottom w:val="none" w:sz="0" w:space="0" w:color="auto"/>
                            <w:right w:val="none" w:sz="0" w:space="0" w:color="auto"/>
                          </w:divBdr>
                        </w:div>
                        <w:div w:id="17954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98208">
              <w:marLeft w:val="0"/>
              <w:marRight w:val="0"/>
              <w:marTop w:val="0"/>
              <w:marBottom w:val="0"/>
              <w:divBdr>
                <w:top w:val="none" w:sz="0" w:space="0" w:color="auto"/>
                <w:left w:val="none" w:sz="0" w:space="0" w:color="auto"/>
                <w:bottom w:val="none" w:sz="0" w:space="0" w:color="auto"/>
                <w:right w:val="none" w:sz="0" w:space="0" w:color="auto"/>
              </w:divBdr>
              <w:divsChild>
                <w:div w:id="2127918061">
                  <w:marLeft w:val="40"/>
                  <w:marRight w:val="0"/>
                  <w:marTop w:val="0"/>
                  <w:marBottom w:val="0"/>
                  <w:divBdr>
                    <w:top w:val="none" w:sz="0" w:space="0" w:color="auto"/>
                    <w:left w:val="none" w:sz="0" w:space="0" w:color="auto"/>
                    <w:bottom w:val="none" w:sz="0" w:space="0" w:color="auto"/>
                    <w:right w:val="none" w:sz="0" w:space="0" w:color="auto"/>
                  </w:divBdr>
                  <w:divsChild>
                    <w:div w:id="1229460568">
                      <w:marLeft w:val="0"/>
                      <w:marRight w:val="0"/>
                      <w:marTop w:val="0"/>
                      <w:marBottom w:val="0"/>
                      <w:divBdr>
                        <w:top w:val="none" w:sz="0" w:space="0" w:color="auto"/>
                        <w:left w:val="none" w:sz="0" w:space="0" w:color="auto"/>
                        <w:bottom w:val="none" w:sz="0" w:space="0" w:color="auto"/>
                        <w:right w:val="none" w:sz="0" w:space="0" w:color="auto"/>
                      </w:divBdr>
                      <w:divsChild>
                        <w:div w:id="1199078801">
                          <w:marLeft w:val="0"/>
                          <w:marRight w:val="0"/>
                          <w:marTop w:val="0"/>
                          <w:marBottom w:val="80"/>
                          <w:divBdr>
                            <w:top w:val="single" w:sz="4" w:space="0" w:color="F5F5F5"/>
                            <w:left w:val="single" w:sz="4" w:space="0" w:color="F5F5F5"/>
                            <w:bottom w:val="single" w:sz="4" w:space="0" w:color="F5F5F5"/>
                            <w:right w:val="single" w:sz="4" w:space="0" w:color="F5F5F5"/>
                          </w:divBdr>
                          <w:divsChild>
                            <w:div w:id="940264879">
                              <w:marLeft w:val="0"/>
                              <w:marRight w:val="0"/>
                              <w:marTop w:val="0"/>
                              <w:marBottom w:val="0"/>
                              <w:divBdr>
                                <w:top w:val="none" w:sz="0" w:space="0" w:color="auto"/>
                                <w:left w:val="none" w:sz="0" w:space="0" w:color="auto"/>
                                <w:bottom w:val="none" w:sz="0" w:space="0" w:color="auto"/>
                                <w:right w:val="none" w:sz="0" w:space="0" w:color="auto"/>
                              </w:divBdr>
                              <w:divsChild>
                                <w:div w:id="3535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135497">
      <w:bodyDiv w:val="1"/>
      <w:marLeft w:val="0"/>
      <w:marRight w:val="0"/>
      <w:marTop w:val="0"/>
      <w:marBottom w:val="0"/>
      <w:divBdr>
        <w:top w:val="none" w:sz="0" w:space="0" w:color="auto"/>
        <w:left w:val="none" w:sz="0" w:space="0" w:color="auto"/>
        <w:bottom w:val="none" w:sz="0" w:space="0" w:color="auto"/>
        <w:right w:val="none" w:sz="0" w:space="0" w:color="auto"/>
      </w:divBdr>
    </w:div>
    <w:div w:id="1763799499">
      <w:bodyDiv w:val="1"/>
      <w:marLeft w:val="0"/>
      <w:marRight w:val="0"/>
      <w:marTop w:val="0"/>
      <w:marBottom w:val="0"/>
      <w:divBdr>
        <w:top w:val="none" w:sz="0" w:space="0" w:color="auto"/>
        <w:left w:val="none" w:sz="0" w:space="0" w:color="auto"/>
        <w:bottom w:val="none" w:sz="0" w:space="0" w:color="auto"/>
        <w:right w:val="none" w:sz="0" w:space="0" w:color="auto"/>
      </w:divBdr>
    </w:div>
    <w:div w:id="1780681467">
      <w:bodyDiv w:val="1"/>
      <w:marLeft w:val="0"/>
      <w:marRight w:val="0"/>
      <w:marTop w:val="0"/>
      <w:marBottom w:val="0"/>
      <w:divBdr>
        <w:top w:val="none" w:sz="0" w:space="0" w:color="auto"/>
        <w:left w:val="none" w:sz="0" w:space="0" w:color="auto"/>
        <w:bottom w:val="none" w:sz="0" w:space="0" w:color="auto"/>
        <w:right w:val="none" w:sz="0" w:space="0" w:color="auto"/>
      </w:divBdr>
    </w:div>
    <w:div w:id="1959606350">
      <w:bodyDiv w:val="1"/>
      <w:marLeft w:val="0"/>
      <w:marRight w:val="0"/>
      <w:marTop w:val="0"/>
      <w:marBottom w:val="0"/>
      <w:divBdr>
        <w:top w:val="none" w:sz="0" w:space="0" w:color="auto"/>
        <w:left w:val="none" w:sz="0" w:space="0" w:color="auto"/>
        <w:bottom w:val="none" w:sz="0" w:space="0" w:color="auto"/>
        <w:right w:val="none" w:sz="0" w:space="0" w:color="auto"/>
      </w:divBdr>
    </w:div>
    <w:div w:id="1987393486">
      <w:bodyDiv w:val="1"/>
      <w:marLeft w:val="0"/>
      <w:marRight w:val="0"/>
      <w:marTop w:val="0"/>
      <w:marBottom w:val="0"/>
      <w:divBdr>
        <w:top w:val="none" w:sz="0" w:space="0" w:color="auto"/>
        <w:left w:val="none" w:sz="0" w:space="0" w:color="auto"/>
        <w:bottom w:val="none" w:sz="0" w:space="0" w:color="auto"/>
        <w:right w:val="none" w:sz="0" w:space="0" w:color="auto"/>
      </w:divBdr>
    </w:div>
    <w:div w:id="2014523599">
      <w:bodyDiv w:val="1"/>
      <w:marLeft w:val="0"/>
      <w:marRight w:val="0"/>
      <w:marTop w:val="0"/>
      <w:marBottom w:val="0"/>
      <w:divBdr>
        <w:top w:val="none" w:sz="0" w:space="0" w:color="auto"/>
        <w:left w:val="none" w:sz="0" w:space="0" w:color="auto"/>
        <w:bottom w:val="none" w:sz="0" w:space="0" w:color="auto"/>
        <w:right w:val="none" w:sz="0" w:space="0" w:color="auto"/>
      </w:divBdr>
      <w:divsChild>
        <w:div w:id="370153168">
          <w:marLeft w:val="0"/>
          <w:marRight w:val="0"/>
          <w:marTop w:val="0"/>
          <w:marBottom w:val="0"/>
          <w:divBdr>
            <w:top w:val="none" w:sz="0" w:space="0" w:color="auto"/>
            <w:left w:val="none" w:sz="0" w:space="0" w:color="auto"/>
            <w:bottom w:val="none" w:sz="0" w:space="0" w:color="auto"/>
            <w:right w:val="none" w:sz="0" w:space="0" w:color="auto"/>
          </w:divBdr>
          <w:divsChild>
            <w:div w:id="797721372">
              <w:marLeft w:val="0"/>
              <w:marRight w:val="40"/>
              <w:marTop w:val="0"/>
              <w:marBottom w:val="0"/>
              <w:divBdr>
                <w:top w:val="none" w:sz="0" w:space="0" w:color="auto"/>
                <w:left w:val="none" w:sz="0" w:space="0" w:color="auto"/>
                <w:bottom w:val="none" w:sz="0" w:space="0" w:color="auto"/>
                <w:right w:val="none" w:sz="0" w:space="0" w:color="auto"/>
              </w:divBdr>
              <w:divsChild>
                <w:div w:id="1208030260">
                  <w:marLeft w:val="0"/>
                  <w:marRight w:val="0"/>
                  <w:marTop w:val="0"/>
                  <w:marBottom w:val="80"/>
                  <w:divBdr>
                    <w:top w:val="single" w:sz="4" w:space="0" w:color="C0C0C0"/>
                    <w:left w:val="single" w:sz="4" w:space="0" w:color="D9D9D9"/>
                    <w:bottom w:val="single" w:sz="4" w:space="0" w:color="D9D9D9"/>
                    <w:right w:val="single" w:sz="4" w:space="0" w:color="D9D9D9"/>
                  </w:divBdr>
                  <w:divsChild>
                    <w:div w:id="2015496246">
                      <w:marLeft w:val="0"/>
                      <w:marRight w:val="0"/>
                      <w:marTop w:val="0"/>
                      <w:marBottom w:val="0"/>
                      <w:divBdr>
                        <w:top w:val="none" w:sz="0" w:space="0" w:color="auto"/>
                        <w:left w:val="none" w:sz="0" w:space="0" w:color="auto"/>
                        <w:bottom w:val="none" w:sz="0" w:space="0" w:color="auto"/>
                        <w:right w:val="none" w:sz="0" w:space="0" w:color="auto"/>
                      </w:divBdr>
                    </w:div>
                    <w:div w:id="3792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72419">
          <w:marLeft w:val="0"/>
          <w:marRight w:val="0"/>
          <w:marTop w:val="0"/>
          <w:marBottom w:val="0"/>
          <w:divBdr>
            <w:top w:val="none" w:sz="0" w:space="0" w:color="auto"/>
            <w:left w:val="none" w:sz="0" w:space="0" w:color="auto"/>
            <w:bottom w:val="none" w:sz="0" w:space="0" w:color="auto"/>
            <w:right w:val="none" w:sz="0" w:space="0" w:color="auto"/>
          </w:divBdr>
          <w:divsChild>
            <w:div w:id="443423024">
              <w:marLeft w:val="40"/>
              <w:marRight w:val="0"/>
              <w:marTop w:val="0"/>
              <w:marBottom w:val="0"/>
              <w:divBdr>
                <w:top w:val="none" w:sz="0" w:space="0" w:color="auto"/>
                <w:left w:val="none" w:sz="0" w:space="0" w:color="auto"/>
                <w:bottom w:val="none" w:sz="0" w:space="0" w:color="auto"/>
                <w:right w:val="none" w:sz="0" w:space="0" w:color="auto"/>
              </w:divBdr>
              <w:divsChild>
                <w:div w:id="70279849">
                  <w:marLeft w:val="0"/>
                  <w:marRight w:val="0"/>
                  <w:marTop w:val="0"/>
                  <w:marBottom w:val="0"/>
                  <w:divBdr>
                    <w:top w:val="none" w:sz="0" w:space="0" w:color="auto"/>
                    <w:left w:val="none" w:sz="0" w:space="0" w:color="auto"/>
                    <w:bottom w:val="none" w:sz="0" w:space="0" w:color="auto"/>
                    <w:right w:val="none" w:sz="0" w:space="0" w:color="auto"/>
                  </w:divBdr>
                  <w:divsChild>
                    <w:div w:id="427385086">
                      <w:marLeft w:val="0"/>
                      <w:marRight w:val="0"/>
                      <w:marTop w:val="0"/>
                      <w:marBottom w:val="80"/>
                      <w:divBdr>
                        <w:top w:val="single" w:sz="4" w:space="0" w:color="F5F5F5"/>
                        <w:left w:val="single" w:sz="4" w:space="0" w:color="F5F5F5"/>
                        <w:bottom w:val="single" w:sz="4" w:space="0" w:color="F5F5F5"/>
                        <w:right w:val="single" w:sz="4" w:space="0" w:color="F5F5F5"/>
                      </w:divBdr>
                      <w:divsChild>
                        <w:div w:id="2091391422">
                          <w:marLeft w:val="0"/>
                          <w:marRight w:val="0"/>
                          <w:marTop w:val="0"/>
                          <w:marBottom w:val="0"/>
                          <w:divBdr>
                            <w:top w:val="none" w:sz="0" w:space="0" w:color="auto"/>
                            <w:left w:val="none" w:sz="0" w:space="0" w:color="auto"/>
                            <w:bottom w:val="none" w:sz="0" w:space="0" w:color="auto"/>
                            <w:right w:val="none" w:sz="0" w:space="0" w:color="auto"/>
                          </w:divBdr>
                          <w:divsChild>
                            <w:div w:id="1162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229566">
      <w:bodyDiv w:val="1"/>
      <w:marLeft w:val="0"/>
      <w:marRight w:val="0"/>
      <w:marTop w:val="0"/>
      <w:marBottom w:val="0"/>
      <w:divBdr>
        <w:top w:val="none" w:sz="0" w:space="0" w:color="auto"/>
        <w:left w:val="none" w:sz="0" w:space="0" w:color="auto"/>
        <w:bottom w:val="none" w:sz="0" w:space="0" w:color="auto"/>
        <w:right w:val="none" w:sz="0" w:space="0" w:color="auto"/>
      </w:divBdr>
      <w:divsChild>
        <w:div w:id="596837900">
          <w:marLeft w:val="0"/>
          <w:marRight w:val="0"/>
          <w:marTop w:val="0"/>
          <w:marBottom w:val="0"/>
          <w:divBdr>
            <w:top w:val="none" w:sz="0" w:space="0" w:color="auto"/>
            <w:left w:val="none" w:sz="0" w:space="0" w:color="auto"/>
            <w:bottom w:val="none" w:sz="0" w:space="0" w:color="auto"/>
            <w:right w:val="none" w:sz="0" w:space="0" w:color="auto"/>
          </w:divBdr>
          <w:divsChild>
            <w:div w:id="729302062">
              <w:marLeft w:val="0"/>
              <w:marRight w:val="45"/>
              <w:marTop w:val="0"/>
              <w:marBottom w:val="0"/>
              <w:divBdr>
                <w:top w:val="none" w:sz="0" w:space="0" w:color="auto"/>
                <w:left w:val="none" w:sz="0" w:space="0" w:color="auto"/>
                <w:bottom w:val="none" w:sz="0" w:space="0" w:color="auto"/>
                <w:right w:val="none" w:sz="0" w:space="0" w:color="auto"/>
              </w:divBdr>
              <w:divsChild>
                <w:div w:id="46298872">
                  <w:marLeft w:val="0"/>
                  <w:marRight w:val="0"/>
                  <w:marTop w:val="0"/>
                  <w:marBottom w:val="89"/>
                  <w:divBdr>
                    <w:top w:val="single" w:sz="4" w:space="0" w:color="C0C0C0"/>
                    <w:left w:val="single" w:sz="4" w:space="0" w:color="D9D9D9"/>
                    <w:bottom w:val="single" w:sz="4" w:space="0" w:color="D9D9D9"/>
                    <w:right w:val="single" w:sz="4" w:space="0" w:color="D9D9D9"/>
                  </w:divBdr>
                  <w:divsChild>
                    <w:div w:id="1201668731">
                      <w:marLeft w:val="0"/>
                      <w:marRight w:val="0"/>
                      <w:marTop w:val="0"/>
                      <w:marBottom w:val="0"/>
                      <w:divBdr>
                        <w:top w:val="none" w:sz="0" w:space="0" w:color="auto"/>
                        <w:left w:val="none" w:sz="0" w:space="0" w:color="auto"/>
                        <w:bottom w:val="none" w:sz="0" w:space="0" w:color="auto"/>
                        <w:right w:val="none" w:sz="0" w:space="0" w:color="auto"/>
                      </w:divBdr>
                    </w:div>
                    <w:div w:id="6327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504766">
          <w:marLeft w:val="0"/>
          <w:marRight w:val="0"/>
          <w:marTop w:val="0"/>
          <w:marBottom w:val="0"/>
          <w:divBdr>
            <w:top w:val="none" w:sz="0" w:space="0" w:color="auto"/>
            <w:left w:val="none" w:sz="0" w:space="0" w:color="auto"/>
            <w:bottom w:val="none" w:sz="0" w:space="0" w:color="auto"/>
            <w:right w:val="none" w:sz="0" w:space="0" w:color="auto"/>
          </w:divBdr>
          <w:divsChild>
            <w:div w:id="280843714">
              <w:marLeft w:val="45"/>
              <w:marRight w:val="0"/>
              <w:marTop w:val="0"/>
              <w:marBottom w:val="0"/>
              <w:divBdr>
                <w:top w:val="none" w:sz="0" w:space="0" w:color="auto"/>
                <w:left w:val="none" w:sz="0" w:space="0" w:color="auto"/>
                <w:bottom w:val="none" w:sz="0" w:space="0" w:color="auto"/>
                <w:right w:val="none" w:sz="0" w:space="0" w:color="auto"/>
              </w:divBdr>
              <w:divsChild>
                <w:div w:id="1083406251">
                  <w:marLeft w:val="0"/>
                  <w:marRight w:val="0"/>
                  <w:marTop w:val="0"/>
                  <w:marBottom w:val="0"/>
                  <w:divBdr>
                    <w:top w:val="none" w:sz="0" w:space="0" w:color="auto"/>
                    <w:left w:val="none" w:sz="0" w:space="0" w:color="auto"/>
                    <w:bottom w:val="none" w:sz="0" w:space="0" w:color="auto"/>
                    <w:right w:val="none" w:sz="0" w:space="0" w:color="auto"/>
                  </w:divBdr>
                  <w:divsChild>
                    <w:div w:id="341443189">
                      <w:marLeft w:val="0"/>
                      <w:marRight w:val="0"/>
                      <w:marTop w:val="0"/>
                      <w:marBottom w:val="89"/>
                      <w:divBdr>
                        <w:top w:val="single" w:sz="4" w:space="0" w:color="F5F5F5"/>
                        <w:left w:val="single" w:sz="4" w:space="0" w:color="F5F5F5"/>
                        <w:bottom w:val="single" w:sz="4" w:space="0" w:color="F5F5F5"/>
                        <w:right w:val="single" w:sz="4" w:space="0" w:color="F5F5F5"/>
                      </w:divBdr>
                      <w:divsChild>
                        <w:div w:id="679085327">
                          <w:marLeft w:val="0"/>
                          <w:marRight w:val="0"/>
                          <w:marTop w:val="0"/>
                          <w:marBottom w:val="0"/>
                          <w:divBdr>
                            <w:top w:val="none" w:sz="0" w:space="0" w:color="auto"/>
                            <w:left w:val="none" w:sz="0" w:space="0" w:color="auto"/>
                            <w:bottom w:val="none" w:sz="0" w:space="0" w:color="auto"/>
                            <w:right w:val="none" w:sz="0" w:space="0" w:color="auto"/>
                          </w:divBdr>
                          <w:divsChild>
                            <w:div w:id="363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uropa.eu/european-union/topics/human-rights_en" TargetMode="External"/><Relationship Id="rId26" Type="http://schemas.openxmlformats.org/officeDocument/2006/relationships/hyperlink" Target="https://europa.eu/european-union/about-eu/eu-in-brief_en" TargetMode="External"/><Relationship Id="rId39" Type="http://schemas.openxmlformats.org/officeDocument/2006/relationships/hyperlink" Target="https://hu-hu.facebook.com/w2eu.info/" TargetMode="External"/><Relationship Id="rId21" Type="http://schemas.openxmlformats.org/officeDocument/2006/relationships/hyperlink" Target="https://ec.europa.eu/info/strategy/justice-and-fundamental-rights/discrimination/gender-equality_en" TargetMode="External"/><Relationship Id="rId34" Type="http://schemas.openxmlformats.org/officeDocument/2006/relationships/hyperlink" Target="https://ec.europa.eu/ploteus/en/content/descriptors-page" TargetMode="External"/><Relationship Id="rId42" Type="http://schemas.openxmlformats.org/officeDocument/2006/relationships/hyperlink" Target="http://www.resettlement.eu/sites/icmc.tttp.eu/files/ICMC%20Europe-Welcome%20to%20Europe.pdf" TargetMode="External"/><Relationship Id="rId47" Type="http://schemas.openxmlformats.org/officeDocument/2006/relationships/hyperlink" Target="https://europa.eu/european-union/about-eu/eu-in-brief_en" TargetMode="External"/><Relationship Id="rId50" Type="http://schemas.openxmlformats.org/officeDocument/2006/relationships/hyperlink" Target="https://europa.eu/european-union/topics/human-rights_en" TargetMode="External"/><Relationship Id="rId55" Type="http://schemas.openxmlformats.org/officeDocument/2006/relationships/hyperlink" Target="https://europa.eu/european-union/about-eu/eu-in-brief_en" TargetMode="External"/><Relationship Id="rId63" Type="http://schemas.openxmlformats.org/officeDocument/2006/relationships/hyperlink" Target="https://en.wikipedia.org/wiki/Europe"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europa.eu/european-union/about-eu/eu-in-brief_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europa.eu/european-union/about-eu/institutions-bodies/european-council_en" TargetMode="External"/><Relationship Id="rId32" Type="http://schemas.openxmlformats.org/officeDocument/2006/relationships/hyperlink" Target="https://www.coe.int/en/web/conventions/full-list/-/conventions/treaty/005" TargetMode="External"/><Relationship Id="rId37" Type="http://schemas.openxmlformats.org/officeDocument/2006/relationships/hyperlink" Target="https://publications.europa.eu/en/publication-detail/-/publication/0e54460d-d585-11e7-a5b9-01aa75ed71a1/language-en/format-PDF/source-53918966" TargetMode="External"/><Relationship Id="rId40" Type="http://schemas.openxmlformats.org/officeDocument/2006/relationships/hyperlink" Target="https://twitter.com/w2eu?lang=ca" TargetMode="External"/><Relationship Id="rId45" Type="http://schemas.openxmlformats.org/officeDocument/2006/relationships/hyperlink" Target="http://www.ecvet-secretariat.eu/en/other-european-transparency-instruments" TargetMode="External"/><Relationship Id="rId53" Type="http://schemas.openxmlformats.org/officeDocument/2006/relationships/hyperlink" Target="https://ec.europa.eu/info/strategy/justice-and-fundamental-rights/discrimination/gender-equality_en" TargetMode="External"/><Relationship Id="rId58" Type="http://schemas.openxmlformats.org/officeDocument/2006/relationships/hyperlink" Target="https://webgate.ec.europa.eu/fpfis/mwikis/eurydice/index.php/Countries" TargetMode="External"/><Relationship Id="rId66"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11.png"/><Relationship Id="rId28" Type="http://schemas.openxmlformats.org/officeDocument/2006/relationships/hyperlink" Target="https://europa.eu/european-union/about-eu_en" TargetMode="External"/><Relationship Id="rId36" Type="http://schemas.openxmlformats.org/officeDocument/2006/relationships/hyperlink" Target="https://webgate.ec.europa.eu/fpfis/mwikis/eurydice/index.php/Countries" TargetMode="External"/><Relationship Id="rId49" Type="http://schemas.openxmlformats.org/officeDocument/2006/relationships/hyperlink" Target="http://eur-lex.europa.eu/legal-content/EN/ALL/?uri=celex%3A41997A0819%2801%29" TargetMode="External"/><Relationship Id="rId57" Type="http://schemas.openxmlformats.org/officeDocument/2006/relationships/hyperlink" Target="http://www.enic-naric.net/educational-systems-country-profiles-and-other-tools.aspx" TargetMode="External"/><Relationship Id="rId61" Type="http://schemas.openxmlformats.org/officeDocument/2006/relationships/hyperlink" Target="https://ec.europa.eu/home-affairs/sites/homeaffairs/files/e-library/docs/ceas-fact-sheets/ceas_factsheet_da.pdf" TargetMode="External"/><Relationship Id="rId10" Type="http://schemas.openxmlformats.org/officeDocument/2006/relationships/image" Target="media/image2.png"/><Relationship Id="rId19" Type="http://schemas.openxmlformats.org/officeDocument/2006/relationships/hyperlink" Target="https://rm.coe.int/ref/CommDH(2015)4" TargetMode="External"/><Relationship Id="rId31" Type="http://schemas.openxmlformats.org/officeDocument/2006/relationships/hyperlink" Target="https://ec.europa.eu/home-affairs/sites/homeaffairs/files/e-library/docs/ceas-fact-sheets/ceas_factsheet_en.pdf" TargetMode="External"/><Relationship Id="rId44" Type="http://schemas.openxmlformats.org/officeDocument/2006/relationships/hyperlink" Target="http://www.cedefop.europa.eu/da" TargetMode="External"/><Relationship Id="rId52" Type="http://schemas.openxmlformats.org/officeDocument/2006/relationships/hyperlink" Target="http://ec.europa.eu/justice/gender-equality/" TargetMode="External"/><Relationship Id="rId60" Type="http://schemas.openxmlformats.org/officeDocument/2006/relationships/hyperlink" Target="https://ec.europa.eu/eures/main.jsp?acro=lmi&amp;lang=en&amp;parentId=0&amp;countryId=FR" TargetMode="External"/><Relationship Id="rId65" Type="http://schemas.openxmlformats.org/officeDocument/2006/relationships/hyperlink" Target="https://creativecommons.org/licenses/by-nc-sa/4.0/"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2.xml"/><Relationship Id="rId22" Type="http://schemas.openxmlformats.org/officeDocument/2006/relationships/hyperlink" Target="http://ec.europa.eu/justice/gender-equality/document/files/strategic_engagement_en.pdf" TargetMode="External"/><Relationship Id="rId27" Type="http://schemas.openxmlformats.org/officeDocument/2006/relationships/hyperlink" Target="https://ec.europa.eu/neighbourhood-enlargement/countries/check-current-status_en" TargetMode="External"/><Relationship Id="rId30" Type="http://schemas.openxmlformats.org/officeDocument/2006/relationships/hyperlink" Target="http://www.lisbon-treaty.org/wcm/the-lisbon-treaty.html" TargetMode="External"/><Relationship Id="rId35" Type="http://schemas.openxmlformats.org/officeDocument/2006/relationships/hyperlink" Target="http://www.enic-naric.net/educational-systems-country-profiles-and-other-tools.aspx" TargetMode="External"/><Relationship Id="rId43" Type="http://schemas.openxmlformats.org/officeDocument/2006/relationships/hyperlink" Target="https://en.wikipedia.org/wiki/Europe" TargetMode="External"/><Relationship Id="rId48" Type="http://schemas.openxmlformats.org/officeDocument/2006/relationships/hyperlink" Target="http://ec.europa.eu/justice/discrimination/rights/index_en.htm" TargetMode="External"/><Relationship Id="rId56" Type="http://schemas.openxmlformats.org/officeDocument/2006/relationships/hyperlink" Target="https://ec.europa.eu/ploteus/en/content/descriptors-page" TargetMode="External"/><Relationship Id="rId64" Type="http://schemas.openxmlformats.org/officeDocument/2006/relationships/hyperlink" Target="http://creativecommons.org/licenses/by-nc-sa/4.0/" TargetMode="External"/><Relationship Id="rId8" Type="http://schemas.openxmlformats.org/officeDocument/2006/relationships/endnotes" Target="endnotes.xml"/><Relationship Id="rId51" Type="http://schemas.openxmlformats.org/officeDocument/2006/relationships/hyperlink" Target="https://rm.coe.int/ref/CommDH(2015)4"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ec.europa.eu/justice/discrimination/rights/index_en.htm" TargetMode="External"/><Relationship Id="rId25" Type="http://schemas.openxmlformats.org/officeDocument/2006/relationships/hyperlink" Target="https://europa.eu/european-union/about-eu/institutions-bodies/european-commission_en" TargetMode="External"/><Relationship Id="rId33" Type="http://schemas.openxmlformats.org/officeDocument/2006/relationships/image" Target="media/image12.tiff"/><Relationship Id="rId38" Type="http://schemas.openxmlformats.org/officeDocument/2006/relationships/hyperlink" Target="https://ec.europa.eu/eures/main.jsp?acro=lw&amp;lang=en&amp;catId=490&amp;parentId=0" TargetMode="External"/><Relationship Id="rId46" Type="http://schemas.openxmlformats.org/officeDocument/2006/relationships/hyperlink" Target="https://europa.eu/european-union/about-eu_en" TargetMode="External"/><Relationship Id="rId59" Type="http://schemas.openxmlformats.org/officeDocument/2006/relationships/hyperlink" Target="https://publications.europa.eu/en/publication-detail/-/publication/0e54460d-d585-11e7-a5b9-01aa75ed71a1/language-en/format-PDF/source-53918966" TargetMode="External"/><Relationship Id="rId67" Type="http://schemas.openxmlformats.org/officeDocument/2006/relationships/fontTable" Target="fontTable.xml"/><Relationship Id="rId20" Type="http://schemas.openxmlformats.org/officeDocument/2006/relationships/hyperlink" Target="http://ec.europa.eu/justice/gender-equality/" TargetMode="External"/><Relationship Id="rId41" Type="http://schemas.openxmlformats.org/officeDocument/2006/relationships/hyperlink" Target="http://w2eu.info" TargetMode="External"/><Relationship Id="rId54" Type="http://schemas.openxmlformats.org/officeDocument/2006/relationships/hyperlink" Target="http://ec.europa.eu/justice/gender-equality/document/files/strategic_engagement_en.pdf" TargetMode="External"/><Relationship Id="rId62" Type="http://schemas.openxmlformats.org/officeDocument/2006/relationships/hyperlink" Target="http://europa.eu/youreurope/citizens/education/university/admission-entry-conditions/index_en.ht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99855D-83DE-40A9-85F5-FFB9A2233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5173</Words>
  <Characters>32590</Characters>
  <Application>Microsoft Office Word</Application>
  <DocSecurity>0</DocSecurity>
  <Lines>271</Lines>
  <Paragraphs>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ALITY PLAN</vt:lpstr>
      <vt:lpstr>ALITY PLAN</vt:lpstr>
    </vt:vector>
  </TitlesOfParts>
  <Company/>
  <LinksUpToDate>false</LinksUpToDate>
  <CharactersWithSpaces>37688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IGrundschober</cp:lastModifiedBy>
  <cp:revision>4</cp:revision>
  <cp:lastPrinted>2018-06-25T14:16:00Z</cp:lastPrinted>
  <dcterms:created xsi:type="dcterms:W3CDTF">2018-06-25T14:15:00Z</dcterms:created>
  <dcterms:modified xsi:type="dcterms:W3CDTF">2018-06-25T14:16:00Z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