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eastAsiaTheme="minorHAnsi" w:hAnsi="Helvetica Neue" w:cstheme="minorBidi"/>
          <w:sz w:val="24"/>
          <w:szCs w:val="24"/>
        </w:rPr>
      </w:sdtEndPr>
      <w:sdtContent>
        <w:p w14:paraId="5BA9B10C" w14:textId="77777777" w:rsidR="00A73482" w:rsidRPr="00051544" w:rsidRDefault="00A73482" w:rsidP="004D25B7">
          <w:pPr>
            <w:spacing w:before="0"/>
            <w:jc w:val="left"/>
            <w:rPr>
              <w:lang w:val="en-GB"/>
            </w:rPr>
          </w:pPr>
        </w:p>
        <w:p w14:paraId="17F9FD51" w14:textId="105BEC0F" w:rsidR="009F017A" w:rsidRPr="00051544" w:rsidRDefault="009F017A" w:rsidP="004D25B7">
          <w:pPr>
            <w:spacing w:before="0" w:line="259" w:lineRule="auto"/>
            <w:jc w:val="left"/>
            <w:rPr>
              <w:rFonts w:ascii="Helvetica Neue" w:hAnsi="Helvetica Neue"/>
              <w:lang w:val="en-GB"/>
            </w:rPr>
          </w:pPr>
        </w:p>
        <w:p w14:paraId="6C77CBBD" w14:textId="77777777" w:rsidR="009F017A" w:rsidRPr="00051544" w:rsidRDefault="009F017A" w:rsidP="004D25B7">
          <w:pPr>
            <w:spacing w:before="0" w:line="259" w:lineRule="auto"/>
            <w:jc w:val="left"/>
            <w:rPr>
              <w:rFonts w:ascii="Helvetica Neue" w:hAnsi="Helvetica Neue"/>
              <w:lang w:val="en-GB"/>
            </w:rPr>
          </w:pPr>
        </w:p>
        <w:p w14:paraId="4ACFFE28" w14:textId="77777777" w:rsidR="009F017A" w:rsidRPr="00051544" w:rsidRDefault="009F017A" w:rsidP="004D25B7">
          <w:pPr>
            <w:spacing w:before="0" w:line="259" w:lineRule="auto"/>
            <w:jc w:val="left"/>
            <w:rPr>
              <w:rFonts w:ascii="Helvetica Neue" w:hAnsi="Helvetica Neue"/>
              <w:lang w:val="en-GB"/>
            </w:rPr>
          </w:pPr>
        </w:p>
        <w:p w14:paraId="28561EF9" w14:textId="77777777" w:rsidR="009F017A" w:rsidRPr="00051544" w:rsidRDefault="009F017A" w:rsidP="004D25B7">
          <w:pPr>
            <w:spacing w:before="0" w:line="259" w:lineRule="auto"/>
            <w:jc w:val="left"/>
            <w:rPr>
              <w:rFonts w:ascii="Helvetica Neue" w:hAnsi="Helvetica Neue"/>
              <w:lang w:val="en-GB"/>
            </w:rPr>
          </w:pPr>
        </w:p>
        <w:p w14:paraId="7994F79D" w14:textId="77777777" w:rsidR="00AB439A" w:rsidRDefault="00AB439A" w:rsidP="004D25B7">
          <w:pPr>
            <w:pStyle w:val="Titel"/>
            <w:jc w:val="left"/>
            <w:rPr>
              <w:b/>
              <w:color w:val="5C1E3F"/>
              <w:sz w:val="72"/>
              <w:szCs w:val="72"/>
              <w:lang w:val="en-GB"/>
            </w:rPr>
          </w:pPr>
        </w:p>
        <w:p w14:paraId="35CA318C" w14:textId="77777777" w:rsidR="00AB439A" w:rsidRDefault="00AB439A" w:rsidP="004D25B7">
          <w:pPr>
            <w:pStyle w:val="Titel"/>
            <w:jc w:val="left"/>
            <w:rPr>
              <w:b/>
              <w:color w:val="5C1E3F"/>
              <w:sz w:val="72"/>
              <w:szCs w:val="72"/>
              <w:lang w:val="en-GB"/>
            </w:rPr>
          </w:pPr>
        </w:p>
        <w:p w14:paraId="28DBA153" w14:textId="77777777" w:rsidR="00AB439A" w:rsidRDefault="00AB439A" w:rsidP="004D25B7">
          <w:pPr>
            <w:pStyle w:val="Titel"/>
            <w:jc w:val="left"/>
            <w:rPr>
              <w:b/>
              <w:color w:val="5C1E3F"/>
              <w:sz w:val="72"/>
              <w:szCs w:val="72"/>
              <w:lang w:val="en-GB"/>
            </w:rPr>
          </w:pPr>
        </w:p>
        <w:p w14:paraId="0B4A421F" w14:textId="77777777" w:rsidR="00AB439A" w:rsidRPr="004D25B7" w:rsidRDefault="00AB439A" w:rsidP="004D25B7">
          <w:pPr>
            <w:pStyle w:val="Titel"/>
            <w:jc w:val="left"/>
            <w:rPr>
              <w:b/>
              <w:color w:val="5C1E3F"/>
              <w:sz w:val="72"/>
              <w:szCs w:val="72"/>
              <w:lang w:val="de-AT"/>
            </w:rPr>
          </w:pPr>
          <w:r w:rsidRPr="004D25B7">
            <w:rPr>
              <w:b/>
              <w:color w:val="5C1E3F"/>
              <w:sz w:val="72"/>
              <w:szCs w:val="72"/>
              <w:lang w:val="de-AT"/>
            </w:rPr>
            <w:t>Retningslinjer</w:t>
          </w:r>
        </w:p>
        <w:p w14:paraId="3AD74BC5" w14:textId="74F3F69A" w:rsidR="00AB439A" w:rsidRPr="004D25B7" w:rsidRDefault="007B252B" w:rsidP="004D25B7">
          <w:pPr>
            <w:spacing w:before="0" w:line="259" w:lineRule="auto"/>
            <w:jc w:val="left"/>
            <w:rPr>
              <w:rFonts w:ascii="Helvetica Neue" w:hAnsi="Helvetica Neue"/>
              <w:color w:val="972E52"/>
              <w:sz w:val="48"/>
              <w:szCs w:val="48"/>
              <w:lang w:val="de-AT"/>
            </w:rPr>
          </w:pPr>
          <w:r w:rsidRPr="004D25B7">
            <w:rPr>
              <w:rFonts w:ascii="Helvetica Neue" w:hAnsi="Helvetica Neue"/>
              <w:color w:val="972E52"/>
              <w:sz w:val="48"/>
              <w:szCs w:val="48"/>
              <w:lang w:val="de-AT"/>
            </w:rPr>
            <w:t>Velkommen ti</w:t>
          </w:r>
          <w:r w:rsidR="00500983" w:rsidRPr="004D25B7">
            <w:rPr>
              <w:rFonts w:ascii="Helvetica Neue" w:hAnsi="Helvetica Neue"/>
              <w:color w:val="972E52"/>
              <w:sz w:val="48"/>
              <w:szCs w:val="48"/>
              <w:lang w:val="de-AT"/>
            </w:rPr>
            <w:t>l realkompetansevurdering</w:t>
          </w:r>
        </w:p>
        <w:p w14:paraId="70829A5B" w14:textId="1F89653F" w:rsidR="00AB439A" w:rsidRPr="004D25B7" w:rsidRDefault="00AB439A" w:rsidP="004D25B7">
          <w:pPr>
            <w:spacing w:before="0" w:line="259" w:lineRule="auto"/>
            <w:jc w:val="left"/>
            <w:rPr>
              <w:rFonts w:ascii="Helvetica Neue" w:hAnsi="Helvetica Neue"/>
              <w:lang w:val="de-AT"/>
            </w:rPr>
          </w:pPr>
          <w:r w:rsidRPr="004D25B7">
            <w:rPr>
              <w:rFonts w:ascii="Helvetica Neue" w:hAnsi="Helvetica Neue"/>
              <w:lang w:val="de-AT"/>
            </w:rPr>
            <w:t xml:space="preserve">Versjon 3.0 | </w:t>
          </w:r>
          <w:r w:rsidR="009658DE" w:rsidRPr="004D25B7">
            <w:rPr>
              <w:rFonts w:ascii="Helvetica Neue" w:hAnsi="Helvetica Neue"/>
              <w:lang w:val="de-AT"/>
            </w:rPr>
            <w:t>12. m</w:t>
          </w:r>
          <w:r w:rsidRPr="004D25B7">
            <w:rPr>
              <w:rFonts w:ascii="Helvetica Neue" w:hAnsi="Helvetica Neue"/>
              <w:lang w:val="de-AT"/>
            </w:rPr>
            <w:t>ars 2018</w:t>
          </w:r>
        </w:p>
        <w:p w14:paraId="5D68946F" w14:textId="1B1196CD" w:rsidR="00AB439A" w:rsidRDefault="004D25B7" w:rsidP="004D25B7">
          <w:pPr>
            <w:spacing w:before="0"/>
          </w:pPr>
          <w:r>
            <w:rPr>
              <w:noProof/>
              <w:lang w:val="de-AT" w:eastAsia="de-AT"/>
            </w:rPr>
            <mc:AlternateContent>
              <mc:Choice Requires="wps">
                <w:drawing>
                  <wp:anchor distT="0" distB="0" distL="114300" distR="114300" simplePos="0" relativeHeight="251665408" behindDoc="0" locked="0" layoutInCell="1" allowOverlap="1" wp14:anchorId="7AF83EE7" wp14:editId="3F2C9DC4">
                    <wp:simplePos x="0" y="0"/>
                    <wp:positionH relativeFrom="column">
                      <wp:posOffset>-99060</wp:posOffset>
                    </wp:positionH>
                    <wp:positionV relativeFrom="paragraph">
                      <wp:posOffset>24765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14:paraId="3447CF8A" w14:textId="77777777" w:rsidR="004D25B7" w:rsidRPr="002E1E8A" w:rsidRDefault="004D25B7" w:rsidP="004D25B7">
                                <w:pPr>
                                  <w:spacing w:before="0"/>
                                  <w:jc w:val="left"/>
                                  <w:rPr>
                                    <w:rFonts w:asciiTheme="minorHAnsi" w:hAnsiTheme="minorHAnsi"/>
                                    <w:sz w:val="8"/>
                                  </w:rPr>
                                </w:pPr>
                                <w:r>
                                  <w:rPr>
                                    <w:noProof/>
                                    <w:lang w:val="de-AT" w:eastAsia="de-AT"/>
                                  </w:rPr>
                                  <w:drawing>
                                    <wp:inline distT="0" distB="0" distL="0" distR="0" wp14:anchorId="70206554" wp14:editId="25DC2BEC">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8pt;margin-top:1.95pt;width:240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" stroked="f">
                    <v:textbox>
                      <w:txbxContent>
                        <w:p w14:paraId="3447CF8A" w14:textId="77777777" w:rsidR="004D25B7" w:rsidRPr="002E1E8A" w:rsidRDefault="004D25B7" w:rsidP="004D25B7">
                          <w:pPr>
                            <w:spacing w:before="0"/>
                            <w:jc w:val="left"/>
                            <w:rPr>
                              <w:rFonts w:asciiTheme="minorHAnsi" w:hAnsiTheme="minorHAnsi"/>
                              <w:sz w:val="8"/>
                            </w:rPr>
                          </w:pPr>
                          <w:r>
                            <w:rPr>
                              <w:noProof/>
                              <w:lang w:val="de-AT" w:eastAsia="de-AT"/>
                            </w:rPr>
                            <w:drawing>
                              <wp:inline distT="0" distB="0" distL="0" distR="0" wp14:anchorId="70206554" wp14:editId="25DC2BEC">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1"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p>
        <w:p w14:paraId="10135E70" w14:textId="086162A2" w:rsidR="00AB439A" w:rsidRDefault="00AB439A" w:rsidP="004D25B7">
          <w:pPr>
            <w:spacing w:before="0"/>
          </w:pPr>
        </w:p>
        <w:p w14:paraId="521AA8AE" w14:textId="77777777" w:rsidR="00AB439A" w:rsidRDefault="00AB439A" w:rsidP="004D25B7">
          <w:pPr>
            <w:spacing w:before="0"/>
          </w:pPr>
        </w:p>
        <w:p w14:paraId="63C60BAD" w14:textId="5A36C840" w:rsidR="00AB439A" w:rsidRDefault="00AB439A" w:rsidP="004D25B7">
          <w:pPr>
            <w:spacing w:before="0"/>
          </w:pPr>
        </w:p>
        <w:p w14:paraId="3FBADE57" w14:textId="41637591" w:rsidR="00AB439A" w:rsidRDefault="00AB439A" w:rsidP="004D25B7">
          <w:pPr>
            <w:spacing w:before="0"/>
          </w:pPr>
        </w:p>
        <w:p w14:paraId="7EF0780F" w14:textId="6B17A331" w:rsidR="00AB439A" w:rsidRDefault="00AB439A" w:rsidP="004D25B7">
          <w:pPr>
            <w:spacing w:before="0"/>
          </w:pPr>
        </w:p>
        <w:p w14:paraId="6A3ACA16" w14:textId="0503E35F" w:rsidR="00AB439A" w:rsidRDefault="00AB439A" w:rsidP="004D25B7">
          <w:pPr>
            <w:spacing w:before="0"/>
          </w:pPr>
        </w:p>
        <w:p w14:paraId="6C67AAE5" w14:textId="7803A0C9" w:rsidR="00AB439A" w:rsidRDefault="00AB439A" w:rsidP="004D25B7">
          <w:pPr>
            <w:spacing w:before="0"/>
          </w:pPr>
        </w:p>
        <w:p w14:paraId="5517048B" w14:textId="1FA212F8" w:rsidR="004D25B7" w:rsidRDefault="004D25B7">
          <w:pPr>
            <w:spacing w:before="0" w:after="160" w:line="259" w:lineRule="auto"/>
            <w:jc w:val="left"/>
            <w:rPr>
              <w:rFonts w:ascii="Helvetica Neue" w:hAnsi="Helvetica Neue"/>
              <w:color w:val="972E52"/>
              <w:sz w:val="40"/>
              <w:szCs w:val="40"/>
            </w:rPr>
          </w:pPr>
          <w:r w:rsidRPr="00051544">
            <w:rPr>
              <w:rFonts w:ascii="Helvetica Neue" w:hAnsi="Helvetica Neue"/>
              <w:noProof/>
              <w:lang w:val="de-AT" w:eastAsia="de-AT"/>
            </w:rPr>
            <w:drawing>
              <wp:anchor distT="0" distB="0" distL="114300" distR="114300" simplePos="0" relativeHeight="251663360" behindDoc="0" locked="0" layoutInCell="1" allowOverlap="1" wp14:anchorId="7A513EC1" wp14:editId="27BE7F06">
                <wp:simplePos x="0" y="0"/>
                <wp:positionH relativeFrom="column">
                  <wp:posOffset>3739515</wp:posOffset>
                </wp:positionH>
                <wp:positionV relativeFrom="paragraph">
                  <wp:posOffset>613410</wp:posOffset>
                </wp:positionV>
                <wp:extent cx="1754505" cy="1318260"/>
                <wp:effectExtent l="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olor w:val="972E52"/>
              <w:sz w:val="40"/>
              <w:szCs w:val="40"/>
            </w:rPr>
            <w:br w:type="page"/>
          </w:r>
        </w:p>
        <w:p w14:paraId="0A4BD190" w14:textId="789A5E0D" w:rsidR="00AB439A" w:rsidRPr="004D25B7" w:rsidRDefault="00AB439A" w:rsidP="004D25B7">
          <w:pPr>
            <w:spacing w:before="0" w:line="259" w:lineRule="auto"/>
            <w:jc w:val="left"/>
            <w:rPr>
              <w:rFonts w:ascii="Helvetica Neue" w:hAnsi="Helvetica Neue"/>
              <w:color w:val="972E52"/>
              <w:sz w:val="40"/>
              <w:szCs w:val="40"/>
            </w:rPr>
          </w:pPr>
          <w:r w:rsidRPr="004D25B7">
            <w:rPr>
              <w:rFonts w:ascii="Helvetica Neue" w:hAnsi="Helvetica Neue"/>
              <w:color w:val="972E52"/>
              <w:sz w:val="40"/>
              <w:szCs w:val="40"/>
            </w:rPr>
            <w:lastRenderedPageBreak/>
            <w:t>Introduksjon for fagfolk innen høyere utdanning</w:t>
          </w:r>
        </w:p>
        <w:p w14:paraId="19B326DB" w14:textId="09A7EABE" w:rsidR="00AB439A" w:rsidRPr="004D25B7" w:rsidRDefault="00AB439A" w:rsidP="004D25B7">
          <w:pPr>
            <w:spacing w:before="0"/>
            <w:rPr>
              <w:rFonts w:ascii="Arial" w:hAnsi="Arial" w:cs="Arial"/>
            </w:rPr>
          </w:pPr>
          <w:r w:rsidRPr="004D25B7">
            <w:rPr>
              <w:rFonts w:ascii="Arial" w:hAnsi="Arial" w:cs="Arial"/>
            </w:rPr>
            <w:t>Disse retningslinjene er utformet for å bistå fagfolk innen høyere utd</w:t>
          </w:r>
          <w:r w:rsidR="009B4865" w:rsidRPr="004D25B7">
            <w:rPr>
              <w:rFonts w:ascii="Arial" w:hAnsi="Arial" w:cs="Arial"/>
            </w:rPr>
            <w:t>anning med å forklare vurdering</w:t>
          </w:r>
          <w:r w:rsidRPr="004D25B7">
            <w:rPr>
              <w:rFonts w:ascii="Arial" w:hAnsi="Arial" w:cs="Arial"/>
            </w:rPr>
            <w:t xml:space="preserve"> av rea</w:t>
          </w:r>
          <w:r w:rsidR="00E64D26" w:rsidRPr="004D25B7">
            <w:rPr>
              <w:rFonts w:ascii="Arial" w:hAnsi="Arial" w:cs="Arial"/>
            </w:rPr>
            <w:t>lkompetanse (prior learning</w:t>
          </w:r>
          <w:r w:rsidRPr="004D25B7">
            <w:rPr>
              <w:rFonts w:ascii="Arial" w:hAnsi="Arial" w:cs="Arial"/>
            </w:rPr>
            <w:t xml:space="preserve">) til nyankomne (dvs. migranter og/eller flyktninger) og for å vise dem hvordan det kan legges til rette for at de kan bli tatt opp til høyere utdanning. </w:t>
          </w:r>
        </w:p>
        <w:p w14:paraId="08E6531D" w14:textId="46A315CE" w:rsidR="00AB439A" w:rsidRPr="004D25B7" w:rsidRDefault="00AB439A" w:rsidP="004D25B7">
          <w:pPr>
            <w:spacing w:before="0"/>
            <w:rPr>
              <w:rFonts w:ascii="Arial" w:hAnsi="Arial" w:cs="Arial"/>
              <w:lang w:val="de-AT"/>
            </w:rPr>
          </w:pPr>
          <w:r w:rsidRPr="004D25B7">
            <w:rPr>
              <w:rFonts w:ascii="Arial" w:hAnsi="Arial" w:cs="Arial"/>
            </w:rPr>
            <w:t xml:space="preserve">Retningslinjene er strukturert rundt vanlige spørsmål som vi har identifisert basert på konsultasjon med et bredt utvalg av minoritetsgrupper som deltar i høyere utdanning over hele Europa. </w:t>
          </w:r>
          <w:r w:rsidRPr="004D25B7">
            <w:rPr>
              <w:rFonts w:ascii="Arial" w:hAnsi="Arial" w:cs="Arial"/>
              <w:lang w:val="de-AT"/>
            </w:rPr>
            <w:t xml:space="preserve">Svarene er formulert med grunnleggende </w:t>
          </w:r>
          <w:r w:rsidR="00E64D26" w:rsidRPr="004D25B7">
            <w:rPr>
              <w:rFonts w:ascii="Arial" w:hAnsi="Arial" w:cs="Arial"/>
              <w:lang w:val="de-AT"/>
            </w:rPr>
            <w:t>begreper</w:t>
          </w:r>
          <w:r w:rsidRPr="004D25B7">
            <w:rPr>
              <w:rFonts w:ascii="Arial" w:hAnsi="Arial" w:cs="Arial"/>
              <w:lang w:val="de-AT"/>
            </w:rPr>
            <w:t xml:space="preserve"> slik at retnin</w:t>
          </w:r>
          <w:r w:rsidR="00E64D26" w:rsidRPr="004D25B7">
            <w:rPr>
              <w:rFonts w:ascii="Arial" w:hAnsi="Arial" w:cs="Arial"/>
              <w:lang w:val="de-AT"/>
            </w:rPr>
            <w:t>gslinjene kan være tilgjengelig</w:t>
          </w:r>
          <w:r w:rsidRPr="004D25B7">
            <w:rPr>
              <w:rFonts w:ascii="Arial" w:hAnsi="Arial" w:cs="Arial"/>
              <w:lang w:val="de-AT"/>
            </w:rPr>
            <w:t xml:space="preserve"> for pers</w:t>
          </w:r>
          <w:r w:rsidR="009B4865" w:rsidRPr="004D25B7">
            <w:rPr>
              <w:rFonts w:ascii="Arial" w:hAnsi="Arial" w:cs="Arial"/>
              <w:lang w:val="de-AT"/>
            </w:rPr>
            <w:t>oner som ikke vet hva realkompetansevurdering</w:t>
          </w:r>
          <w:r w:rsidRPr="004D25B7">
            <w:rPr>
              <w:rFonts w:ascii="Arial" w:hAnsi="Arial" w:cs="Arial"/>
              <w:lang w:val="de-AT"/>
            </w:rPr>
            <w:t xml:space="preserve"> er og hva det betyr for dem. Vi har imidlertid også forsøkt å introdusere noen av nøkkelbegrepene og ordforrådet som de vil møte</w:t>
          </w:r>
          <w:r w:rsidR="00C94EE8" w:rsidRPr="004D25B7">
            <w:rPr>
              <w:rFonts w:ascii="Arial" w:hAnsi="Arial" w:cs="Arial"/>
              <w:lang w:val="de-AT"/>
            </w:rPr>
            <w:t xml:space="preserve"> på om de ønsker å gå videre i</w:t>
          </w:r>
          <w:r w:rsidRPr="004D25B7">
            <w:rPr>
              <w:rFonts w:ascii="Arial" w:hAnsi="Arial" w:cs="Arial"/>
              <w:lang w:val="de-AT"/>
            </w:rPr>
            <w:t xml:space="preserve"> </w:t>
          </w:r>
          <w:r w:rsidR="009B4865" w:rsidRPr="004D25B7">
            <w:rPr>
              <w:rFonts w:ascii="Arial" w:hAnsi="Arial" w:cs="Arial"/>
              <w:lang w:val="de-AT"/>
            </w:rPr>
            <w:t>vurdering</w:t>
          </w:r>
          <w:r w:rsidRPr="004D25B7">
            <w:rPr>
              <w:rFonts w:ascii="Arial" w:hAnsi="Arial" w:cs="Arial"/>
              <w:lang w:val="de-AT"/>
            </w:rPr>
            <w:t xml:space="preserve">sprosessen. </w:t>
          </w:r>
        </w:p>
        <w:p w14:paraId="40D77C3D" w14:textId="77777777" w:rsidR="00E15453" w:rsidRPr="004D25B7" w:rsidRDefault="00AB439A" w:rsidP="004D25B7">
          <w:pPr>
            <w:spacing w:before="0"/>
            <w:rPr>
              <w:rFonts w:ascii="Arial" w:hAnsi="Arial" w:cs="Arial"/>
              <w:lang w:val="de-AT"/>
            </w:rPr>
          </w:pPr>
          <w:r w:rsidRPr="004D25B7">
            <w:rPr>
              <w:rFonts w:ascii="Arial" w:hAnsi="Arial" w:cs="Arial"/>
              <w:lang w:val="de-AT"/>
            </w:rPr>
            <w:t>Vi håper derfor at retningslinjene vil være nyttig for fagfolk innen høyere utdanning, til bruk som en generell introduksjon til nyankomne og som kan benyttes uten behov for mange endringer, men som kan tilpasses til komplekse forskrifter og praksise</w:t>
          </w:r>
          <w:r w:rsidR="009F791C" w:rsidRPr="004D25B7">
            <w:rPr>
              <w:rFonts w:ascii="Arial" w:hAnsi="Arial" w:cs="Arial"/>
              <w:lang w:val="de-AT"/>
            </w:rPr>
            <w:t xml:space="preserve">r. </w:t>
          </w:r>
        </w:p>
        <w:p w14:paraId="070F31D1" w14:textId="25C60D86" w:rsidR="00AB439A" w:rsidRDefault="009F791C" w:rsidP="004D25B7">
          <w:pPr>
            <w:spacing w:before="0"/>
            <w:rPr>
              <w:rFonts w:ascii="Arial" w:hAnsi="Arial" w:cs="Arial"/>
              <w:lang w:val="en-GB"/>
            </w:rPr>
          </w:pPr>
          <w:r>
            <w:rPr>
              <w:rFonts w:ascii="Arial" w:hAnsi="Arial" w:cs="Arial"/>
              <w:lang w:val="en-GB"/>
            </w:rPr>
            <w:t>Spesielle bemerkninger</w:t>
          </w:r>
          <w:r w:rsidR="00AB439A">
            <w:rPr>
              <w:rFonts w:ascii="Arial" w:hAnsi="Arial" w:cs="Arial"/>
              <w:lang w:val="en-GB"/>
            </w:rPr>
            <w:t xml:space="preserve">: </w:t>
          </w:r>
        </w:p>
        <w:p w14:paraId="6CF6CDD4" w14:textId="6066260D" w:rsidR="00AB439A" w:rsidRPr="008A49C5" w:rsidRDefault="00AB439A" w:rsidP="004D25B7">
          <w:pPr>
            <w:numPr>
              <w:ilvl w:val="0"/>
              <w:numId w:val="10"/>
            </w:numPr>
            <w:spacing w:before="0" w:line="360" w:lineRule="auto"/>
            <w:contextualSpacing/>
            <w:rPr>
              <w:rFonts w:ascii="Arial" w:eastAsia="Calibri" w:hAnsi="Arial" w:cs="Arial"/>
              <w:lang w:val="en-GB"/>
            </w:rPr>
          </w:pPr>
          <w:r w:rsidRPr="008A49C5">
            <w:rPr>
              <w:rFonts w:ascii="Arial" w:eastAsia="Calibri" w:hAnsi="Arial" w:cs="Arial"/>
              <w:lang w:val="en-GB"/>
            </w:rPr>
            <w:t>For</w:t>
          </w:r>
          <w:r w:rsidR="00923DD0">
            <w:rPr>
              <w:rFonts w:ascii="Arial" w:eastAsia="Calibri" w:hAnsi="Arial" w:cs="Arial"/>
              <w:lang w:val="en-GB"/>
            </w:rPr>
            <w:t xml:space="preserve"> å gjøre det så enkelt som mulig</w:t>
          </w:r>
          <w:r>
            <w:rPr>
              <w:rFonts w:ascii="Arial" w:eastAsia="Calibri" w:hAnsi="Arial" w:cs="Arial"/>
              <w:lang w:val="en-GB"/>
            </w:rPr>
            <w:t xml:space="preserve"> har </w:t>
          </w:r>
          <w:proofErr w:type="gramStart"/>
          <w:r>
            <w:rPr>
              <w:rFonts w:ascii="Arial" w:eastAsia="Calibri" w:hAnsi="Arial" w:cs="Arial"/>
              <w:lang w:val="en-GB"/>
            </w:rPr>
            <w:t>vi</w:t>
          </w:r>
          <w:proofErr w:type="gramEnd"/>
          <w:r>
            <w:rPr>
              <w:rFonts w:ascii="Arial" w:eastAsia="Calibri" w:hAnsi="Arial" w:cs="Arial"/>
              <w:lang w:val="en-GB"/>
            </w:rPr>
            <w:t xml:space="preserve"> brukt begrepet </w:t>
          </w:r>
          <w:r w:rsidR="0042168E">
            <w:rPr>
              <w:rFonts w:ascii="Arial" w:eastAsia="Calibri" w:hAnsi="Arial" w:cs="Arial"/>
              <w:lang w:val="en-GB"/>
            </w:rPr>
            <w:t>realkompetansevurdering</w:t>
          </w:r>
          <w:r>
            <w:rPr>
              <w:rFonts w:ascii="Arial" w:eastAsia="Calibri" w:hAnsi="Arial" w:cs="Arial"/>
              <w:lang w:val="en-GB"/>
            </w:rPr>
            <w:t xml:space="preserve"> (</w:t>
          </w:r>
          <w:r w:rsidR="0042168E">
            <w:rPr>
              <w:rFonts w:ascii="Arial" w:eastAsia="Calibri" w:hAnsi="Arial" w:cs="Arial"/>
              <w:lang w:val="en-GB"/>
            </w:rPr>
            <w:t>validation of prior learning</w:t>
          </w:r>
          <w:r>
            <w:rPr>
              <w:rFonts w:ascii="Arial" w:eastAsia="Calibri" w:hAnsi="Arial" w:cs="Arial"/>
              <w:lang w:val="en-GB"/>
            </w:rPr>
            <w:t>) gjennom hele dette dokumentet, men v</w:t>
          </w:r>
          <w:r w:rsidR="00770C56">
            <w:rPr>
              <w:rFonts w:ascii="Arial" w:eastAsia="Calibri" w:hAnsi="Arial" w:cs="Arial"/>
              <w:lang w:val="en-GB"/>
            </w:rPr>
            <w:t>i innser at andre terminologier kan benyttes</w:t>
          </w:r>
          <w:r>
            <w:rPr>
              <w:rFonts w:ascii="Arial" w:eastAsia="Calibri" w:hAnsi="Arial" w:cs="Arial"/>
              <w:lang w:val="en-GB"/>
            </w:rPr>
            <w:t xml:space="preserve"> i en bestem</w:t>
          </w:r>
          <w:r w:rsidR="00B7187E">
            <w:rPr>
              <w:rFonts w:ascii="Arial" w:eastAsia="Calibri" w:hAnsi="Arial" w:cs="Arial"/>
              <w:lang w:val="en-GB"/>
            </w:rPr>
            <w:t>t</w:t>
          </w:r>
          <w:r>
            <w:rPr>
              <w:rFonts w:ascii="Arial" w:eastAsia="Calibri" w:hAnsi="Arial" w:cs="Arial"/>
              <w:lang w:val="en-GB"/>
            </w:rPr>
            <w:t xml:space="preserve"> høyere utdanningsinstitusjon eller land</w:t>
          </w:r>
          <w:r w:rsidR="00770C56">
            <w:rPr>
              <w:rFonts w:ascii="Arial" w:eastAsia="Calibri" w:hAnsi="Arial" w:cs="Arial"/>
              <w:lang w:val="en-GB"/>
            </w:rPr>
            <w:t>,</w:t>
          </w:r>
          <w:r>
            <w:rPr>
              <w:rFonts w:ascii="Arial" w:eastAsia="Calibri" w:hAnsi="Arial" w:cs="Arial"/>
              <w:lang w:val="en-GB"/>
            </w:rPr>
            <w:t xml:space="preserve"> og</w:t>
          </w:r>
          <w:r w:rsidR="00770C56">
            <w:rPr>
              <w:rFonts w:ascii="Arial" w:eastAsia="Calibri" w:hAnsi="Arial" w:cs="Arial"/>
              <w:lang w:val="en-GB"/>
            </w:rPr>
            <w:t xml:space="preserve"> at</w:t>
          </w:r>
          <w:r>
            <w:rPr>
              <w:rFonts w:ascii="Arial" w:eastAsia="Calibri" w:hAnsi="Arial" w:cs="Arial"/>
              <w:lang w:val="en-GB"/>
            </w:rPr>
            <w:t xml:space="preserve"> dette må tilpasses.</w:t>
          </w:r>
        </w:p>
        <w:p w14:paraId="534332FA" w14:textId="09C5F8B5" w:rsidR="00AB439A" w:rsidRPr="00987B80" w:rsidRDefault="00AB439A" w:rsidP="004D25B7">
          <w:pPr>
            <w:numPr>
              <w:ilvl w:val="0"/>
              <w:numId w:val="10"/>
            </w:numPr>
            <w:spacing w:before="0" w:line="360" w:lineRule="auto"/>
            <w:contextualSpacing/>
            <w:rPr>
              <w:rFonts w:ascii="Arial" w:eastAsia="Calibri" w:hAnsi="Arial" w:cs="Arial"/>
              <w:lang w:val="en-GB"/>
            </w:rPr>
          </w:pPr>
          <w:proofErr w:type="gramStart"/>
          <w:r>
            <w:rPr>
              <w:rFonts w:ascii="Arial" w:eastAsia="Calibri" w:hAnsi="Arial" w:cs="Arial"/>
              <w:lang w:val="en-GB"/>
            </w:rPr>
            <w:t>Vi</w:t>
          </w:r>
          <w:proofErr w:type="gramEnd"/>
          <w:r>
            <w:rPr>
              <w:rFonts w:ascii="Arial" w:eastAsia="Calibri" w:hAnsi="Arial" w:cs="Arial"/>
              <w:lang w:val="en-GB"/>
            </w:rPr>
            <w:t xml:space="preserve"> har gått ut i fra at fagfolk innen høyere utdanning vil legge til egne lenker i teksten, som er spesifikke for den gjeldende institusjonen og eventuelt hvor det er nødvendig</w:t>
          </w:r>
          <w:r w:rsidR="00BF755F">
            <w:rPr>
              <w:rFonts w:ascii="Arial" w:eastAsia="Calibri" w:hAnsi="Arial" w:cs="Arial"/>
              <w:lang w:val="en-GB"/>
            </w:rPr>
            <w:t xml:space="preserve"> med tanke på</w:t>
          </w:r>
          <w:r>
            <w:rPr>
              <w:rFonts w:ascii="Arial" w:eastAsia="Calibri" w:hAnsi="Arial" w:cs="Arial"/>
              <w:lang w:val="en-GB"/>
            </w:rPr>
            <w:t xml:space="preserve"> enkelte fakultet, kurs eller vitnemål. </w:t>
          </w:r>
          <w:proofErr w:type="gramStart"/>
          <w:r>
            <w:rPr>
              <w:rFonts w:ascii="Arial" w:eastAsia="Calibri" w:hAnsi="Arial" w:cs="Arial"/>
              <w:lang w:val="en-GB"/>
            </w:rPr>
            <w:t>Vi</w:t>
          </w:r>
          <w:proofErr w:type="gramEnd"/>
          <w:r>
            <w:rPr>
              <w:rFonts w:ascii="Arial" w:eastAsia="Calibri" w:hAnsi="Arial" w:cs="Arial"/>
              <w:lang w:val="en-GB"/>
            </w:rPr>
            <w:t xml:space="preserve"> har bidratt med “bemerkning for fagfolk” på slutten av enkelte svar som er gitt, hvor det ikke er fornuftig å gi generell informasjon, men hvor spesifikk informasjon enkelt kan legges til. </w:t>
          </w:r>
        </w:p>
        <w:p w14:paraId="54078F7D" w14:textId="63C6CD6D" w:rsidR="00AB439A" w:rsidRPr="008A49C5" w:rsidRDefault="00AB439A" w:rsidP="004D25B7">
          <w:pPr>
            <w:numPr>
              <w:ilvl w:val="0"/>
              <w:numId w:val="10"/>
            </w:numPr>
            <w:spacing w:before="0" w:line="360" w:lineRule="auto"/>
            <w:contextualSpacing/>
            <w:rPr>
              <w:rFonts w:ascii="Arial" w:eastAsia="Calibri" w:hAnsi="Arial" w:cs="Arial"/>
              <w:lang w:val="en-GB"/>
            </w:rPr>
          </w:pPr>
          <w:proofErr w:type="gramStart"/>
          <w:r>
            <w:rPr>
              <w:rFonts w:ascii="Arial" w:eastAsia="Calibri" w:hAnsi="Arial" w:cs="Arial"/>
              <w:lang w:val="en-GB"/>
            </w:rPr>
            <w:t>Vi</w:t>
          </w:r>
          <w:proofErr w:type="gramEnd"/>
          <w:r>
            <w:rPr>
              <w:rFonts w:ascii="Arial" w:eastAsia="Calibri" w:hAnsi="Arial" w:cs="Arial"/>
              <w:lang w:val="en-GB"/>
            </w:rPr>
            <w:t xml:space="preserve"> har også antatt at de tekniske, administrative og regulatoriske detaljene for VPL er tilgjengelig på institusjonens hjemmeside. Disse retn</w:t>
          </w:r>
          <w:r w:rsidR="005D16A8">
            <w:rPr>
              <w:rFonts w:ascii="Arial" w:eastAsia="Calibri" w:hAnsi="Arial" w:cs="Arial"/>
              <w:lang w:val="en-GB"/>
            </w:rPr>
            <w:t>ingslinjene er utformet for å væ</w:t>
          </w:r>
          <w:r>
            <w:rPr>
              <w:rFonts w:ascii="Arial" w:eastAsia="Calibri" w:hAnsi="Arial" w:cs="Arial"/>
              <w:lang w:val="en-GB"/>
            </w:rPr>
            <w:t xml:space="preserve">re </w:t>
          </w:r>
          <w:proofErr w:type="gramStart"/>
          <w:r>
            <w:rPr>
              <w:rFonts w:ascii="Arial" w:eastAsia="Calibri" w:hAnsi="Arial" w:cs="Arial"/>
              <w:lang w:val="en-GB"/>
            </w:rPr>
            <w:t>et</w:t>
          </w:r>
          <w:proofErr w:type="gramEnd"/>
          <w:r>
            <w:rPr>
              <w:rFonts w:ascii="Arial" w:eastAsia="Calibri" w:hAnsi="Arial" w:cs="Arial"/>
              <w:lang w:val="en-GB"/>
            </w:rPr>
            <w:t xml:space="preserve"> første skritt på vei mot et mer brukervennlig språk for å gi en introduksjon, uten alle detaljer, men vi har også foreslått at det burde være en nettkobling til alle nødvendige detaljer. </w:t>
          </w:r>
        </w:p>
        <w:p w14:paraId="4118931D" w14:textId="77777777" w:rsidR="00AB439A" w:rsidRDefault="00AB439A" w:rsidP="004D25B7">
          <w:pPr>
            <w:numPr>
              <w:ilvl w:val="0"/>
              <w:numId w:val="11"/>
            </w:numPr>
            <w:spacing w:before="0" w:line="360" w:lineRule="auto"/>
            <w:contextualSpacing/>
            <w:rPr>
              <w:rFonts w:ascii="Arial" w:eastAsia="Calibri" w:hAnsi="Arial" w:cs="Arial"/>
              <w:lang w:val="en-GB"/>
            </w:rPr>
          </w:pPr>
          <w:proofErr w:type="gramStart"/>
          <w:r>
            <w:rPr>
              <w:rFonts w:ascii="Arial" w:eastAsia="Calibri" w:hAnsi="Arial" w:cs="Arial"/>
              <w:lang w:val="en-GB"/>
            </w:rPr>
            <w:t>Vi</w:t>
          </w:r>
          <w:proofErr w:type="gramEnd"/>
          <w:r>
            <w:rPr>
              <w:rFonts w:ascii="Arial" w:eastAsia="Calibri" w:hAnsi="Arial" w:cs="Arial"/>
              <w:lang w:val="en-GB"/>
            </w:rPr>
            <w:t xml:space="preserve"> anbefaler også at institusjonene oppretter en seksjon på deres nettsider som spesielt omhandler nyankomne, som kan inkludere disse retningslinjene med foreslått nettside for ytterligere informasjon, og med kontaktinformasjon tilgjengelig for en profesjonell institusjon som kan bistå med rådgivning. </w:t>
          </w:r>
        </w:p>
        <w:p w14:paraId="66D09E2B" w14:textId="77777777" w:rsidR="00AB439A" w:rsidRDefault="00AB439A" w:rsidP="004D25B7">
          <w:pPr>
            <w:spacing w:before="0" w:line="360" w:lineRule="auto"/>
            <w:contextualSpacing/>
            <w:rPr>
              <w:rFonts w:ascii="Arial" w:eastAsia="Calibri" w:hAnsi="Arial" w:cs="Arial"/>
              <w:lang w:val="en-GB"/>
            </w:rPr>
          </w:pPr>
        </w:p>
        <w:p w14:paraId="6C50C145" w14:textId="77777777" w:rsidR="00AB439A" w:rsidRPr="004D25B7" w:rsidRDefault="00AB439A" w:rsidP="004D25B7">
          <w:pPr>
            <w:spacing w:before="0"/>
            <w:rPr>
              <w:rFonts w:ascii="Arial" w:hAnsi="Arial" w:cs="Arial"/>
              <w:lang w:val="de-AT"/>
            </w:rPr>
          </w:pPr>
          <w:r w:rsidRPr="004D25B7">
            <w:rPr>
              <w:rFonts w:ascii="Arial" w:hAnsi="Arial" w:cs="Arial"/>
              <w:lang w:val="de-AT"/>
            </w:rPr>
            <w:t xml:space="preserve">De ofte stilte spørsmålene som strukturerer disse retningslinjene er: </w:t>
          </w:r>
        </w:p>
        <w:p w14:paraId="71135240" w14:textId="1CD38A55" w:rsidR="00AB439A" w:rsidRPr="00CA1B1F" w:rsidRDefault="0042168E" w:rsidP="004D25B7">
          <w:pPr>
            <w:pStyle w:val="Aufzhlungszeichen"/>
            <w:numPr>
              <w:ilvl w:val="0"/>
              <w:numId w:val="24"/>
            </w:numPr>
            <w:ind w:left="1134"/>
            <w:jc w:val="both"/>
            <w:rPr>
              <w:rFonts w:ascii="Arial" w:hAnsi="Arial" w:cs="Arial"/>
              <w:sz w:val="22"/>
              <w:szCs w:val="22"/>
              <w:lang w:val="en-GB"/>
            </w:rPr>
          </w:pPr>
          <w:proofErr w:type="gramStart"/>
          <w:r>
            <w:rPr>
              <w:rFonts w:ascii="Arial" w:hAnsi="Arial" w:cs="Arial"/>
              <w:sz w:val="22"/>
              <w:szCs w:val="22"/>
              <w:lang w:val="en-GB"/>
            </w:rPr>
            <w:t xml:space="preserve">Hva er </w:t>
          </w:r>
          <w:r w:rsidR="00AB439A">
            <w:rPr>
              <w:rFonts w:ascii="Arial" w:hAnsi="Arial" w:cs="Arial"/>
              <w:sz w:val="22"/>
              <w:szCs w:val="22"/>
              <w:lang w:val="en-GB"/>
            </w:rPr>
            <w:t>realkompetanse</w:t>
          </w:r>
          <w:r>
            <w:rPr>
              <w:rFonts w:ascii="Arial" w:hAnsi="Arial" w:cs="Arial"/>
              <w:sz w:val="22"/>
              <w:szCs w:val="22"/>
              <w:lang w:val="en-GB"/>
            </w:rPr>
            <w:t>vurdering</w:t>
          </w:r>
          <w:r w:rsidR="00AB439A" w:rsidRPr="00CA1B1F">
            <w:rPr>
              <w:rFonts w:ascii="Arial" w:hAnsi="Arial" w:cs="Arial"/>
              <w:sz w:val="22"/>
              <w:szCs w:val="22"/>
              <w:lang w:val="en-GB"/>
            </w:rPr>
            <w:t>?</w:t>
          </w:r>
          <w:proofErr w:type="gramEnd"/>
        </w:p>
        <w:p w14:paraId="0D474788" w14:textId="011965E7" w:rsidR="00AB439A" w:rsidRPr="00CA1B1F" w:rsidRDefault="0042168E" w:rsidP="004D25B7">
          <w:pPr>
            <w:pStyle w:val="Aufzhlungszeichen"/>
            <w:numPr>
              <w:ilvl w:val="0"/>
              <w:numId w:val="24"/>
            </w:numPr>
            <w:ind w:left="1134"/>
            <w:jc w:val="both"/>
            <w:rPr>
              <w:rFonts w:ascii="Arial" w:hAnsi="Arial" w:cs="Arial"/>
              <w:sz w:val="22"/>
              <w:szCs w:val="22"/>
              <w:lang w:val="en-GB"/>
            </w:rPr>
          </w:pPr>
          <w:r>
            <w:rPr>
              <w:rFonts w:ascii="Arial" w:hAnsi="Arial" w:cs="Arial"/>
              <w:sz w:val="22"/>
              <w:szCs w:val="22"/>
              <w:lang w:val="en-GB"/>
            </w:rPr>
            <w:t xml:space="preserve">Hvordan </w:t>
          </w:r>
          <w:proofErr w:type="gramStart"/>
          <w:r>
            <w:rPr>
              <w:rFonts w:ascii="Arial" w:hAnsi="Arial" w:cs="Arial"/>
              <w:sz w:val="22"/>
              <w:szCs w:val="22"/>
              <w:lang w:val="en-GB"/>
            </w:rPr>
            <w:t>kan</w:t>
          </w:r>
          <w:proofErr w:type="gramEnd"/>
          <w:r>
            <w:rPr>
              <w:rFonts w:ascii="Arial" w:hAnsi="Arial" w:cs="Arial"/>
              <w:sz w:val="22"/>
              <w:szCs w:val="22"/>
              <w:lang w:val="en-GB"/>
            </w:rPr>
            <w:t xml:space="preserve"> realkompetansevurdering</w:t>
          </w:r>
          <w:r w:rsidR="00AB439A">
            <w:rPr>
              <w:rFonts w:ascii="Arial" w:hAnsi="Arial" w:cs="Arial"/>
              <w:sz w:val="22"/>
              <w:szCs w:val="22"/>
              <w:lang w:val="en-GB"/>
            </w:rPr>
            <w:t xml:space="preserve"> hjelpe meg med å komme inn på høyere utdanning</w:t>
          </w:r>
          <w:r w:rsidR="00AB439A" w:rsidRPr="00CA1B1F">
            <w:rPr>
              <w:rFonts w:ascii="Arial" w:hAnsi="Arial" w:cs="Arial"/>
              <w:sz w:val="22"/>
              <w:szCs w:val="22"/>
              <w:lang w:val="en-GB"/>
            </w:rPr>
            <w:t>?</w:t>
          </w:r>
        </w:p>
        <w:p w14:paraId="028FDDA3" w14:textId="5AB13062"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Hvordan kan erfaring bli </w:t>
          </w:r>
          <w:r w:rsidR="0042168E" w:rsidRPr="004D25B7">
            <w:rPr>
              <w:rFonts w:ascii="Arial" w:hAnsi="Arial" w:cs="Arial"/>
              <w:sz w:val="22"/>
              <w:szCs w:val="22"/>
              <w:lang w:val="de-AT"/>
            </w:rPr>
            <w:t>v</w:t>
          </w:r>
          <w:r w:rsidR="005D16A8" w:rsidRPr="004D25B7">
            <w:rPr>
              <w:rFonts w:ascii="Arial" w:hAnsi="Arial" w:cs="Arial"/>
              <w:sz w:val="22"/>
              <w:szCs w:val="22"/>
              <w:lang w:val="de-AT"/>
            </w:rPr>
            <w:t>urdert</w:t>
          </w:r>
          <w:r w:rsidRPr="004D25B7">
            <w:rPr>
              <w:rFonts w:ascii="Arial" w:hAnsi="Arial" w:cs="Arial"/>
              <w:sz w:val="22"/>
              <w:szCs w:val="22"/>
              <w:lang w:val="de-AT"/>
            </w:rPr>
            <w:t>?</w:t>
          </w:r>
        </w:p>
        <w:p w14:paraId="643676A7" w14:textId="77777777"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Hvordan er situasjonen for unge mennesker som ikke har mye – eller noen – arbeidserfaring?</w:t>
          </w:r>
        </w:p>
        <w:p w14:paraId="1872C69B" w14:textId="76633DB9"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Hvorfor er </w:t>
          </w:r>
          <w:r w:rsidR="0042168E" w:rsidRPr="004D25B7">
            <w:rPr>
              <w:rFonts w:ascii="Arial" w:hAnsi="Arial" w:cs="Arial"/>
              <w:sz w:val="22"/>
              <w:szCs w:val="22"/>
              <w:lang w:val="de-AT"/>
            </w:rPr>
            <w:t>realkompetansevurdering</w:t>
          </w:r>
          <w:r w:rsidRPr="004D25B7">
            <w:rPr>
              <w:rFonts w:ascii="Arial" w:hAnsi="Arial" w:cs="Arial"/>
              <w:sz w:val="22"/>
              <w:szCs w:val="22"/>
              <w:lang w:val="de-AT"/>
            </w:rPr>
            <w:t xml:space="preserve"> viktig? Hvorfor er det viktig for nyankomne?</w:t>
          </w:r>
        </w:p>
        <w:p w14:paraId="0639DBF0" w14:textId="605691F8"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Hvordan fungerer </w:t>
          </w:r>
          <w:r w:rsidR="0042168E" w:rsidRPr="004D25B7">
            <w:rPr>
              <w:rFonts w:ascii="Arial" w:hAnsi="Arial" w:cs="Arial"/>
              <w:sz w:val="22"/>
              <w:szCs w:val="22"/>
              <w:lang w:val="de-AT"/>
            </w:rPr>
            <w:t>realkompetansevurdering</w:t>
          </w:r>
          <w:r w:rsidR="005D16A8" w:rsidRPr="004D25B7">
            <w:rPr>
              <w:rFonts w:ascii="Arial" w:hAnsi="Arial" w:cs="Arial"/>
              <w:sz w:val="22"/>
              <w:szCs w:val="22"/>
              <w:lang w:val="de-AT"/>
            </w:rPr>
            <w:t xml:space="preserve">? </w:t>
          </w:r>
          <w:r w:rsidRPr="004D25B7">
            <w:rPr>
              <w:rFonts w:ascii="Arial" w:hAnsi="Arial" w:cs="Arial"/>
              <w:sz w:val="22"/>
              <w:szCs w:val="22"/>
              <w:lang w:val="de-AT"/>
            </w:rPr>
            <w:t>Hva</w:t>
          </w:r>
          <w:r w:rsidRPr="005D16A8">
            <w:rPr>
              <w:rFonts w:ascii="Arial" w:hAnsi="Arial" w:cs="Arial"/>
              <w:sz w:val="22"/>
              <w:szCs w:val="22"/>
              <w:lang w:val="nb-NO"/>
            </w:rPr>
            <w:t xml:space="preserve"> må</w:t>
          </w:r>
          <w:r w:rsidRPr="004D25B7">
            <w:rPr>
              <w:rFonts w:ascii="Arial" w:hAnsi="Arial" w:cs="Arial"/>
              <w:sz w:val="22"/>
              <w:szCs w:val="22"/>
              <w:lang w:val="de-AT"/>
            </w:rPr>
            <w:t xml:space="preserve"> jeg gjøre og hvilken hjelp vil jeg få?</w:t>
          </w:r>
        </w:p>
        <w:p w14:paraId="74B73F6E" w14:textId="427C0024" w:rsidR="00AB439A" w:rsidRPr="00CA1B1F" w:rsidRDefault="00AB439A" w:rsidP="004D25B7">
          <w:pPr>
            <w:pStyle w:val="Aufzhlungszeichen"/>
            <w:numPr>
              <w:ilvl w:val="0"/>
              <w:numId w:val="24"/>
            </w:numPr>
            <w:ind w:left="1134"/>
            <w:jc w:val="both"/>
            <w:rPr>
              <w:rFonts w:ascii="Arial" w:hAnsi="Arial" w:cs="Arial"/>
              <w:sz w:val="22"/>
              <w:szCs w:val="22"/>
              <w:lang w:val="en-GB"/>
            </w:rPr>
          </w:pPr>
          <w:proofErr w:type="gramStart"/>
          <w:r>
            <w:rPr>
              <w:rFonts w:ascii="Arial" w:hAnsi="Arial" w:cs="Arial"/>
              <w:sz w:val="22"/>
              <w:szCs w:val="22"/>
              <w:lang w:val="en-GB"/>
            </w:rPr>
            <w:t xml:space="preserve">Hva skjer etter </w:t>
          </w:r>
          <w:r w:rsidR="0042168E">
            <w:rPr>
              <w:rFonts w:ascii="Arial" w:hAnsi="Arial" w:cs="Arial"/>
              <w:sz w:val="22"/>
              <w:szCs w:val="22"/>
              <w:lang w:val="en-GB"/>
            </w:rPr>
            <w:t>vurderings</w:t>
          </w:r>
          <w:r>
            <w:rPr>
              <w:rFonts w:ascii="Arial" w:hAnsi="Arial" w:cs="Arial"/>
              <w:sz w:val="22"/>
              <w:szCs w:val="22"/>
              <w:lang w:val="en-GB"/>
            </w:rPr>
            <w:t>sprosessen</w:t>
          </w:r>
          <w:r w:rsidRPr="00CA1B1F">
            <w:rPr>
              <w:rFonts w:ascii="Arial" w:hAnsi="Arial" w:cs="Arial"/>
              <w:sz w:val="22"/>
              <w:szCs w:val="22"/>
              <w:lang w:val="en-GB"/>
            </w:rPr>
            <w:t>?</w:t>
          </w:r>
          <w:proofErr w:type="gramEnd"/>
        </w:p>
        <w:p w14:paraId="35095679" w14:textId="77777777"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Hvordan fungerer det med råd og veiledning?</w:t>
          </w:r>
        </w:p>
        <w:p w14:paraId="42472F02" w14:textId="03E574C9"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 xml:space="preserve">Hvor lang tid tar </w:t>
          </w:r>
          <w:r w:rsidR="0042168E" w:rsidRPr="004D25B7">
            <w:rPr>
              <w:rFonts w:ascii="Arial" w:hAnsi="Arial" w:cs="Arial"/>
              <w:sz w:val="22"/>
              <w:szCs w:val="22"/>
              <w:lang w:val="de-AT"/>
            </w:rPr>
            <w:t>vurderings</w:t>
          </w:r>
          <w:r w:rsidRPr="004D25B7">
            <w:rPr>
              <w:rFonts w:ascii="Arial" w:hAnsi="Arial" w:cs="Arial"/>
              <w:sz w:val="22"/>
              <w:szCs w:val="22"/>
              <w:lang w:val="de-AT"/>
            </w:rPr>
            <w:t>ssprosessen?</w:t>
          </w:r>
        </w:p>
        <w:p w14:paraId="3FE32B68" w14:textId="77777777"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 mye koster det? Hvor mye hjelp kan jeg få til å betale for det?</w:t>
          </w:r>
        </w:p>
        <w:p w14:paraId="0904F9CB" w14:textId="77777777" w:rsidR="00AB439A" w:rsidRPr="004D25B7" w:rsidRDefault="00AB439A" w:rsidP="004D25B7">
          <w:pPr>
            <w:pStyle w:val="Aufzhlungszeichen"/>
            <w:numPr>
              <w:ilvl w:val="0"/>
              <w:numId w:val="24"/>
            </w:numPr>
            <w:ind w:left="1134"/>
            <w:jc w:val="both"/>
            <w:rPr>
              <w:rFonts w:ascii="Arial" w:hAnsi="Arial" w:cs="Arial"/>
              <w:sz w:val="22"/>
              <w:szCs w:val="22"/>
              <w:lang w:val="de-AT"/>
            </w:rPr>
          </w:pPr>
          <w:r w:rsidRPr="004D25B7">
            <w:rPr>
              <w:rFonts w:ascii="Arial" w:hAnsi="Arial" w:cs="Arial"/>
              <w:sz w:val="22"/>
              <w:szCs w:val="22"/>
              <w:lang w:val="de-AT"/>
            </w:rPr>
            <w:t>Hvor kan jeg finne mer informasjon?</w:t>
          </w:r>
        </w:p>
        <w:p w14:paraId="1EEF9F63" w14:textId="77777777" w:rsidR="00AB439A" w:rsidRPr="004D25B7" w:rsidRDefault="00AB439A" w:rsidP="004D25B7">
          <w:pPr>
            <w:spacing w:before="0"/>
            <w:rPr>
              <w:rFonts w:ascii="Arial" w:hAnsi="Arial" w:cs="Arial"/>
              <w:lang w:val="de-AT"/>
            </w:rPr>
          </w:pPr>
        </w:p>
        <w:p w14:paraId="69C26D1B" w14:textId="4A3DD0BA" w:rsidR="00AB439A" w:rsidRPr="004D25B7" w:rsidRDefault="00AB439A" w:rsidP="004D25B7">
          <w:pPr>
            <w:spacing w:before="0"/>
            <w:rPr>
              <w:rFonts w:ascii="Arial" w:hAnsi="Arial" w:cs="Arial"/>
              <w:b/>
              <w:lang w:val="de-AT"/>
            </w:rPr>
          </w:pPr>
          <w:r w:rsidRPr="004D25B7">
            <w:rPr>
              <w:rFonts w:ascii="Arial" w:hAnsi="Arial" w:cs="Arial"/>
              <w:lang w:val="de-AT"/>
            </w:rPr>
            <w:t xml:space="preserve">Vi har ikke inkludert en forklaring på utviklingen av politikk og praksis for </w:t>
          </w:r>
          <w:r w:rsidR="005D16A8" w:rsidRPr="004D25B7">
            <w:rPr>
              <w:rFonts w:ascii="Arial" w:hAnsi="Arial" w:cs="Arial"/>
              <w:lang w:val="de-AT"/>
            </w:rPr>
            <w:t>livslang læring og realkompetansevurdering</w:t>
          </w:r>
          <w:r w:rsidRPr="004D25B7">
            <w:rPr>
              <w:rFonts w:ascii="Arial" w:hAnsi="Arial" w:cs="Arial"/>
              <w:lang w:val="de-AT"/>
            </w:rPr>
            <w:t xml:space="preserve"> i Europa, men hvis det blir nødvendig med ytterligere informasjon </w:t>
          </w:r>
          <w:r w:rsidRPr="004D25B7">
            <w:rPr>
              <w:rFonts w:ascii="Arial" w:hAnsi="Arial" w:cs="Arial"/>
              <w:b/>
              <w:lang w:val="de-AT"/>
            </w:rPr>
            <w:t xml:space="preserve">foreslår vi følgende nettsider som nyttige ressurser for informasjon om europeisk politikk og dokumentasjon: </w:t>
          </w:r>
        </w:p>
        <w:p w14:paraId="62E0A456" w14:textId="781226F6" w:rsidR="00AB439A" w:rsidRPr="00DF512C" w:rsidRDefault="00AB439A" w:rsidP="004D25B7">
          <w:pPr>
            <w:pStyle w:val="Aufzhlungszeichen"/>
            <w:numPr>
              <w:ilvl w:val="0"/>
              <w:numId w:val="12"/>
            </w:numPr>
            <w:jc w:val="both"/>
            <w:rPr>
              <w:rFonts w:ascii="Arial" w:hAnsi="Arial" w:cs="Arial"/>
              <w:sz w:val="22"/>
              <w:szCs w:val="22"/>
              <w:lang w:val="en-GB"/>
            </w:rPr>
          </w:pPr>
          <w:r w:rsidRPr="00DF512C">
            <w:rPr>
              <w:rFonts w:ascii="Arial" w:hAnsi="Arial" w:cs="Arial"/>
              <w:sz w:val="22"/>
              <w:szCs w:val="22"/>
              <w:lang w:val="en-GB"/>
            </w:rPr>
            <w:t xml:space="preserve">CEDEFOP, </w:t>
          </w:r>
          <w:r w:rsidR="003F65AA">
            <w:rPr>
              <w:rFonts w:ascii="Arial" w:hAnsi="Arial" w:cs="Arial"/>
              <w:sz w:val="22"/>
              <w:szCs w:val="22"/>
              <w:lang w:val="en-GB"/>
            </w:rPr>
            <w:t>europeiske retningslinjer for vurdering av realkompetanse</w:t>
          </w:r>
          <w:r w:rsidRPr="00DF512C">
            <w:rPr>
              <w:rFonts w:ascii="Arial" w:hAnsi="Arial" w:cs="Arial"/>
              <w:sz w:val="22"/>
              <w:szCs w:val="22"/>
              <w:lang w:val="en-GB"/>
            </w:rPr>
            <w:t>:</w:t>
          </w:r>
        </w:p>
        <w:p w14:paraId="5F0D56ED" w14:textId="77777777" w:rsidR="00AB439A" w:rsidRPr="00DF512C" w:rsidRDefault="00A3260F" w:rsidP="004D25B7">
          <w:pPr>
            <w:pStyle w:val="Aufzhlungszeichen"/>
            <w:numPr>
              <w:ilvl w:val="0"/>
              <w:numId w:val="0"/>
            </w:numPr>
            <w:ind w:left="720"/>
            <w:jc w:val="both"/>
            <w:rPr>
              <w:rStyle w:val="Hyperlink"/>
              <w:rFonts w:ascii="Arial" w:hAnsi="Arial" w:cs="Arial"/>
              <w:sz w:val="22"/>
              <w:szCs w:val="22"/>
              <w:lang w:val="en-GB"/>
            </w:rPr>
          </w:pPr>
          <w:hyperlink r:id="rId13" w:history="1">
            <w:r w:rsidR="00AB439A" w:rsidRPr="00DF512C">
              <w:rPr>
                <w:rStyle w:val="Hyperlink"/>
                <w:rFonts w:ascii="Arial" w:hAnsi="Arial" w:cs="Arial"/>
                <w:sz w:val="22"/>
                <w:szCs w:val="22"/>
                <w:lang w:val="en-GB"/>
              </w:rPr>
              <w:t>http://www.cedefop.europa.eu/en/publications-and-resources/publications/3073</w:t>
            </w:r>
          </w:hyperlink>
        </w:p>
        <w:p w14:paraId="1DCC9A37" w14:textId="77777777" w:rsidR="00AB439A" w:rsidRPr="00DF512C" w:rsidRDefault="00A3260F" w:rsidP="004D25B7">
          <w:pPr>
            <w:pStyle w:val="Aufzhlungszeichen"/>
            <w:numPr>
              <w:ilvl w:val="0"/>
              <w:numId w:val="0"/>
            </w:numPr>
            <w:ind w:left="720"/>
            <w:jc w:val="both"/>
            <w:rPr>
              <w:rStyle w:val="Hyperlink"/>
              <w:rFonts w:ascii="Arial" w:hAnsi="Arial" w:cs="Arial"/>
              <w:sz w:val="22"/>
              <w:szCs w:val="22"/>
              <w:lang w:val="en-GB"/>
            </w:rPr>
          </w:pPr>
          <w:hyperlink r:id="rId14" w:history="1">
            <w:r w:rsidR="00AB439A" w:rsidRPr="00DF512C">
              <w:rPr>
                <w:rStyle w:val="Hyperlink"/>
                <w:rFonts w:ascii="Arial" w:hAnsi="Arial" w:cs="Arial"/>
                <w:sz w:val="22"/>
                <w:szCs w:val="22"/>
                <w:lang w:val="en-GB"/>
              </w:rPr>
              <w:t>http://www.cedefop.europa.eu/en/publications-and-resources/publications/4148</w:t>
            </w:r>
          </w:hyperlink>
        </w:p>
        <w:p w14:paraId="4D44FAD5" w14:textId="77777777" w:rsidR="00AB439A" w:rsidRPr="00DF512C" w:rsidRDefault="00A3260F" w:rsidP="004D25B7">
          <w:pPr>
            <w:pStyle w:val="Aufzhlungszeichen"/>
            <w:numPr>
              <w:ilvl w:val="0"/>
              <w:numId w:val="0"/>
            </w:numPr>
            <w:ind w:left="720"/>
            <w:jc w:val="both"/>
            <w:rPr>
              <w:rFonts w:ascii="Arial" w:hAnsi="Arial" w:cs="Arial"/>
              <w:sz w:val="22"/>
              <w:szCs w:val="22"/>
              <w:lang w:val="en-GB"/>
            </w:rPr>
          </w:pPr>
          <w:hyperlink r:id="rId15" w:history="1">
            <w:r w:rsidR="00AB439A" w:rsidRPr="00DF512C">
              <w:rPr>
                <w:rStyle w:val="Hyperlink"/>
                <w:rFonts w:ascii="Arial" w:hAnsi="Arial" w:cs="Arial"/>
                <w:sz w:val="22"/>
                <w:szCs w:val="22"/>
                <w:lang w:val="en-GB"/>
              </w:rPr>
              <w:t>http://www.cedefop.europa.eu/cs/publications-and-resources/publications/4153</w:t>
            </w:r>
          </w:hyperlink>
          <w:r w:rsidR="00AB439A" w:rsidRPr="00DF512C">
            <w:rPr>
              <w:rStyle w:val="Hyperlink"/>
              <w:rFonts w:ascii="Arial" w:hAnsi="Arial" w:cs="Arial"/>
              <w:sz w:val="22"/>
              <w:szCs w:val="22"/>
              <w:lang w:val="en-GB"/>
            </w:rPr>
            <w:br/>
          </w:r>
        </w:p>
        <w:p w14:paraId="6A57A8D3" w14:textId="06D11976" w:rsidR="00AB439A" w:rsidRPr="00DF512C" w:rsidRDefault="00AB439A" w:rsidP="004D25B7">
          <w:pPr>
            <w:pStyle w:val="Aufzhlungszeichen"/>
            <w:numPr>
              <w:ilvl w:val="0"/>
              <w:numId w:val="13"/>
            </w:numPr>
            <w:jc w:val="both"/>
            <w:rPr>
              <w:rFonts w:ascii="Arial" w:hAnsi="Arial" w:cs="Arial"/>
              <w:sz w:val="22"/>
              <w:szCs w:val="22"/>
              <w:lang w:val="en-GB"/>
            </w:rPr>
          </w:pPr>
          <w:r w:rsidRPr="00DF512C">
            <w:rPr>
              <w:rFonts w:ascii="Arial" w:hAnsi="Arial" w:cs="Arial"/>
              <w:sz w:val="22"/>
              <w:szCs w:val="22"/>
              <w:lang w:val="en-GB"/>
            </w:rPr>
            <w:t xml:space="preserve">CEDEFOP (European Centre for the Development of Vocational Training) </w:t>
          </w:r>
          <w:proofErr w:type="gramStart"/>
          <w:r w:rsidR="003F65AA">
            <w:rPr>
              <w:rFonts w:ascii="Arial" w:hAnsi="Arial" w:cs="Arial"/>
              <w:sz w:val="22"/>
              <w:szCs w:val="22"/>
              <w:lang w:val="en-GB"/>
            </w:rPr>
            <w:t>om</w:t>
          </w:r>
          <w:proofErr w:type="gramEnd"/>
          <w:r w:rsidRPr="00DF512C">
            <w:rPr>
              <w:rFonts w:ascii="Arial" w:hAnsi="Arial" w:cs="Arial"/>
              <w:sz w:val="22"/>
              <w:szCs w:val="22"/>
              <w:lang w:val="en-GB"/>
            </w:rPr>
            <w:t xml:space="preserve"> </w:t>
          </w:r>
          <w:hyperlink r:id="rId16" w:history="1">
            <w:r w:rsidR="003F65AA">
              <w:rPr>
                <w:rStyle w:val="Hyperlink"/>
                <w:rFonts w:ascii="Arial" w:hAnsi="Arial" w:cs="Arial"/>
                <w:sz w:val="22"/>
                <w:szCs w:val="22"/>
                <w:lang w:val="en-GB"/>
              </w:rPr>
              <w:t>finansiering og potensiell finansiering</w:t>
            </w:r>
          </w:hyperlink>
          <w:r w:rsidRPr="00DF512C">
            <w:rPr>
              <w:rFonts w:ascii="Arial" w:hAnsi="Arial" w:cs="Arial"/>
              <w:sz w:val="22"/>
              <w:szCs w:val="22"/>
              <w:lang w:val="en-GB"/>
            </w:rPr>
            <w:t xml:space="preserve"> </w:t>
          </w:r>
          <w:r w:rsidR="003F65AA">
            <w:rPr>
              <w:rFonts w:ascii="Arial" w:hAnsi="Arial" w:cs="Arial"/>
              <w:sz w:val="22"/>
              <w:szCs w:val="22"/>
              <w:lang w:val="en-GB"/>
            </w:rPr>
            <w:t xml:space="preserve">av vurderingsordninger for realkompetanse. </w:t>
          </w:r>
        </w:p>
        <w:p w14:paraId="3FF492A0" w14:textId="77777777" w:rsidR="00AB439A" w:rsidRPr="00DF512C" w:rsidRDefault="00AB439A" w:rsidP="004D25B7">
          <w:pPr>
            <w:pStyle w:val="Aufzhlungszeichen"/>
            <w:numPr>
              <w:ilvl w:val="0"/>
              <w:numId w:val="0"/>
            </w:numPr>
            <w:ind w:left="720"/>
            <w:jc w:val="both"/>
            <w:rPr>
              <w:rFonts w:ascii="Arial" w:hAnsi="Arial" w:cs="Arial"/>
              <w:sz w:val="22"/>
              <w:szCs w:val="22"/>
              <w:lang w:val="en-GB"/>
            </w:rPr>
          </w:pPr>
        </w:p>
        <w:p w14:paraId="24A9D427" w14:textId="60EBA242" w:rsidR="00AB439A" w:rsidRPr="00FD354D" w:rsidRDefault="00AB439A" w:rsidP="004D25B7">
          <w:pPr>
            <w:pStyle w:val="Aufzhlungszeichen"/>
            <w:numPr>
              <w:ilvl w:val="0"/>
              <w:numId w:val="14"/>
            </w:numPr>
            <w:jc w:val="both"/>
            <w:rPr>
              <w:rFonts w:ascii="Arial" w:hAnsi="Arial" w:cs="Arial"/>
              <w:sz w:val="22"/>
              <w:szCs w:val="22"/>
              <w:lang w:val="en-GB"/>
            </w:rPr>
          </w:pPr>
          <w:r w:rsidRPr="00DF512C">
            <w:rPr>
              <w:rFonts w:ascii="Arial" w:hAnsi="Arial" w:cs="Arial"/>
              <w:sz w:val="22"/>
              <w:szCs w:val="22"/>
              <w:lang w:val="en-GB"/>
            </w:rPr>
            <w:t xml:space="preserve">CEDEFOP </w:t>
          </w:r>
          <w:r w:rsidR="003F65AA">
            <w:rPr>
              <w:rFonts w:ascii="Arial" w:hAnsi="Arial" w:cs="Arial"/>
              <w:sz w:val="22"/>
              <w:szCs w:val="22"/>
              <w:lang w:val="en-GB"/>
            </w:rPr>
            <w:t>om</w:t>
          </w:r>
          <w:r w:rsidRPr="00DF512C">
            <w:rPr>
              <w:rFonts w:ascii="Arial" w:hAnsi="Arial" w:cs="Arial"/>
              <w:sz w:val="22"/>
              <w:szCs w:val="22"/>
              <w:lang w:val="en-GB"/>
            </w:rPr>
            <w:t xml:space="preserve"> </w:t>
          </w:r>
          <w:hyperlink r:id="rId17" w:history="1">
            <w:r w:rsidR="003F65AA">
              <w:rPr>
                <w:rStyle w:val="Hyperlink"/>
                <w:rFonts w:ascii="Arial" w:hAnsi="Arial" w:cs="Arial"/>
                <w:sz w:val="22"/>
                <w:szCs w:val="22"/>
                <w:lang w:val="en-GB"/>
              </w:rPr>
              <w:t>dokumentasjonsverktøy</w:t>
            </w:r>
          </w:hyperlink>
        </w:p>
        <w:p w14:paraId="223C8F59" w14:textId="77777777" w:rsidR="00AB439A" w:rsidRPr="00FD354D" w:rsidRDefault="00AB439A" w:rsidP="004D25B7">
          <w:pPr>
            <w:spacing w:before="0"/>
            <w:rPr>
              <w:rFonts w:ascii="Arial" w:hAnsi="Arial" w:cs="Arial"/>
              <w:b/>
              <w:lang w:val="en-GB"/>
            </w:rPr>
          </w:pPr>
          <w:r w:rsidRPr="00FD354D">
            <w:rPr>
              <w:rFonts w:ascii="Arial" w:hAnsi="Arial" w:cs="Arial"/>
              <w:b/>
              <w:lang w:val="en-GB"/>
            </w:rPr>
            <w:t xml:space="preserve">For nasjonale </w:t>
          </w:r>
          <w:proofErr w:type="gramStart"/>
          <w:r w:rsidRPr="00FD354D">
            <w:rPr>
              <w:rFonts w:ascii="Arial" w:hAnsi="Arial" w:cs="Arial"/>
              <w:b/>
              <w:lang w:val="en-GB"/>
            </w:rPr>
            <w:t>og</w:t>
          </w:r>
          <w:proofErr w:type="gramEnd"/>
          <w:r w:rsidRPr="00FD354D">
            <w:rPr>
              <w:rFonts w:ascii="Arial" w:hAnsi="Arial" w:cs="Arial"/>
              <w:b/>
              <w:lang w:val="en-GB"/>
            </w:rPr>
            <w:t xml:space="preserve"> institusjonelle ordninger i forskjellige land, foreslår vi: </w:t>
          </w:r>
        </w:p>
        <w:p w14:paraId="0853FF22" w14:textId="02F5064C" w:rsidR="00AB439A" w:rsidRPr="00DF512C" w:rsidRDefault="00AB439A" w:rsidP="004D25B7">
          <w:pPr>
            <w:pStyle w:val="Listenabsatz"/>
            <w:numPr>
              <w:ilvl w:val="0"/>
              <w:numId w:val="11"/>
            </w:numPr>
            <w:spacing w:before="0"/>
            <w:rPr>
              <w:rFonts w:ascii="Arial" w:hAnsi="Arial" w:cs="Arial"/>
              <w:lang w:val="en-GB"/>
            </w:rPr>
          </w:pPr>
          <w:r w:rsidRPr="00DF512C">
            <w:rPr>
              <w:rFonts w:ascii="Arial" w:hAnsi="Arial" w:cs="Arial"/>
              <w:lang w:val="en-GB"/>
            </w:rPr>
            <w:t xml:space="preserve">VINCE </w:t>
          </w:r>
          <w:hyperlink r:id="rId18" w:history="1">
            <w:r w:rsidR="00E563D2">
              <w:rPr>
                <w:rStyle w:val="Hyperlink"/>
                <w:rFonts w:ascii="Arial" w:hAnsi="Arial" w:cs="Arial"/>
                <w:lang w:val="en-GB"/>
              </w:rPr>
              <w:t>landprofiler</w:t>
            </w:r>
          </w:hyperlink>
          <w:r w:rsidRPr="00DF512C">
            <w:rPr>
              <w:rFonts w:ascii="Arial" w:hAnsi="Arial" w:cs="Arial"/>
              <w:lang w:val="en-GB"/>
            </w:rPr>
            <w:t xml:space="preserve"> </w:t>
          </w:r>
        </w:p>
        <w:p w14:paraId="196F7EDD" w14:textId="0154731A" w:rsidR="00AB439A" w:rsidRPr="00DF512C" w:rsidRDefault="00AB439A" w:rsidP="004D25B7">
          <w:pPr>
            <w:pStyle w:val="Listenabsatz"/>
            <w:numPr>
              <w:ilvl w:val="0"/>
              <w:numId w:val="11"/>
            </w:numPr>
            <w:spacing w:before="0"/>
            <w:rPr>
              <w:rFonts w:ascii="Arial" w:hAnsi="Arial" w:cs="Arial"/>
              <w:lang w:val="en-GB"/>
            </w:rPr>
          </w:pPr>
          <w:r w:rsidRPr="00DF512C">
            <w:rPr>
              <w:rFonts w:ascii="Arial" w:hAnsi="Arial" w:cs="Arial"/>
              <w:lang w:val="en-GB"/>
            </w:rPr>
            <w:t xml:space="preserve">CEDEFOP </w:t>
          </w:r>
          <w:hyperlink r:id="rId19" w:history="1">
            <w:r w:rsidR="001C15E2">
              <w:rPr>
                <w:rStyle w:val="Hyperlink"/>
                <w:rFonts w:ascii="Arial" w:hAnsi="Arial" w:cs="Arial"/>
                <w:lang w:val="en-GB"/>
              </w:rPr>
              <w:t>vurderings-inventarliste</w:t>
            </w:r>
          </w:hyperlink>
        </w:p>
        <w:p w14:paraId="6562B103" w14:textId="25360EC5" w:rsidR="00AB439A" w:rsidRDefault="005D16A8" w:rsidP="004D25B7">
          <w:pPr>
            <w:pStyle w:val="Listenabsatz"/>
            <w:numPr>
              <w:ilvl w:val="0"/>
              <w:numId w:val="11"/>
            </w:numPr>
            <w:spacing w:before="0"/>
            <w:rPr>
              <w:rFonts w:ascii="Arial" w:hAnsi="Arial" w:cs="Arial"/>
              <w:lang w:val="en-GB"/>
            </w:rPr>
          </w:pPr>
          <w:proofErr w:type="gramStart"/>
          <w:r>
            <w:rPr>
              <w:rFonts w:ascii="Arial" w:hAnsi="Arial" w:cs="Arial"/>
              <w:lang w:val="en-GB"/>
            </w:rPr>
            <w:t>dine</w:t>
          </w:r>
          <w:proofErr w:type="gramEnd"/>
          <w:r>
            <w:rPr>
              <w:rFonts w:ascii="Arial" w:hAnsi="Arial" w:cs="Arial"/>
              <w:lang w:val="en-GB"/>
            </w:rPr>
            <w:t xml:space="preserve"> egen institusjonelle ressurser og retningslinjer</w:t>
          </w:r>
          <w:r w:rsidR="00744B72">
            <w:rPr>
              <w:rFonts w:ascii="Arial" w:hAnsi="Arial" w:cs="Arial"/>
              <w:lang w:val="en-GB"/>
            </w:rPr>
            <w:t xml:space="preserve"> (For Norge se spesielt informasjon på nettsiden til Kompetanse Norge: </w:t>
          </w:r>
          <w:hyperlink r:id="rId20" w:history="1">
            <w:r w:rsidR="00744B72" w:rsidRPr="005B2AE4">
              <w:rPr>
                <w:rStyle w:val="Hyperlink"/>
                <w:rFonts w:ascii="Arial" w:hAnsi="Arial" w:cs="Arial"/>
                <w:lang w:val="en-GB"/>
              </w:rPr>
              <w:t>https://www.kompetansenorge.no/realkompetanse/</w:t>
            </w:r>
          </w:hyperlink>
          <w:r w:rsidR="00744B72">
            <w:rPr>
              <w:rFonts w:ascii="Arial" w:hAnsi="Arial" w:cs="Arial"/>
              <w:lang w:val="en-GB"/>
            </w:rPr>
            <w:t xml:space="preserve">). </w:t>
          </w:r>
        </w:p>
        <w:p w14:paraId="162D99EF" w14:textId="77777777" w:rsidR="00AB439A" w:rsidRDefault="00AB439A" w:rsidP="004D25B7">
          <w:pPr>
            <w:spacing w:before="0"/>
            <w:rPr>
              <w:rFonts w:ascii="Arial" w:hAnsi="Arial" w:cs="Arial"/>
              <w:lang w:val="en-GB"/>
            </w:rPr>
          </w:pPr>
        </w:p>
        <w:p w14:paraId="6E771121" w14:textId="77777777" w:rsidR="00AB439A" w:rsidRPr="004D25B7" w:rsidRDefault="00AB439A" w:rsidP="004D25B7">
          <w:pPr>
            <w:spacing w:before="0"/>
            <w:rPr>
              <w:rFonts w:ascii="Arial" w:hAnsi="Arial" w:cs="Arial"/>
              <w:lang w:val="de-AT"/>
            </w:rPr>
          </w:pPr>
          <w:r w:rsidRPr="004D25B7">
            <w:rPr>
              <w:rFonts w:ascii="Arial" w:hAnsi="Arial" w:cs="Arial"/>
              <w:lang w:val="de-AT"/>
            </w:rPr>
            <w:t xml:space="preserve">For internettkilder som er relevante for ditt land, hvis du ikke allerede har kjennskap til disse så skal det være enkelt å finne fram til dem. </w:t>
          </w:r>
        </w:p>
        <w:p w14:paraId="6C7D2D52" w14:textId="286484CE" w:rsidR="00AB439A" w:rsidRPr="004D25B7" w:rsidRDefault="00AB439A" w:rsidP="004D25B7">
          <w:pPr>
            <w:spacing w:before="0"/>
            <w:rPr>
              <w:rFonts w:ascii="Arial" w:hAnsi="Arial" w:cs="Arial"/>
              <w:lang w:val="de-AT"/>
            </w:rPr>
          </w:pPr>
          <w:r w:rsidRPr="004D25B7">
            <w:rPr>
              <w:rFonts w:ascii="Arial" w:hAnsi="Arial" w:cs="Arial"/>
              <w:lang w:val="de-AT"/>
            </w:rPr>
            <w:t>Når det gjelder informasjon til søkere, foreslår vi at dere gir informasjon om spesifikke nettsider som er en del av svarene på de konkrete spørsmålene (under “bemerkning for fagfolk”) i stedet for å bidra med all informasjon i en</w:t>
          </w:r>
          <w:r w:rsidR="007217E0" w:rsidRPr="004D25B7">
            <w:rPr>
              <w:rFonts w:ascii="Arial" w:hAnsi="Arial" w:cs="Arial"/>
              <w:lang w:val="de-AT"/>
            </w:rPr>
            <w:t xml:space="preserve"> enkelt</w:t>
          </w:r>
          <w:r w:rsidRPr="004D25B7">
            <w:rPr>
              <w:rFonts w:ascii="Arial" w:hAnsi="Arial" w:cs="Arial"/>
              <w:lang w:val="de-AT"/>
            </w:rPr>
            <w:t xml:space="preserve"> lenke ettersom dette kan være skremmende for nyankomne og ettersom det ikke er formulert i et veldig brukervennlig språk.</w:t>
          </w:r>
        </w:p>
        <w:p w14:paraId="19409BE0" w14:textId="77777777" w:rsidR="00AB439A" w:rsidRPr="004D25B7" w:rsidRDefault="00AB439A" w:rsidP="004D25B7">
          <w:pPr>
            <w:spacing w:before="0"/>
            <w:jc w:val="left"/>
            <w:rPr>
              <w:rFonts w:ascii="Arial" w:hAnsi="Arial" w:cs="Arial"/>
              <w:lang w:val="de-AT"/>
            </w:rPr>
          </w:pPr>
        </w:p>
        <w:p w14:paraId="5EA8A83B" w14:textId="77777777" w:rsidR="00AB439A" w:rsidRPr="004D25B7" w:rsidRDefault="00AB439A" w:rsidP="004D25B7">
          <w:pPr>
            <w:spacing w:before="0"/>
            <w:jc w:val="left"/>
            <w:rPr>
              <w:rFonts w:ascii="Arial" w:hAnsi="Arial" w:cs="Arial"/>
              <w:lang w:val="de-AT"/>
            </w:rPr>
          </w:pPr>
        </w:p>
        <w:p w14:paraId="074AC0B2" w14:textId="77777777" w:rsidR="00AB439A" w:rsidRPr="004D25B7" w:rsidRDefault="00AB439A" w:rsidP="004D25B7">
          <w:pPr>
            <w:spacing w:before="0"/>
            <w:jc w:val="left"/>
            <w:rPr>
              <w:rFonts w:ascii="Arial" w:hAnsi="Arial" w:cs="Arial"/>
              <w:lang w:val="de-AT"/>
            </w:rPr>
          </w:pPr>
        </w:p>
        <w:p w14:paraId="59CF174C" w14:textId="77777777" w:rsidR="00AB439A" w:rsidRPr="004D25B7" w:rsidRDefault="00AB439A" w:rsidP="004D25B7">
          <w:pPr>
            <w:spacing w:before="0"/>
            <w:jc w:val="left"/>
            <w:rPr>
              <w:rFonts w:ascii="Arial" w:hAnsi="Arial" w:cs="Arial"/>
              <w:lang w:val="de-AT"/>
            </w:rPr>
          </w:pPr>
        </w:p>
        <w:p w14:paraId="78BDA602" w14:textId="77777777" w:rsidR="00AB439A" w:rsidRPr="004D25B7" w:rsidRDefault="00AB439A" w:rsidP="004D25B7">
          <w:pPr>
            <w:spacing w:before="0"/>
            <w:jc w:val="left"/>
            <w:rPr>
              <w:rFonts w:ascii="Arial" w:hAnsi="Arial" w:cs="Arial"/>
              <w:lang w:val="de-AT"/>
            </w:rPr>
          </w:pPr>
        </w:p>
        <w:p w14:paraId="1E968E0B" w14:textId="77777777" w:rsidR="00AB439A" w:rsidRPr="004D25B7" w:rsidRDefault="00AB439A" w:rsidP="004D25B7">
          <w:pPr>
            <w:spacing w:before="0"/>
            <w:jc w:val="left"/>
            <w:rPr>
              <w:rFonts w:ascii="Arial" w:hAnsi="Arial" w:cs="Arial"/>
              <w:lang w:val="de-AT"/>
            </w:rPr>
          </w:pPr>
        </w:p>
        <w:p w14:paraId="62EC42C3" w14:textId="77777777" w:rsidR="00AB439A" w:rsidRPr="004D25B7" w:rsidRDefault="00AB439A" w:rsidP="004D25B7">
          <w:pPr>
            <w:spacing w:before="0" w:line="259" w:lineRule="auto"/>
            <w:jc w:val="left"/>
            <w:rPr>
              <w:rFonts w:ascii="Helvetica Neue" w:hAnsi="Helvetica Neue"/>
              <w:color w:val="972E52"/>
              <w:sz w:val="40"/>
              <w:szCs w:val="40"/>
              <w:lang w:val="de-AT"/>
            </w:rPr>
          </w:pPr>
        </w:p>
        <w:p w14:paraId="3D169C9A" w14:textId="77777777" w:rsidR="004D25B7" w:rsidRDefault="004D25B7">
          <w:pPr>
            <w:spacing w:before="0" w:after="160" w:line="259" w:lineRule="auto"/>
            <w:jc w:val="left"/>
            <w:rPr>
              <w:rFonts w:ascii="Helvetica Neue" w:hAnsi="Helvetica Neue"/>
              <w:color w:val="972E52"/>
              <w:sz w:val="40"/>
              <w:szCs w:val="40"/>
              <w:lang w:val="de-AT"/>
            </w:rPr>
          </w:pPr>
          <w:r>
            <w:rPr>
              <w:rFonts w:ascii="Helvetica Neue" w:hAnsi="Helvetica Neue"/>
              <w:color w:val="972E52"/>
              <w:sz w:val="40"/>
              <w:szCs w:val="40"/>
              <w:lang w:val="de-AT"/>
            </w:rPr>
            <w:br w:type="page"/>
          </w:r>
        </w:p>
        <w:p w14:paraId="10D40474" w14:textId="39A9AB1F" w:rsidR="00AB439A" w:rsidRPr="004D25B7" w:rsidRDefault="00AB439A" w:rsidP="004D25B7">
          <w:pPr>
            <w:spacing w:before="0" w:line="259" w:lineRule="auto"/>
            <w:jc w:val="left"/>
            <w:rPr>
              <w:rFonts w:ascii="Helvetica Neue" w:hAnsi="Helvetica Neue"/>
              <w:color w:val="972E52"/>
              <w:sz w:val="40"/>
              <w:szCs w:val="40"/>
              <w:lang w:val="de-AT"/>
            </w:rPr>
          </w:pPr>
          <w:r w:rsidRPr="004D25B7">
            <w:rPr>
              <w:rFonts w:ascii="Helvetica Neue" w:hAnsi="Helvetica Neue"/>
              <w:color w:val="972E52"/>
              <w:sz w:val="40"/>
              <w:szCs w:val="40"/>
              <w:lang w:val="de-AT"/>
            </w:rPr>
            <w:lastRenderedPageBreak/>
            <w:t>Introduksjon for nyankomne</w:t>
          </w:r>
        </w:p>
        <w:p w14:paraId="30BBA26B" w14:textId="6B9217EA" w:rsidR="00AB439A" w:rsidRPr="004D25B7" w:rsidRDefault="005A3855" w:rsidP="004D25B7">
          <w:pPr>
            <w:spacing w:before="0"/>
            <w:rPr>
              <w:rFonts w:ascii="Arial" w:hAnsi="Arial" w:cs="Arial"/>
              <w:lang w:val="de-AT"/>
            </w:rPr>
          </w:pPr>
          <w:r w:rsidRPr="004D25B7">
            <w:rPr>
              <w:rFonts w:ascii="Arial" w:hAnsi="Arial" w:cs="Arial"/>
              <w:lang w:val="de-AT"/>
            </w:rPr>
            <w:t xml:space="preserve">Velkommen til </w:t>
          </w:r>
          <w:r w:rsidR="0042168E" w:rsidRPr="004D25B7">
            <w:rPr>
              <w:rFonts w:ascii="Arial" w:hAnsi="Arial" w:cs="Arial"/>
              <w:lang w:val="de-AT"/>
            </w:rPr>
            <w:t>retningslinjene for realkompetansevurdering</w:t>
          </w:r>
          <w:r w:rsidR="00AB439A" w:rsidRPr="004D25B7">
            <w:rPr>
              <w:rFonts w:ascii="Arial" w:hAnsi="Arial" w:cs="Arial"/>
              <w:lang w:val="de-AT"/>
            </w:rPr>
            <w:t xml:space="preserve">! </w:t>
          </w:r>
        </w:p>
        <w:p w14:paraId="2952B944" w14:textId="763EC425" w:rsidR="00AB439A" w:rsidRPr="004D25B7" w:rsidRDefault="00AB439A" w:rsidP="004D25B7">
          <w:pPr>
            <w:spacing w:before="0"/>
            <w:rPr>
              <w:rFonts w:ascii="Arial" w:hAnsi="Arial" w:cs="Arial"/>
              <w:lang w:val="de-AT"/>
            </w:rPr>
          </w:pPr>
          <w:r w:rsidRPr="004D25B7">
            <w:rPr>
              <w:rFonts w:ascii="Arial" w:hAnsi="Arial" w:cs="Arial"/>
              <w:lang w:val="de-AT"/>
            </w:rPr>
            <w:t>Du</w:t>
          </w:r>
          <w:r w:rsidR="0042168E" w:rsidRPr="004D25B7">
            <w:rPr>
              <w:rFonts w:ascii="Arial" w:hAnsi="Arial" w:cs="Arial"/>
              <w:lang w:val="de-AT"/>
            </w:rPr>
            <w:t xml:space="preserve"> lurer kanskje på hva realkompetansevurdering</w:t>
          </w:r>
          <w:r w:rsidRPr="004D25B7">
            <w:rPr>
              <w:rFonts w:ascii="Arial" w:hAnsi="Arial" w:cs="Arial"/>
              <w:lang w:val="de-AT"/>
            </w:rPr>
            <w:t xml:space="preserve"> er for noe – dette konseptet er kanskje nytt for deg. Med </w:t>
          </w:r>
          <w:r w:rsidR="0042168E" w:rsidRPr="004D25B7">
            <w:rPr>
              <w:rFonts w:ascii="Arial" w:hAnsi="Arial" w:cs="Arial"/>
              <w:lang w:val="de-AT"/>
            </w:rPr>
            <w:t>realkompetansevurdering</w:t>
          </w:r>
          <w:r w:rsidRPr="004D25B7">
            <w:rPr>
              <w:rFonts w:ascii="Arial" w:hAnsi="Arial" w:cs="Arial"/>
              <w:lang w:val="de-AT"/>
            </w:rPr>
            <w:t xml:space="preserve"> så referer vi til prosessen med å dokumentere, vurdere og godkjenne og/eller validere tidligere studier eller kompetanse oppnådd utenfor klasserommet. Hovedformålet med denne prosessen er å få anerkj</w:t>
          </w:r>
          <w:r w:rsidR="001C15E2" w:rsidRPr="004D25B7">
            <w:rPr>
              <w:rFonts w:ascii="Arial" w:hAnsi="Arial" w:cs="Arial"/>
              <w:lang w:val="de-AT"/>
            </w:rPr>
            <w:t>ent dine ferdigheter og/eller vurdert</w:t>
          </w:r>
          <w:r w:rsidR="003D112A" w:rsidRPr="004D25B7">
            <w:rPr>
              <w:rFonts w:ascii="Arial" w:hAnsi="Arial" w:cs="Arial"/>
              <w:lang w:val="de-AT"/>
            </w:rPr>
            <w:t xml:space="preserve"> din kunnskap i form av en</w:t>
          </w:r>
          <w:r w:rsidRPr="004D25B7">
            <w:rPr>
              <w:rFonts w:ascii="Arial" w:hAnsi="Arial" w:cs="Arial"/>
              <w:lang w:val="de-AT"/>
            </w:rPr>
            <w:t xml:space="preserve"> </w:t>
          </w:r>
          <w:r w:rsidR="003D112A" w:rsidRPr="004D25B7">
            <w:rPr>
              <w:rFonts w:ascii="Arial" w:hAnsi="Arial" w:cs="Arial"/>
              <w:lang w:val="de-AT"/>
            </w:rPr>
            <w:t>attest</w:t>
          </w:r>
          <w:r w:rsidRPr="004D25B7">
            <w:rPr>
              <w:rFonts w:ascii="Arial" w:hAnsi="Arial" w:cs="Arial"/>
              <w:lang w:val="de-AT"/>
            </w:rPr>
            <w:t xml:space="preserve"> eller studiepoeng som kan hjelpe deg med å oppnå et vitnemål. </w:t>
          </w:r>
        </w:p>
        <w:p w14:paraId="659A29BC" w14:textId="53B75014" w:rsidR="00AB439A" w:rsidRPr="004D25B7" w:rsidRDefault="00AB439A" w:rsidP="004D25B7">
          <w:pPr>
            <w:spacing w:before="0"/>
            <w:rPr>
              <w:rFonts w:ascii="Arial" w:hAnsi="Arial" w:cs="Arial"/>
              <w:lang w:val="de-AT"/>
            </w:rPr>
          </w:pPr>
          <w:r w:rsidRPr="004D25B7">
            <w:rPr>
              <w:rFonts w:ascii="Arial" w:hAnsi="Arial" w:cs="Arial"/>
              <w:lang w:val="de-AT"/>
            </w:rPr>
            <w:t xml:space="preserve">Dette høres muligens litt komplisert ut, men integrert i denne prosessen er det mange erfarne fagfolk som vil hjelpe deg og </w:t>
          </w:r>
          <w:r w:rsidR="00A06EA8" w:rsidRPr="004D25B7">
            <w:rPr>
              <w:rFonts w:ascii="Arial" w:hAnsi="Arial" w:cs="Arial"/>
              <w:lang w:val="de-AT"/>
            </w:rPr>
            <w:t xml:space="preserve">bistå med veiledning. </w:t>
          </w:r>
          <w:r w:rsidRPr="004D25B7">
            <w:rPr>
              <w:rFonts w:ascii="Arial" w:hAnsi="Arial" w:cs="Arial"/>
              <w:lang w:val="de-AT"/>
            </w:rPr>
            <w:t xml:space="preserve"> </w:t>
          </w:r>
        </w:p>
        <w:p w14:paraId="66400ECD" w14:textId="50337D56" w:rsidR="00AB439A" w:rsidRPr="004D25B7" w:rsidRDefault="00AB439A" w:rsidP="004D25B7">
          <w:pPr>
            <w:spacing w:before="0"/>
            <w:rPr>
              <w:rFonts w:ascii="Arial" w:hAnsi="Arial" w:cs="Arial"/>
              <w:lang w:val="de-AT"/>
            </w:rPr>
          </w:pPr>
          <w:r w:rsidRPr="004D25B7">
            <w:rPr>
              <w:rFonts w:ascii="Arial" w:hAnsi="Arial" w:cs="Arial"/>
              <w:lang w:val="de-AT"/>
            </w:rPr>
            <w:t xml:space="preserve">De ofte stilte </w:t>
          </w:r>
          <w:r w:rsidR="00A06EA8" w:rsidRPr="004D25B7">
            <w:rPr>
              <w:rFonts w:ascii="Arial" w:hAnsi="Arial" w:cs="Arial"/>
              <w:lang w:val="de-AT"/>
            </w:rPr>
            <w:t>spørsmålene som følger nedenfor</w:t>
          </w:r>
          <w:r w:rsidRPr="004D25B7">
            <w:rPr>
              <w:rFonts w:ascii="Arial" w:hAnsi="Arial" w:cs="Arial"/>
              <w:lang w:val="de-AT"/>
            </w:rPr>
            <w:t xml:space="preserve"> vil gi deg svar på mange av spørsmålene du har. </w:t>
          </w:r>
        </w:p>
        <w:p w14:paraId="4284B1D4" w14:textId="77777777" w:rsidR="00AB439A" w:rsidRPr="004D25B7" w:rsidRDefault="00AB439A" w:rsidP="004D25B7">
          <w:pPr>
            <w:spacing w:before="0"/>
            <w:rPr>
              <w:rFonts w:ascii="Arial" w:hAnsi="Arial" w:cs="Arial"/>
              <w:lang w:val="de-AT"/>
            </w:rPr>
          </w:pPr>
          <w:r w:rsidRPr="004D25B7">
            <w:rPr>
              <w:rFonts w:ascii="Arial" w:hAnsi="Arial" w:cs="Arial"/>
              <w:lang w:val="de-AT"/>
            </w:rPr>
            <w:t xml:space="preserve">Vi håper du bestemmer deg for å gå gjennom denne prosessen, og at du ved komplett prosess kan melde deg opp til videre studier eller finne en jobb som samsvarer med dine erfaringer og studier. </w:t>
          </w:r>
        </w:p>
        <w:p w14:paraId="4198B353" w14:textId="77777777" w:rsidR="00AB439A" w:rsidRPr="004D25B7" w:rsidRDefault="00AB439A" w:rsidP="004D25B7">
          <w:pPr>
            <w:spacing w:before="0"/>
            <w:jc w:val="left"/>
            <w:rPr>
              <w:rFonts w:ascii="Arial" w:hAnsi="Arial" w:cs="Arial"/>
              <w:lang w:val="de-AT"/>
            </w:rPr>
          </w:pPr>
        </w:p>
        <w:p w14:paraId="1A243E30" w14:textId="77777777" w:rsidR="00AB439A" w:rsidRPr="004D25B7" w:rsidRDefault="00AB439A" w:rsidP="004D25B7">
          <w:pPr>
            <w:spacing w:before="0"/>
            <w:jc w:val="left"/>
            <w:rPr>
              <w:rFonts w:ascii="Arial" w:hAnsi="Arial" w:cs="Arial"/>
              <w:lang w:val="de-AT"/>
            </w:rPr>
          </w:pPr>
        </w:p>
        <w:p w14:paraId="59359B79" w14:textId="77777777" w:rsidR="004D25B7" w:rsidRDefault="004D25B7">
          <w:pPr>
            <w:spacing w:before="0" w:after="160" w:line="259" w:lineRule="auto"/>
            <w:jc w:val="left"/>
            <w:rPr>
              <w:rFonts w:asciiTheme="minorHAnsi" w:eastAsia="Calibri" w:hAnsiTheme="minorHAnsi" w:cs="Arial"/>
              <w:color w:val="5C1E3F"/>
              <w:sz w:val="40"/>
              <w:szCs w:val="40"/>
              <w:lang w:val="de-AT"/>
            </w:rPr>
          </w:pPr>
          <w:r>
            <w:rPr>
              <w:rFonts w:asciiTheme="minorHAnsi" w:eastAsia="Calibri" w:hAnsiTheme="minorHAnsi" w:cs="Arial"/>
              <w:color w:val="5C1E3F"/>
              <w:sz w:val="40"/>
              <w:szCs w:val="40"/>
              <w:lang w:val="de-AT"/>
            </w:rPr>
            <w:br w:type="page"/>
          </w:r>
        </w:p>
        <w:p w14:paraId="03A33644" w14:textId="27829FB5" w:rsidR="00AB439A" w:rsidRPr="004D25B7" w:rsidRDefault="00AB439A" w:rsidP="004D25B7">
          <w:pPr>
            <w:spacing w:before="0" w:line="240" w:lineRule="auto"/>
            <w:jc w:val="left"/>
            <w:outlineLvl w:val="0"/>
            <w:rPr>
              <w:rFonts w:asciiTheme="minorHAnsi" w:eastAsia="Calibri" w:hAnsiTheme="minorHAnsi" w:cs="Arial"/>
              <w:color w:val="5C1E3F"/>
              <w:sz w:val="40"/>
              <w:szCs w:val="40"/>
              <w:lang w:val="de-AT"/>
            </w:rPr>
          </w:pPr>
          <w:r w:rsidRPr="004D25B7">
            <w:rPr>
              <w:rFonts w:asciiTheme="minorHAnsi" w:eastAsia="Calibri" w:hAnsiTheme="minorHAnsi" w:cs="Arial"/>
              <w:color w:val="5C1E3F"/>
              <w:sz w:val="40"/>
              <w:szCs w:val="40"/>
              <w:lang w:val="de-AT"/>
            </w:rPr>
            <w:lastRenderedPageBreak/>
            <w:t xml:space="preserve">Spørsmål og svar for nyankomne </w:t>
          </w:r>
        </w:p>
        <w:p w14:paraId="0D840DF8" w14:textId="77777777" w:rsidR="004D25B7" w:rsidRDefault="004D25B7" w:rsidP="004D25B7">
          <w:pPr>
            <w:spacing w:before="0" w:line="259" w:lineRule="auto"/>
            <w:jc w:val="left"/>
            <w:rPr>
              <w:b/>
              <w:i/>
              <w:color w:val="5C1E3F"/>
              <w:sz w:val="28"/>
              <w:szCs w:val="28"/>
              <w:lang w:val="de-AT"/>
            </w:rPr>
          </w:pPr>
        </w:p>
        <w:p w14:paraId="2765924A" w14:textId="7960DE30"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Hva er </w:t>
          </w:r>
          <w:r w:rsidR="00250A46" w:rsidRPr="004D25B7">
            <w:rPr>
              <w:b/>
              <w:i/>
              <w:color w:val="5C1E3F"/>
              <w:sz w:val="28"/>
              <w:szCs w:val="28"/>
              <w:lang w:val="de-AT"/>
            </w:rPr>
            <w:t>realkompetanse</w:t>
          </w:r>
          <w:r w:rsidR="0042168E" w:rsidRPr="004D25B7">
            <w:rPr>
              <w:b/>
              <w:i/>
              <w:color w:val="5C1E3F"/>
              <w:sz w:val="28"/>
              <w:szCs w:val="28"/>
              <w:lang w:val="de-AT"/>
            </w:rPr>
            <w:t>vurdering</w:t>
          </w:r>
          <w:r w:rsidRPr="004D25B7">
            <w:rPr>
              <w:b/>
              <w:i/>
              <w:color w:val="5C1E3F"/>
              <w:sz w:val="28"/>
              <w:szCs w:val="28"/>
              <w:lang w:val="de-AT"/>
            </w:rPr>
            <w:t>?</w:t>
          </w:r>
        </w:p>
        <w:p w14:paraId="7EA9F493" w14:textId="76A8E4CB" w:rsidR="00AB439A" w:rsidRPr="004D25B7" w:rsidRDefault="00AB439A" w:rsidP="004D25B7">
          <w:pPr>
            <w:spacing w:before="0" w:line="259" w:lineRule="auto"/>
            <w:jc w:val="left"/>
            <w:rPr>
              <w:rFonts w:ascii="Arial" w:hAnsi="Arial" w:cs="Arial"/>
              <w:lang w:val="de-AT"/>
            </w:rPr>
          </w:pPr>
          <w:r w:rsidRPr="004D25B7">
            <w:rPr>
              <w:b/>
              <w:sz w:val="28"/>
              <w:szCs w:val="28"/>
              <w:lang w:val="de-AT"/>
            </w:rPr>
            <w:t>A:</w:t>
          </w:r>
          <w:r w:rsidRPr="004D25B7">
            <w:rPr>
              <w:lang w:val="de-AT"/>
            </w:rPr>
            <w:t xml:space="preserve"> </w:t>
          </w:r>
          <w:r w:rsidR="0042168E" w:rsidRPr="004D25B7">
            <w:rPr>
              <w:rFonts w:ascii="Arial" w:hAnsi="Arial" w:cs="Arial"/>
              <w:lang w:val="de-AT"/>
            </w:rPr>
            <w:t>Realkompetansevurdering</w:t>
          </w:r>
          <w:r w:rsidRPr="004D25B7">
            <w:rPr>
              <w:rFonts w:ascii="Arial" w:hAnsi="Arial" w:cs="Arial"/>
              <w:lang w:val="de-AT"/>
            </w:rPr>
            <w:t xml:space="preserve"> er et verktøy som fremmes og støttes av EU og alle medlemsstater for å gjøre det mulig for utdanningsinstitusjoner å anerkjenne kompetanse uavhengig av hvor det har funnet sted. Det er basert på ideen om at personer tilegner seg kompetanse både innenfor og utenfor klasserommet basert på et bredt spekter av aktiviteter, på ulike tidspunkter gjennom hele livet (livslang læring), og at denne kompetansen er verdifull og kan identifiseres og godkjennes.  </w:t>
          </w:r>
        </w:p>
        <w:p w14:paraId="5918A77B" w14:textId="2378DCC1" w:rsidR="00AB439A" w:rsidRPr="004D25B7" w:rsidRDefault="00AB439A" w:rsidP="004D25B7">
          <w:pPr>
            <w:spacing w:before="0" w:line="259" w:lineRule="auto"/>
            <w:jc w:val="left"/>
            <w:rPr>
              <w:rFonts w:ascii="Arial" w:hAnsi="Arial" w:cs="Arial"/>
              <w:lang w:val="de-AT"/>
            </w:rPr>
          </w:pPr>
          <w:r w:rsidRPr="004D25B7">
            <w:rPr>
              <w:rFonts w:ascii="Arial" w:hAnsi="Arial" w:cs="Arial"/>
              <w:lang w:val="de-AT"/>
            </w:rPr>
            <w:t xml:space="preserve">Alle utdanningssystemer er basert på ideen om at gjennom eksamen skal man kunne passere fra ett nivå til det neste. Overgangen fra videregående </w:t>
          </w:r>
          <w:r w:rsidR="00B5443A" w:rsidRPr="004D25B7">
            <w:rPr>
              <w:rFonts w:ascii="Arial" w:hAnsi="Arial" w:cs="Arial"/>
              <w:lang w:val="de-AT"/>
            </w:rPr>
            <w:t xml:space="preserve">opplæring </w:t>
          </w:r>
          <w:r w:rsidRPr="004D25B7">
            <w:rPr>
              <w:rFonts w:ascii="Arial" w:hAnsi="Arial" w:cs="Arial"/>
              <w:lang w:val="de-AT"/>
            </w:rPr>
            <w:t xml:space="preserve">til studier på høyere nivå er spesielt viktig og krever spesifikke attester eller vitnemål tildelt basert på bestått eksamen. Innen høyere utdanning er det også spesielle regler for opptak til studier på masternivå. Mange personer har av ulike grunner ikke de nødvendige eksamensbevisene, men har nødvendig kunnskap, forståelse og ferdigheter til å lykkes </w:t>
          </w:r>
          <w:r w:rsidR="00171D3F" w:rsidRPr="004D25B7">
            <w:rPr>
              <w:rFonts w:ascii="Arial" w:hAnsi="Arial" w:cs="Arial"/>
              <w:lang w:val="de-AT"/>
            </w:rPr>
            <w:t>med høyere utdanning. Realkompetansevurdering</w:t>
          </w:r>
          <w:r w:rsidRPr="004D25B7">
            <w:rPr>
              <w:rFonts w:ascii="Arial" w:hAnsi="Arial" w:cs="Arial"/>
              <w:lang w:val="de-AT"/>
            </w:rPr>
            <w:t xml:space="preserve"> gir et alternativt og parallelt system for å godkjenne dette og gjør det mulig for personer å få opptak til studieprogrammer på høyere nivå. </w:t>
          </w:r>
        </w:p>
        <w:p w14:paraId="21DE1218" w14:textId="77777777" w:rsidR="00AB439A" w:rsidRPr="004D25B7" w:rsidRDefault="00AB439A" w:rsidP="004D25B7">
          <w:pPr>
            <w:spacing w:before="0" w:line="259" w:lineRule="auto"/>
            <w:jc w:val="left"/>
            <w:rPr>
              <w:b/>
              <w:i/>
              <w:color w:val="5C1E3F"/>
              <w:sz w:val="28"/>
              <w:szCs w:val="28"/>
              <w:lang w:val="de-AT"/>
            </w:rPr>
          </w:pPr>
        </w:p>
        <w:p w14:paraId="5F68F896" w14:textId="125D27A5"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Hvordan kan </w:t>
          </w:r>
          <w:r w:rsidR="00240713" w:rsidRPr="004D25B7">
            <w:rPr>
              <w:b/>
              <w:i/>
              <w:color w:val="5C1E3F"/>
              <w:sz w:val="28"/>
              <w:szCs w:val="28"/>
              <w:lang w:val="de-AT"/>
            </w:rPr>
            <w:t xml:space="preserve">realkompetansevurdering </w:t>
          </w:r>
          <w:r w:rsidRPr="004D25B7">
            <w:rPr>
              <w:b/>
              <w:i/>
              <w:color w:val="5C1E3F"/>
              <w:sz w:val="28"/>
              <w:szCs w:val="28"/>
              <w:lang w:val="de-AT"/>
            </w:rPr>
            <w:t>hjelpe meg med å komme inn på høyere utdanning?</w:t>
          </w:r>
        </w:p>
        <w:p w14:paraId="59157279" w14:textId="3AAF814F" w:rsidR="00AB439A" w:rsidRPr="004D25B7" w:rsidRDefault="00AB439A" w:rsidP="004D25B7">
          <w:pPr>
            <w:spacing w:before="0" w:line="259" w:lineRule="auto"/>
            <w:jc w:val="left"/>
            <w:rPr>
              <w:rFonts w:ascii="Arial" w:hAnsi="Arial" w:cs="Arial"/>
              <w:lang w:val="de-AT"/>
            </w:rPr>
          </w:pPr>
          <w:r w:rsidRPr="004D25B7">
            <w:rPr>
              <w:rFonts w:asciiTheme="minorHAnsi" w:hAnsiTheme="minorHAnsi"/>
              <w:b/>
              <w:sz w:val="28"/>
              <w:szCs w:val="28"/>
              <w:lang w:val="de-AT"/>
            </w:rPr>
            <w:t>A:</w:t>
          </w:r>
          <w:r w:rsidRPr="004D25B7">
            <w:rPr>
              <w:rFonts w:asciiTheme="minorHAnsi" w:hAnsiTheme="minorHAnsi"/>
              <w:lang w:val="de-AT"/>
            </w:rPr>
            <w:t xml:space="preserve"> </w:t>
          </w:r>
          <w:r w:rsidR="00240713" w:rsidRPr="004D25B7">
            <w:rPr>
              <w:rFonts w:ascii="Arial" w:hAnsi="Arial" w:cs="Arial"/>
              <w:lang w:val="de-AT"/>
            </w:rPr>
            <w:t>Realkompetansevurdering</w:t>
          </w:r>
          <w:r w:rsidRPr="004D25B7">
            <w:rPr>
              <w:rFonts w:ascii="Arial" w:hAnsi="Arial" w:cs="Arial"/>
              <w:lang w:val="de-AT"/>
            </w:rPr>
            <w:t xml:space="preserve"> kan hjelpe på ulike måter, men dette avhenger av din</w:t>
          </w:r>
          <w:r w:rsidR="00B74B27" w:rsidRPr="004D25B7">
            <w:rPr>
              <w:rFonts w:ascii="Arial" w:hAnsi="Arial" w:cs="Arial"/>
              <w:lang w:val="de-AT"/>
            </w:rPr>
            <w:t xml:space="preserve"> individuelle</w:t>
          </w:r>
          <w:r w:rsidR="003F47A1" w:rsidRPr="004D25B7">
            <w:rPr>
              <w:rFonts w:ascii="Arial" w:hAnsi="Arial" w:cs="Arial"/>
              <w:lang w:val="de-AT"/>
            </w:rPr>
            <w:t xml:space="preserve"> situasjon</w:t>
          </w:r>
          <w:r w:rsidRPr="004D25B7">
            <w:rPr>
              <w:rFonts w:ascii="Arial" w:hAnsi="Arial" w:cs="Arial"/>
              <w:lang w:val="de-AT"/>
            </w:rPr>
            <w:t xml:space="preserve">. </w:t>
          </w:r>
        </w:p>
        <w:p w14:paraId="26D57FF3" w14:textId="289EC06F"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har en attest eller et vitnemål som gjør at du kan begynne på en høyere utdanning i ditt eget land, </w:t>
          </w:r>
          <w:r w:rsidRPr="004D25B7">
            <w:rPr>
              <w:rFonts w:ascii="Arial" w:hAnsi="Arial" w:cs="Arial"/>
              <w:lang w:val="de-AT"/>
            </w:rPr>
            <w:t xml:space="preserve">så er det mulig </w:t>
          </w:r>
          <w:r w:rsidR="00F91F22" w:rsidRPr="004D25B7">
            <w:rPr>
              <w:rFonts w:ascii="Arial" w:hAnsi="Arial" w:cs="Arial"/>
              <w:lang w:val="de-AT"/>
            </w:rPr>
            <w:t>at du ikke trenger en realkompetansevurdering</w:t>
          </w:r>
          <w:r w:rsidRPr="004D25B7">
            <w:rPr>
              <w:rFonts w:ascii="Arial" w:hAnsi="Arial" w:cs="Arial"/>
              <w:lang w:val="de-AT"/>
            </w:rPr>
            <w:t xml:space="preserve">. Alle EU-land har nasjonale organer, </w:t>
          </w:r>
          <w:hyperlink r:id="rId21" w:history="1">
            <w:r w:rsidRPr="004D25B7">
              <w:rPr>
                <w:rStyle w:val="Hyperlink"/>
                <w:rFonts w:ascii="Arial" w:hAnsi="Arial" w:cs="Arial"/>
                <w:lang w:val="de-AT"/>
              </w:rPr>
              <w:t>NARIC</w:t>
            </w:r>
          </w:hyperlink>
          <w:r w:rsidRPr="004D25B7">
            <w:rPr>
              <w:rStyle w:val="Hyperlink"/>
              <w:rFonts w:ascii="Arial" w:hAnsi="Arial" w:cs="Arial"/>
              <w:lang w:val="de-AT"/>
            </w:rPr>
            <w:t>,</w:t>
          </w:r>
          <w:r w:rsidRPr="004D25B7">
            <w:rPr>
              <w:rFonts w:ascii="Arial" w:hAnsi="Arial" w:cs="Arial"/>
              <w:lang w:val="de-AT"/>
            </w:rPr>
            <w:t xml:space="preserve"> som bistår universiteter med å forstå og verifisere vitnemål utstedt i andre land, og det er i noen tilfeller universitetene selv som har ansvar for dette.   </w:t>
          </w:r>
        </w:p>
        <w:p w14:paraId="679A47A5" w14:textId="162D12F6" w:rsidR="00AB439A" w:rsidRPr="004D25B7" w:rsidRDefault="00AB439A" w:rsidP="004D25B7">
          <w:pPr>
            <w:spacing w:before="0" w:line="259" w:lineRule="auto"/>
            <w:jc w:val="left"/>
            <w:rPr>
              <w:rFonts w:ascii="Arial" w:hAnsi="Arial" w:cs="Arial"/>
              <w:lang w:val="de-AT"/>
            </w:rPr>
          </w:pPr>
          <w:proofErr w:type="gramStart"/>
          <w:r w:rsidRPr="004D25B7">
            <w:rPr>
              <w:rFonts w:ascii="Arial" w:hAnsi="Arial" w:cs="Arial"/>
              <w:b/>
              <w:lang w:val="de-AT"/>
            </w:rPr>
            <w:t xml:space="preserve">Hvis du ikke fullførte studiene dine; ikke kunne ta eksamen; har mistet vitnemålet ditt eller det har blitt ødelagt; hvis det ikke kan verifiseres på grunn av konflikt eller en politisk eller økonomisk krise i hjemlandet ditt – </w:t>
          </w:r>
          <w:r w:rsidR="00F91F22" w:rsidRPr="004D25B7">
            <w:rPr>
              <w:rFonts w:ascii="Arial" w:hAnsi="Arial" w:cs="Arial"/>
              <w:lang w:val="de-AT"/>
            </w:rPr>
            <w:t>da kan en realkompetansevurdering</w:t>
          </w:r>
          <w:r w:rsidRPr="004D25B7">
            <w:rPr>
              <w:rFonts w:ascii="Arial" w:hAnsi="Arial" w:cs="Arial"/>
              <w:lang w:val="de-AT"/>
            </w:rPr>
            <w:t xml:space="preserve"> være i stand til å bistå deg, ettersom det gir en alternativ måte å demonstrere hva du kan, hva du forstår </w:t>
          </w:r>
          <w:r w:rsidR="005277E1" w:rsidRPr="004D25B7">
            <w:rPr>
              <w:rFonts w:ascii="Arial" w:hAnsi="Arial" w:cs="Arial"/>
              <w:lang w:val="de-AT"/>
            </w:rPr>
            <w:t>og hva du kan gjøre uten å må</w:t>
          </w:r>
          <w:r w:rsidR="0008602F" w:rsidRPr="004D25B7">
            <w:rPr>
              <w:rFonts w:ascii="Arial" w:hAnsi="Arial" w:cs="Arial"/>
              <w:lang w:val="de-AT"/>
            </w:rPr>
            <w:t>tte starte helt på nytt igjen.</w:t>
          </w:r>
          <w:proofErr w:type="gramEnd"/>
          <w:r w:rsidR="0008602F" w:rsidRPr="004D25B7">
            <w:rPr>
              <w:rFonts w:ascii="Arial" w:hAnsi="Arial" w:cs="Arial"/>
              <w:lang w:val="de-AT"/>
            </w:rPr>
            <w:t xml:space="preserve"> </w:t>
          </w:r>
        </w:p>
        <w:p w14:paraId="24BB71E4" w14:textId="1A80DDAC"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ikke har fulgt en formell læreplan i en tradisjonell klasseromsundervisning som fører til de vanlige opptakskvalifikasjonene, </w:t>
          </w:r>
          <w:r w:rsidR="00126CC2" w:rsidRPr="004D25B7">
            <w:rPr>
              <w:rFonts w:ascii="Arial" w:hAnsi="Arial" w:cs="Arial"/>
              <w:lang w:val="de-AT"/>
            </w:rPr>
            <w:t>kan realkompetansevurdering</w:t>
          </w:r>
          <w:r w:rsidRPr="004D25B7">
            <w:rPr>
              <w:rFonts w:ascii="Arial" w:hAnsi="Arial" w:cs="Arial"/>
              <w:lang w:val="de-AT"/>
            </w:rPr>
            <w:t xml:space="preserve"> være spesielt nyttig for deg ettersom det kan ta hensyn til andre former for læring. </w:t>
          </w:r>
        </w:p>
        <w:p w14:paraId="460CEF5A" w14:textId="764F95B9" w:rsidR="00AB439A" w:rsidRPr="004D25B7" w:rsidRDefault="0008602F" w:rsidP="004D25B7">
          <w:pPr>
            <w:spacing w:before="0" w:line="259" w:lineRule="auto"/>
            <w:jc w:val="left"/>
            <w:rPr>
              <w:rFonts w:ascii="Arial" w:hAnsi="Arial" w:cs="Arial"/>
              <w:lang w:val="de-AT"/>
            </w:rPr>
          </w:pPr>
          <w:r w:rsidRPr="004D25B7">
            <w:rPr>
              <w:rFonts w:ascii="Arial" w:hAnsi="Arial" w:cs="Arial"/>
              <w:b/>
              <w:lang w:val="de-AT"/>
            </w:rPr>
            <w:t>Hvis du har tatt del i</w:t>
          </w:r>
          <w:r w:rsidR="00AB439A" w:rsidRPr="004D25B7">
            <w:rPr>
              <w:rFonts w:ascii="Arial" w:hAnsi="Arial" w:cs="Arial"/>
              <w:b/>
              <w:lang w:val="de-AT"/>
            </w:rPr>
            <w:t xml:space="preserve"> korte kurs, organiserte studiebesøk, arbeidsplasseringer, arbeidsbasert læring, eller ferdighetsopplæring som ikke førte til en attest/bevis eller et vitnemål, </w:t>
          </w:r>
          <w:r w:rsidR="00AB439A" w:rsidRPr="004D25B7">
            <w:rPr>
              <w:rFonts w:ascii="Arial" w:hAnsi="Arial" w:cs="Arial"/>
              <w:lang w:val="de-AT"/>
            </w:rPr>
            <w:t>men som var</w:t>
          </w:r>
          <w:r w:rsidR="00AB439A" w:rsidRPr="004D25B7">
            <w:rPr>
              <w:rFonts w:ascii="Arial" w:hAnsi="Arial" w:cs="Arial"/>
              <w:b/>
              <w:lang w:val="de-AT"/>
            </w:rPr>
            <w:t xml:space="preserve"> </w:t>
          </w:r>
          <w:r w:rsidR="00AB439A" w:rsidRPr="004D25B7">
            <w:rPr>
              <w:rFonts w:ascii="Arial" w:hAnsi="Arial" w:cs="Arial"/>
              <w:lang w:val="de-AT"/>
            </w:rPr>
            <w:t>viktig for din personlige og f</w:t>
          </w:r>
          <w:r w:rsidR="00126CC2" w:rsidRPr="004D25B7">
            <w:rPr>
              <w:rFonts w:ascii="Arial" w:hAnsi="Arial" w:cs="Arial"/>
              <w:lang w:val="de-AT"/>
            </w:rPr>
            <w:t>aglige utvikling, kan realkompetansevurdering</w:t>
          </w:r>
          <w:r w:rsidR="00AB439A" w:rsidRPr="004D25B7">
            <w:rPr>
              <w:rFonts w:ascii="Arial" w:hAnsi="Arial" w:cs="Arial"/>
              <w:lang w:val="de-AT"/>
            </w:rPr>
            <w:t xml:space="preserve"> hjelpe med å gi deg godkjennig av denne typen ikke-formell læring. </w:t>
          </w:r>
        </w:p>
        <w:p w14:paraId="79471A05" w14:textId="77777777"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Hvis du har vært i lønnet eller ulønnet arbeid, tatt del i frivillige aktiviteter </w:t>
          </w:r>
          <w:r w:rsidRPr="004D25B7">
            <w:rPr>
              <w:rFonts w:ascii="Arial" w:hAnsi="Arial" w:cs="Arial"/>
              <w:lang w:val="de-AT"/>
            </w:rPr>
            <w:t xml:space="preserve">(for eksempel fagforeninger eller frivillige organisasjoner) </w:t>
          </w:r>
          <w:r w:rsidRPr="004D25B7">
            <w:rPr>
              <w:rFonts w:ascii="Arial" w:hAnsi="Arial" w:cs="Arial"/>
              <w:b/>
              <w:lang w:val="de-AT"/>
            </w:rPr>
            <w:t xml:space="preserve">eller du har en personlig </w:t>
          </w:r>
          <w:r w:rsidRPr="004D25B7">
            <w:rPr>
              <w:rFonts w:ascii="Arial" w:hAnsi="Arial" w:cs="Arial"/>
              <w:b/>
              <w:lang w:val="de-AT"/>
            </w:rPr>
            <w:lastRenderedPageBreak/>
            <w:t xml:space="preserve">interesse </w:t>
          </w:r>
          <w:r w:rsidRPr="004D25B7">
            <w:rPr>
              <w:rFonts w:ascii="Arial" w:hAnsi="Arial" w:cs="Arial"/>
              <w:lang w:val="de-AT"/>
            </w:rPr>
            <w:t xml:space="preserve">som du har forfulgt (alt fra motormekanikk til eldre historie), så har du lært av denne formen for uformell læring. </w:t>
          </w:r>
        </w:p>
        <w:p w14:paraId="37BE3936" w14:textId="39EAE09D" w:rsidR="00AB439A" w:rsidRPr="004D25B7" w:rsidRDefault="00AB439A" w:rsidP="004D25B7">
          <w:pPr>
            <w:spacing w:before="0" w:line="259" w:lineRule="auto"/>
            <w:jc w:val="left"/>
            <w:rPr>
              <w:rFonts w:ascii="Arial" w:hAnsi="Arial" w:cs="Arial"/>
              <w:lang w:val="de-AT"/>
            </w:rPr>
          </w:pPr>
          <w:r w:rsidRPr="004D25B7">
            <w:rPr>
              <w:rFonts w:ascii="Arial" w:hAnsi="Arial" w:cs="Arial"/>
              <w:b/>
              <w:lang w:val="de-AT"/>
            </w:rPr>
            <w:t xml:space="preserve">I praksis kan det være sånn at du har en blanding av alle disse tingene, </w:t>
          </w:r>
          <w:r w:rsidRPr="004D25B7">
            <w:rPr>
              <w:rFonts w:ascii="Arial" w:hAnsi="Arial" w:cs="Arial"/>
              <w:lang w:val="de-AT"/>
            </w:rPr>
            <w:t>for eksempel noen attester/bevis, men ikke</w:t>
          </w:r>
          <w:r w:rsidR="00035AB2" w:rsidRPr="004D25B7">
            <w:rPr>
              <w:rFonts w:ascii="Arial" w:hAnsi="Arial" w:cs="Arial"/>
              <w:lang w:val="de-AT"/>
            </w:rPr>
            <w:t xml:space="preserve"> alle</w:t>
          </w:r>
          <w:r w:rsidRPr="004D25B7">
            <w:rPr>
              <w:rFonts w:ascii="Arial" w:hAnsi="Arial" w:cs="Arial"/>
              <w:lang w:val="de-AT"/>
            </w:rPr>
            <w:t xml:space="preserve"> de nødvendige, i tillegg til litt arbeidsbasert opplæring og en</w:t>
          </w:r>
          <w:r w:rsidR="00F11F81" w:rsidRPr="004D25B7">
            <w:rPr>
              <w:rFonts w:ascii="Arial" w:hAnsi="Arial" w:cs="Arial"/>
              <w:lang w:val="de-AT"/>
            </w:rPr>
            <w:t xml:space="preserve"> personlig interesse. Realkompetansevurdering</w:t>
          </w:r>
          <w:r w:rsidRPr="004D25B7">
            <w:rPr>
              <w:rFonts w:ascii="Arial" w:hAnsi="Arial" w:cs="Arial"/>
              <w:lang w:val="de-AT"/>
            </w:rPr>
            <w:t xml:space="preserve"> kan hjelpe deg med å sette sammen all denne ulike læringen, </w:t>
          </w:r>
          <w:r w:rsidR="0078313A" w:rsidRPr="004D25B7">
            <w:rPr>
              <w:rFonts w:ascii="Arial" w:hAnsi="Arial" w:cs="Arial"/>
              <w:lang w:val="de-AT"/>
            </w:rPr>
            <w:t>sammenfatte den</w:t>
          </w:r>
          <w:r w:rsidRPr="004D25B7">
            <w:rPr>
              <w:rFonts w:ascii="Arial" w:hAnsi="Arial" w:cs="Arial"/>
              <w:lang w:val="de-AT"/>
            </w:rPr>
            <w:t xml:space="preserve"> og demonstrere den. Du kan deretter sammenligne dette med den formelle læreplanen for høyere utdanning som du ønsker opptak til. </w:t>
          </w:r>
        </w:p>
        <w:p w14:paraId="17A5AF27" w14:textId="09D098DB" w:rsidR="00AB439A" w:rsidRPr="004D25B7" w:rsidRDefault="00F11F81" w:rsidP="004D25B7">
          <w:pPr>
            <w:spacing w:before="0" w:line="259" w:lineRule="auto"/>
            <w:jc w:val="left"/>
            <w:rPr>
              <w:rFonts w:ascii="Arial" w:hAnsi="Arial" w:cs="Arial"/>
              <w:lang w:val="de-AT"/>
            </w:rPr>
          </w:pPr>
          <w:r w:rsidRPr="004D25B7">
            <w:rPr>
              <w:rFonts w:ascii="Arial" w:hAnsi="Arial" w:cs="Arial"/>
              <w:lang w:val="de-AT"/>
            </w:rPr>
            <w:t xml:space="preserve">Realkompetansevurdering </w:t>
          </w:r>
          <w:r w:rsidR="00AB439A" w:rsidRPr="004D25B7">
            <w:rPr>
              <w:rFonts w:ascii="Arial" w:hAnsi="Arial" w:cs="Arial"/>
              <w:lang w:val="de-AT"/>
            </w:rPr>
            <w:t xml:space="preserve">kan dermed </w:t>
          </w:r>
          <w:r w:rsidR="00AB439A" w:rsidRPr="004D25B7">
            <w:rPr>
              <w:rFonts w:ascii="Arial" w:hAnsi="Arial" w:cs="Arial"/>
              <w:b/>
              <w:lang w:val="de-AT"/>
            </w:rPr>
            <w:t>hjelpe deg med å starte på</w:t>
          </w:r>
          <w:r w:rsidR="00AB439A" w:rsidRPr="004D25B7">
            <w:rPr>
              <w:rFonts w:ascii="Arial" w:hAnsi="Arial" w:cs="Arial"/>
              <w:lang w:val="de-AT"/>
            </w:rPr>
            <w:t xml:space="preserve"> et spesifikt kurs eller studieprogram. I noen tilfeller kan det også gi deg mulighet</w:t>
          </w:r>
          <w:r w:rsidR="0044486C" w:rsidRPr="004D25B7">
            <w:rPr>
              <w:rFonts w:ascii="Arial" w:hAnsi="Arial" w:cs="Arial"/>
              <w:lang w:val="de-AT"/>
            </w:rPr>
            <w:t>en</w:t>
          </w:r>
          <w:r w:rsidR="00AB439A" w:rsidRPr="004D25B7">
            <w:rPr>
              <w:rFonts w:ascii="Arial" w:hAnsi="Arial" w:cs="Arial"/>
              <w:lang w:val="de-AT"/>
            </w:rPr>
            <w:t xml:space="preserve"> til å tilegne deg studiepoeng for en del av det formelle studietilbu</w:t>
          </w:r>
          <w:r w:rsidR="001E4928" w:rsidRPr="004D25B7">
            <w:rPr>
              <w:rFonts w:ascii="Arial" w:hAnsi="Arial" w:cs="Arial"/>
              <w:lang w:val="de-AT"/>
            </w:rPr>
            <w:t>det</w:t>
          </w:r>
          <w:r w:rsidR="00AB439A" w:rsidRPr="004D25B7">
            <w:rPr>
              <w:rFonts w:ascii="Arial" w:hAnsi="Arial" w:cs="Arial"/>
              <w:lang w:val="de-AT"/>
            </w:rPr>
            <w:t xml:space="preserve"> slik at du ikke trenger å følge hele programmet, men kan ta en forkortet versjon av program</w:t>
          </w:r>
          <w:r w:rsidR="0044486C" w:rsidRPr="004D25B7">
            <w:rPr>
              <w:rFonts w:ascii="Arial" w:hAnsi="Arial" w:cs="Arial"/>
              <w:lang w:val="de-AT"/>
            </w:rPr>
            <w:t>met for å bli tildelt vitnemål</w:t>
          </w:r>
          <w:r w:rsidR="00AB439A" w:rsidRPr="004D25B7">
            <w:rPr>
              <w:rFonts w:ascii="Arial" w:hAnsi="Arial" w:cs="Arial"/>
              <w:lang w:val="de-AT"/>
            </w:rPr>
            <w:t xml:space="preserve"> på kortere tid. </w:t>
          </w:r>
        </w:p>
        <w:p w14:paraId="4A3D192C" w14:textId="77777777"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p>
        <w:p w14:paraId="24FB9B0E" w14:textId="1E4F0D23"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 xml:space="preserve">Q: Hvordan kan erfaring bli </w:t>
          </w:r>
          <w:r w:rsidR="001321B9" w:rsidRPr="004D25B7">
            <w:rPr>
              <w:rFonts w:ascii="Calibri" w:eastAsia="Times New Roman" w:hAnsi="Calibri" w:cs="Calibri"/>
              <w:b/>
              <w:i/>
              <w:color w:val="5C1E3F"/>
              <w:sz w:val="28"/>
              <w:szCs w:val="28"/>
              <w:lang w:val="de-AT"/>
            </w:rPr>
            <w:t>vurdert</w:t>
          </w:r>
          <w:r w:rsidRPr="004D25B7">
            <w:rPr>
              <w:rFonts w:ascii="Calibri" w:eastAsia="Times New Roman" w:hAnsi="Calibri" w:cs="Calibri"/>
              <w:b/>
              <w:i/>
              <w:color w:val="5C1E3F"/>
              <w:sz w:val="28"/>
              <w:szCs w:val="28"/>
              <w:lang w:val="de-AT"/>
            </w:rPr>
            <w:t>?</w:t>
          </w:r>
        </w:p>
        <w:p w14:paraId="63783B68" w14:textId="4B75A73C"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Svaret her er ganske klart og tydelig. Det er ikke </w:t>
          </w:r>
          <w:r w:rsidR="00A87E2C" w:rsidRPr="004D25B7">
            <w:rPr>
              <w:rFonts w:ascii="Arial" w:hAnsi="Arial" w:cs="Arial"/>
              <w:sz w:val="22"/>
              <w:szCs w:val="22"/>
              <w:lang w:val="de-AT"/>
            </w:rPr>
            <w:t>selve erfaringen som blir vurdert</w:t>
          </w:r>
          <w:r w:rsidRPr="004D25B7">
            <w:rPr>
              <w:rFonts w:ascii="Arial" w:hAnsi="Arial" w:cs="Arial"/>
              <w:sz w:val="22"/>
              <w:szCs w:val="22"/>
              <w:lang w:val="de-AT"/>
            </w:rPr>
            <w:t>, men hva du har lært av denne erfaringen. Hvilken kunnskap og forståelse har du oppnådd gjennom denne erfaringen? Kan du identifisere, analysere og evaluere hva du har lært av denne erfaringen, og deretter knytte den opp mot studieprogrammet du ønsker å følge? Det kan være snakk om praktiske ferdigheter, for eksempel labratorieferdigheter i et bestemt fagområde, eller intellektuelle ferdigheter med analyse og syntese som er relevant for mange fagområder. Det er disse ferdighetene og denne kunnskapen</w:t>
          </w:r>
          <w:r w:rsidR="0087019C" w:rsidRPr="004D25B7">
            <w:rPr>
              <w:rFonts w:ascii="Arial" w:hAnsi="Arial" w:cs="Arial"/>
              <w:sz w:val="22"/>
              <w:szCs w:val="22"/>
              <w:lang w:val="de-AT"/>
            </w:rPr>
            <w:t xml:space="preserve"> som er gjenstand for realkompetansevurderingen</w:t>
          </w:r>
          <w:r w:rsidRPr="004D25B7">
            <w:rPr>
              <w:rFonts w:ascii="Arial" w:hAnsi="Arial" w:cs="Arial"/>
              <w:sz w:val="22"/>
              <w:szCs w:val="22"/>
              <w:lang w:val="de-AT"/>
            </w:rPr>
            <w:t xml:space="preserve"> – ikke opplevelsen, som er kontekstuell sn</w:t>
          </w:r>
          <w:r w:rsidR="00CD2FA4" w:rsidRPr="004D25B7">
            <w:rPr>
              <w:rFonts w:ascii="Arial" w:hAnsi="Arial" w:cs="Arial"/>
              <w:sz w:val="22"/>
              <w:szCs w:val="22"/>
              <w:lang w:val="de-AT"/>
            </w:rPr>
            <w:t>arere enn sentral for vurderings</w:t>
          </w:r>
          <w:r w:rsidRPr="004D25B7">
            <w:rPr>
              <w:rFonts w:ascii="Arial" w:hAnsi="Arial" w:cs="Arial"/>
              <w:sz w:val="22"/>
              <w:szCs w:val="22"/>
              <w:lang w:val="de-AT"/>
            </w:rPr>
            <w:t xml:space="preserve">sprosessen. </w:t>
          </w:r>
        </w:p>
        <w:p w14:paraId="168BDE06" w14:textId="77777777" w:rsidR="00AB439A" w:rsidRPr="004D25B7" w:rsidRDefault="00AB439A" w:rsidP="004D25B7">
          <w:pPr>
            <w:pStyle w:val="Aufzhlungszeichen"/>
            <w:numPr>
              <w:ilvl w:val="0"/>
              <w:numId w:val="0"/>
            </w:numPr>
            <w:rPr>
              <w:rFonts w:ascii="Arial" w:hAnsi="Arial" w:cs="Arial"/>
              <w:sz w:val="22"/>
              <w:szCs w:val="22"/>
              <w:lang w:val="de-AT"/>
            </w:rPr>
          </w:pPr>
        </w:p>
        <w:p w14:paraId="0ED14C79" w14:textId="77777777" w:rsidR="00AB439A" w:rsidRPr="004D25B7" w:rsidRDefault="00AB439A" w:rsidP="004D25B7">
          <w:pPr>
            <w:pStyle w:val="Aufzhlungszeichen"/>
            <w:numPr>
              <w:ilvl w:val="0"/>
              <w:numId w:val="0"/>
            </w:numPr>
            <w:rPr>
              <w:rFonts w:ascii="Arial" w:hAnsi="Arial" w:cs="Arial"/>
              <w:sz w:val="22"/>
              <w:szCs w:val="22"/>
              <w:lang w:val="de-AT"/>
            </w:rPr>
          </w:pPr>
        </w:p>
        <w:p w14:paraId="0E6F6B97" w14:textId="77777777" w:rsidR="00AB439A" w:rsidRPr="004D25B7" w:rsidRDefault="00AB439A" w:rsidP="004D25B7">
          <w:pPr>
            <w:pStyle w:val="Aufzhlungszeichen"/>
            <w:numPr>
              <w:ilvl w:val="0"/>
              <w:numId w:val="0"/>
            </w:numPr>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Hva er situasjonen for unge mennesker som ikke har mye – eller noen – arbeidserfaring?</w:t>
          </w:r>
        </w:p>
        <w:p w14:paraId="637F4B15" w14:textId="3602C6A8"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Hvis du nylig har forlatt skolen, har du ikke den samme erfaringen som noen som har jobbet i flere år. Du kan imidlertid ha jobbet samtidig som du har studert, du kan ha vært involvert i frivillig arbeid, sosiale aktiviterer, sports- eller kultur aktiviteter, eller du kan ha erfaring med konflikt – og du har lært av all denne erfaringen. Denne læringen kan </w:t>
          </w:r>
          <w:r w:rsidR="00F3083E" w:rsidRPr="004D25B7">
            <w:rPr>
              <w:rFonts w:ascii="Arial" w:hAnsi="Arial" w:cs="Arial"/>
              <w:sz w:val="22"/>
              <w:szCs w:val="22"/>
              <w:lang w:val="de-AT"/>
            </w:rPr>
            <w:t>tas til betraktning i</w:t>
          </w:r>
          <w:r w:rsidR="00FE707E" w:rsidRPr="004D25B7">
            <w:rPr>
              <w:rFonts w:ascii="Arial" w:eastAsia="Times New Roman" w:hAnsi="Arial" w:cs="Arial"/>
              <w:sz w:val="22"/>
              <w:szCs w:val="22"/>
              <w:lang w:val="de-AT"/>
            </w:rPr>
            <w:t xml:space="preserve"> </w:t>
          </w:r>
          <w:r w:rsidR="00FE707E" w:rsidRPr="004D25B7">
            <w:rPr>
              <w:rFonts w:ascii="Arial" w:hAnsi="Arial" w:cs="Arial"/>
              <w:sz w:val="22"/>
              <w:szCs w:val="22"/>
              <w:lang w:val="de-AT"/>
            </w:rPr>
            <w:t>realkompetansevurderingen</w:t>
          </w:r>
          <w:r w:rsidRPr="004D25B7">
            <w:rPr>
              <w:rFonts w:ascii="Arial" w:hAnsi="Arial" w:cs="Arial"/>
              <w:sz w:val="22"/>
              <w:szCs w:val="22"/>
              <w:lang w:val="de-AT"/>
            </w:rPr>
            <w:t xml:space="preserve">. </w:t>
          </w:r>
        </w:p>
        <w:p w14:paraId="25704C8E" w14:textId="77777777" w:rsidR="00AB439A" w:rsidRPr="004D25B7" w:rsidRDefault="00AB439A" w:rsidP="004D25B7">
          <w:pPr>
            <w:pStyle w:val="Aufzhlungszeichen"/>
            <w:numPr>
              <w:ilvl w:val="0"/>
              <w:numId w:val="0"/>
            </w:numPr>
            <w:rPr>
              <w:rFonts w:ascii="Arial" w:hAnsi="Arial" w:cs="Arial"/>
              <w:sz w:val="22"/>
              <w:szCs w:val="22"/>
              <w:lang w:val="de-AT"/>
            </w:rPr>
          </w:pPr>
        </w:p>
        <w:p w14:paraId="6035BAF3" w14:textId="77777777" w:rsidR="00AB439A" w:rsidRPr="004D25B7" w:rsidRDefault="00AB439A" w:rsidP="004D25B7">
          <w:pPr>
            <w:pStyle w:val="Aufzhlungszeichen"/>
            <w:numPr>
              <w:ilvl w:val="0"/>
              <w:numId w:val="0"/>
            </w:numPr>
            <w:rPr>
              <w:rFonts w:ascii="Arial" w:hAnsi="Arial" w:cs="Arial"/>
              <w:sz w:val="22"/>
              <w:szCs w:val="22"/>
              <w:lang w:val="de-AT"/>
            </w:rPr>
          </w:pPr>
          <w:r w:rsidRPr="004D25B7">
            <w:rPr>
              <w:rFonts w:ascii="Arial" w:hAnsi="Arial" w:cs="Arial"/>
              <w:sz w:val="22"/>
              <w:szCs w:val="22"/>
              <w:lang w:val="de-AT"/>
            </w:rPr>
            <w:t xml:space="preserve">Du kan også delta i spesielle kurs som forbereder deg på høyere utdanning og ta hensyn til det du har lært, samt hva du har lært på skolen. </w:t>
          </w:r>
        </w:p>
        <w:p w14:paraId="0851F48A" w14:textId="77777777" w:rsidR="00AB439A" w:rsidRPr="004D25B7" w:rsidRDefault="00AB439A" w:rsidP="004D25B7">
          <w:pPr>
            <w:pStyle w:val="Aufzhlungszeichen"/>
            <w:numPr>
              <w:ilvl w:val="0"/>
              <w:numId w:val="0"/>
            </w:numPr>
            <w:rPr>
              <w:sz w:val="22"/>
              <w:szCs w:val="22"/>
              <w:lang w:val="de-AT"/>
            </w:rPr>
          </w:pPr>
        </w:p>
        <w:p w14:paraId="4B1F1A10" w14:textId="77777777"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hvis det er noen spesielle kurs som tilbys ved institusjonen din – legg dem til her.</w:t>
          </w:r>
          <w:r w:rsidRPr="004D25B7">
            <w:rPr>
              <w:b/>
              <w:i/>
              <w:color w:val="A7196A"/>
              <w:lang w:val="de-AT"/>
            </w:rPr>
            <w:t xml:space="preserve"> </w:t>
          </w:r>
        </w:p>
        <w:p w14:paraId="5A8C4439" w14:textId="77777777" w:rsidR="001E4928" w:rsidRPr="004D25B7" w:rsidRDefault="001E4928" w:rsidP="004D25B7">
          <w:pPr>
            <w:spacing w:before="0" w:line="259" w:lineRule="auto"/>
            <w:jc w:val="left"/>
            <w:rPr>
              <w:b/>
              <w:i/>
              <w:color w:val="5C1E3F"/>
              <w:sz w:val="28"/>
              <w:szCs w:val="28"/>
              <w:lang w:val="de-AT"/>
            </w:rPr>
          </w:pPr>
        </w:p>
        <w:p w14:paraId="0CCF0C83" w14:textId="182C5D10"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w:t>
          </w:r>
          <w:r w:rsidR="00C71FBC" w:rsidRPr="004D25B7">
            <w:rPr>
              <w:b/>
              <w:i/>
              <w:color w:val="5C1E3F"/>
              <w:sz w:val="28"/>
              <w:szCs w:val="28"/>
              <w:lang w:val="de-AT"/>
            </w:rPr>
            <w:t>Hvorfor er realkompetansevurdering</w:t>
          </w:r>
          <w:r w:rsidRPr="004D25B7">
            <w:rPr>
              <w:b/>
              <w:i/>
              <w:color w:val="5C1E3F"/>
              <w:sz w:val="28"/>
              <w:szCs w:val="28"/>
              <w:lang w:val="de-AT"/>
            </w:rPr>
            <w:t xml:space="preserve"> viktig? Hvorfor er </w:t>
          </w:r>
          <w:r w:rsidR="00C71FBC" w:rsidRPr="004D25B7">
            <w:rPr>
              <w:b/>
              <w:i/>
              <w:color w:val="5C1E3F"/>
              <w:sz w:val="28"/>
              <w:szCs w:val="28"/>
              <w:lang w:val="de-AT"/>
            </w:rPr>
            <w:t>realkompetansevurdering</w:t>
          </w:r>
          <w:r w:rsidRPr="004D25B7">
            <w:rPr>
              <w:b/>
              <w:i/>
              <w:color w:val="5C1E3F"/>
              <w:sz w:val="28"/>
              <w:szCs w:val="28"/>
              <w:lang w:val="de-AT"/>
            </w:rPr>
            <w:t xml:space="preserve"> viktig for nyankomne?</w:t>
          </w:r>
        </w:p>
        <w:p w14:paraId="7E1FBF00" w14:textId="0DB143DA" w:rsidR="00AB439A" w:rsidRPr="004D25B7" w:rsidRDefault="00AB439A" w:rsidP="004D25B7">
          <w:pPr>
            <w:spacing w:before="0" w:line="259" w:lineRule="auto"/>
            <w:jc w:val="left"/>
            <w:rPr>
              <w:rFonts w:ascii="Arial" w:hAnsi="Arial" w:cs="Arial"/>
              <w:lang w:val="de-AT"/>
            </w:rPr>
          </w:pPr>
          <w:r w:rsidRPr="004D25B7">
            <w:rPr>
              <w:rFonts w:asciiTheme="minorHAnsi" w:hAnsiTheme="minorHAnsi"/>
              <w:b/>
              <w:sz w:val="28"/>
              <w:szCs w:val="28"/>
              <w:lang w:val="de-AT"/>
            </w:rPr>
            <w:t>A:</w:t>
          </w:r>
          <w:r w:rsidRPr="004D25B7">
            <w:rPr>
              <w:rFonts w:asciiTheme="minorHAnsi" w:hAnsiTheme="minorHAnsi"/>
              <w:lang w:val="de-AT"/>
            </w:rPr>
            <w:t xml:space="preserve"> </w:t>
          </w:r>
          <w:r w:rsidRPr="004D25B7">
            <w:rPr>
              <w:rFonts w:ascii="Arial" w:hAnsi="Arial" w:cs="Arial"/>
              <w:lang w:val="de-AT"/>
            </w:rPr>
            <w:t xml:space="preserve"> </w:t>
          </w:r>
          <w:r w:rsidR="00EB10C0" w:rsidRPr="004D25B7">
            <w:rPr>
              <w:rFonts w:ascii="Arial" w:hAnsi="Arial" w:cs="Arial"/>
              <w:lang w:val="de-AT"/>
            </w:rPr>
            <w:t xml:space="preserve">Realkompetansevurdering </w:t>
          </w:r>
          <w:r w:rsidRPr="004D25B7">
            <w:rPr>
              <w:rFonts w:ascii="Arial" w:hAnsi="Arial" w:cs="Arial"/>
              <w:lang w:val="de-AT"/>
            </w:rPr>
            <w:t>er vik</w:t>
          </w:r>
          <w:r w:rsidR="001E4928" w:rsidRPr="004D25B7">
            <w:rPr>
              <w:rFonts w:ascii="Arial" w:hAnsi="Arial" w:cs="Arial"/>
              <w:lang w:val="de-AT"/>
            </w:rPr>
            <w:t>tig fordi det gir en alternativ</w:t>
          </w:r>
          <w:r w:rsidRPr="004D25B7">
            <w:rPr>
              <w:rFonts w:ascii="Arial" w:hAnsi="Arial" w:cs="Arial"/>
              <w:lang w:val="de-AT"/>
            </w:rPr>
            <w:t xml:space="preserve"> vei til høyere utdanning for personer som ikke har hatt mulighet til å få opptak direkte etter skolegang, eller som har blitt nektet denne muligheten av sosiale og økonomiske årsaker. For nyankomne bidrar det også med hjelp til å overvinne negative effekter av konflikt og politisk og </w:t>
          </w:r>
          <w:r w:rsidRPr="004D25B7">
            <w:rPr>
              <w:rFonts w:ascii="Arial" w:hAnsi="Arial" w:cs="Arial"/>
              <w:lang w:val="de-AT"/>
            </w:rPr>
            <w:lastRenderedPageBreak/>
            <w:t xml:space="preserve">økonomisk krise, og utfordringene dette har skapt for deres personlige og faglige utvikling.  </w:t>
          </w:r>
        </w:p>
        <w:p w14:paraId="22EF69CA" w14:textId="6F901417" w:rsidR="00AB439A" w:rsidRPr="004D25B7" w:rsidRDefault="00AB439A" w:rsidP="004D25B7">
          <w:pPr>
            <w:spacing w:before="0" w:line="259" w:lineRule="auto"/>
            <w:jc w:val="left"/>
            <w:rPr>
              <w:rFonts w:ascii="Arial" w:hAnsi="Arial" w:cs="Arial"/>
              <w:lang w:val="de-AT"/>
            </w:rPr>
          </w:pPr>
          <w:r w:rsidRPr="004D25B7">
            <w:rPr>
              <w:rFonts w:ascii="Arial" w:hAnsi="Arial" w:cs="Arial"/>
              <w:lang w:val="de-AT"/>
            </w:rPr>
            <w:t>Tilgang til utdanning og opplæring er ekstremt viktig med tanke på adgang til arbeidsmarkedet, aktiv deltakelse i samfunne</w:t>
          </w:r>
          <w:r w:rsidR="00C91067" w:rsidRPr="004D25B7">
            <w:rPr>
              <w:rFonts w:ascii="Arial" w:hAnsi="Arial" w:cs="Arial"/>
              <w:lang w:val="de-AT"/>
            </w:rPr>
            <w:t>t</w:t>
          </w:r>
          <w:r w:rsidRPr="004D25B7">
            <w:rPr>
              <w:rFonts w:ascii="Arial" w:hAnsi="Arial" w:cs="Arial"/>
              <w:lang w:val="de-AT"/>
            </w:rPr>
            <w:t>, samfunnets kulturliv, og derm</w:t>
          </w:r>
          <w:r w:rsidR="00544F24" w:rsidRPr="004D25B7">
            <w:rPr>
              <w:rFonts w:ascii="Arial" w:hAnsi="Arial" w:cs="Arial"/>
              <w:lang w:val="de-AT"/>
            </w:rPr>
            <w:t>ed sosial inkludering. Dette vil</w:t>
          </w:r>
          <w:r w:rsidRPr="004D25B7">
            <w:rPr>
              <w:rFonts w:ascii="Arial" w:hAnsi="Arial" w:cs="Arial"/>
              <w:lang w:val="de-AT"/>
            </w:rPr>
            <w:t xml:space="preserve"> være viktige deler av en søknad om oppholds- og arbeidstillatelse, samt statsborgerskap. </w:t>
          </w:r>
        </w:p>
        <w:p w14:paraId="55BA2C3E" w14:textId="77777777" w:rsidR="00AB439A" w:rsidRPr="004D25B7" w:rsidRDefault="00AB439A" w:rsidP="004D25B7">
          <w:pPr>
            <w:spacing w:before="0" w:line="259" w:lineRule="auto"/>
            <w:jc w:val="left"/>
            <w:rPr>
              <w:rFonts w:ascii="Arial" w:hAnsi="Arial" w:cs="Arial"/>
              <w:lang w:val="de-AT"/>
            </w:rPr>
          </w:pPr>
        </w:p>
        <w:p w14:paraId="54F4D59D" w14:textId="1E1897C5" w:rsidR="00AB439A" w:rsidRPr="004D25B7" w:rsidRDefault="00AB439A" w:rsidP="004D25B7">
          <w:pPr>
            <w:spacing w:before="0" w:line="259" w:lineRule="auto"/>
            <w:jc w:val="left"/>
            <w:rPr>
              <w:b/>
              <w:i/>
              <w:color w:val="5C1E3F"/>
              <w:sz w:val="28"/>
              <w:szCs w:val="28"/>
              <w:lang w:val="de-AT"/>
            </w:rPr>
          </w:pPr>
          <w:r w:rsidRPr="004D25B7">
            <w:rPr>
              <w:b/>
              <w:i/>
              <w:color w:val="5C1E3F"/>
              <w:sz w:val="28"/>
              <w:szCs w:val="28"/>
              <w:lang w:val="de-AT"/>
            </w:rPr>
            <w:t xml:space="preserve">Q:  </w:t>
          </w:r>
          <w:r w:rsidR="00EB10C0" w:rsidRPr="004D25B7">
            <w:rPr>
              <w:b/>
              <w:i/>
              <w:color w:val="5C1E3F"/>
              <w:sz w:val="28"/>
              <w:szCs w:val="28"/>
              <w:lang w:val="de-AT"/>
            </w:rPr>
            <w:t>Hvordan fungerer realkompetansevurdering</w:t>
          </w:r>
          <w:r w:rsidRPr="004D25B7">
            <w:rPr>
              <w:b/>
              <w:i/>
              <w:color w:val="5C1E3F"/>
              <w:sz w:val="28"/>
              <w:szCs w:val="28"/>
              <w:lang w:val="de-AT"/>
            </w:rPr>
            <w:t>? Hva må jeg gjøre og hvilken hjelp vil jeg få?</w:t>
          </w:r>
        </w:p>
        <w:p w14:paraId="4FB3D7D4" w14:textId="22949E7F"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rFonts w:ascii="Arial" w:hAnsi="Arial" w:cs="Arial"/>
              <w:sz w:val="22"/>
              <w:szCs w:val="22"/>
              <w:lang w:val="de-AT"/>
            </w:rPr>
            <w:t>De</w:t>
          </w:r>
          <w:r w:rsidR="00EB10C0" w:rsidRPr="004D25B7">
            <w:rPr>
              <w:rFonts w:ascii="Arial" w:hAnsi="Arial" w:cs="Arial"/>
              <w:sz w:val="22"/>
              <w:szCs w:val="22"/>
              <w:lang w:val="de-AT"/>
            </w:rPr>
            <w:t>t er fem hovedfaser i vurderings</w:t>
          </w:r>
          <w:r w:rsidRPr="004D25B7">
            <w:rPr>
              <w:rFonts w:ascii="Arial" w:hAnsi="Arial" w:cs="Arial"/>
              <w:sz w:val="22"/>
              <w:szCs w:val="22"/>
              <w:lang w:val="de-AT"/>
            </w:rPr>
            <w:t>sproses</w:t>
          </w:r>
          <w:r w:rsidR="00F221B8" w:rsidRPr="004D25B7">
            <w:rPr>
              <w:rFonts w:ascii="Arial" w:hAnsi="Arial" w:cs="Arial"/>
              <w:sz w:val="22"/>
              <w:szCs w:val="22"/>
              <w:lang w:val="de-AT"/>
            </w:rPr>
            <w:t>sen: informasjon, kartlegging av kompetanse</w:t>
          </w:r>
          <w:r w:rsidR="009658DE" w:rsidRPr="004D25B7">
            <w:rPr>
              <w:rFonts w:ascii="Arial" w:hAnsi="Arial" w:cs="Arial"/>
              <w:sz w:val="22"/>
              <w:szCs w:val="22"/>
              <w:lang w:val="de-AT"/>
            </w:rPr>
            <w:t>, dokumentasjon, evaluering</w:t>
          </w:r>
          <w:r w:rsidRPr="004D25B7">
            <w:rPr>
              <w:rFonts w:ascii="Arial" w:hAnsi="Arial" w:cs="Arial"/>
              <w:sz w:val="22"/>
              <w:szCs w:val="22"/>
              <w:lang w:val="de-AT"/>
            </w:rPr>
            <w:t xml:space="preserve"> og v</w:t>
          </w:r>
          <w:r w:rsidR="009658DE" w:rsidRPr="004D25B7">
            <w:rPr>
              <w:rFonts w:ascii="Arial" w:hAnsi="Arial" w:cs="Arial"/>
              <w:sz w:val="22"/>
              <w:szCs w:val="22"/>
              <w:lang w:val="de-AT"/>
            </w:rPr>
            <w:t>urdering</w:t>
          </w:r>
          <w:r w:rsidRPr="004D25B7">
            <w:rPr>
              <w:rFonts w:ascii="Arial" w:hAnsi="Arial" w:cs="Arial"/>
              <w:sz w:val="22"/>
              <w:szCs w:val="22"/>
              <w:lang w:val="de-AT"/>
            </w:rPr>
            <w:t xml:space="preserve">. </w:t>
          </w:r>
        </w:p>
        <w:p w14:paraId="416BBA28" w14:textId="77777777" w:rsidR="00AB439A" w:rsidRPr="004D25B7" w:rsidRDefault="00AB439A" w:rsidP="004D25B7">
          <w:pPr>
            <w:pStyle w:val="Aufzhlungszeichen"/>
            <w:numPr>
              <w:ilvl w:val="0"/>
              <w:numId w:val="0"/>
            </w:numPr>
            <w:rPr>
              <w:rFonts w:ascii="Arial" w:hAnsi="Arial" w:cs="Arial"/>
              <w:sz w:val="22"/>
              <w:szCs w:val="22"/>
              <w:lang w:val="de-AT"/>
            </w:rPr>
          </w:pPr>
        </w:p>
        <w:p w14:paraId="5CD157B6" w14:textId="77777777" w:rsidR="00AB439A" w:rsidRPr="004D25B7" w:rsidRDefault="00AB439A" w:rsidP="004D25B7">
          <w:pPr>
            <w:pStyle w:val="Aufzhlungszeichen"/>
            <w:numPr>
              <w:ilvl w:val="0"/>
              <w:numId w:val="15"/>
            </w:numPr>
            <w:rPr>
              <w:rFonts w:ascii="Arial" w:hAnsi="Arial" w:cs="Arial"/>
              <w:b/>
              <w:sz w:val="22"/>
              <w:szCs w:val="22"/>
              <w:lang w:val="de-AT"/>
            </w:rPr>
          </w:pPr>
          <w:r w:rsidRPr="004D25B7">
            <w:rPr>
              <w:rFonts w:ascii="Arial" w:hAnsi="Arial" w:cs="Arial"/>
              <w:b/>
              <w:sz w:val="22"/>
              <w:szCs w:val="22"/>
              <w:lang w:val="de-AT"/>
            </w:rPr>
            <w:t xml:space="preserve">Informasjon: </w:t>
          </w:r>
          <w:r w:rsidRPr="004D25B7">
            <w:rPr>
              <w:rFonts w:ascii="Arial" w:hAnsi="Arial" w:cs="Arial"/>
              <w:sz w:val="22"/>
              <w:szCs w:val="22"/>
              <w:lang w:val="de-AT"/>
            </w:rPr>
            <w:t xml:space="preserve">Den første fasen er at du får informasjon om hva som er mulig og hvordan du starter prosessen. Dette er mer enn å motta et papir – det innebærer en diskusjon om de generelle ordningene, mulighetene og begrensningene, og spesifikke regler eller forskrifter. </w:t>
          </w:r>
        </w:p>
        <w:p w14:paraId="661ED062" w14:textId="77777777" w:rsidR="00AB439A" w:rsidRPr="004D25B7" w:rsidRDefault="00AB439A" w:rsidP="004D25B7">
          <w:pPr>
            <w:pStyle w:val="Aufzhlungszeichen"/>
            <w:numPr>
              <w:ilvl w:val="0"/>
              <w:numId w:val="0"/>
            </w:numPr>
            <w:ind w:left="360"/>
            <w:rPr>
              <w:rFonts w:ascii="Arial" w:hAnsi="Arial" w:cs="Arial"/>
              <w:b/>
              <w:sz w:val="22"/>
              <w:szCs w:val="22"/>
              <w:lang w:val="de-AT"/>
            </w:rPr>
          </w:pPr>
        </w:p>
        <w:p w14:paraId="472D35B0" w14:textId="2E55ADE4" w:rsidR="00AB439A" w:rsidRPr="004D25B7" w:rsidRDefault="00AB439A" w:rsidP="004D25B7">
          <w:pPr>
            <w:spacing w:before="0" w:line="240" w:lineRule="auto"/>
            <w:contextualSpacing/>
            <w:jc w:val="left"/>
            <w:rPr>
              <w:rFonts w:eastAsia="Calibri" w:cs="Arial"/>
              <w:b/>
              <w:i/>
              <w:color w:val="A7196A"/>
              <w:sz w:val="24"/>
              <w:szCs w:val="24"/>
              <w:lang w:val="de-AT"/>
            </w:rPr>
          </w:pPr>
          <w:r w:rsidRPr="004D25B7">
            <w:rPr>
              <w:rFonts w:eastAsia="Calibri" w:cs="Arial"/>
              <w:b/>
              <w:i/>
              <w:color w:val="A7196A"/>
              <w:sz w:val="24"/>
              <w:szCs w:val="24"/>
              <w:highlight w:val="lightGray"/>
              <w:lang w:val="de-AT"/>
            </w:rPr>
            <w:t>Bemerkning for fagfolk: Du kan legge til et notat om hvor de skal henvende seg og hvordan de skal ta det første steget for å få kontakt. For eksempel: eksis</w:t>
          </w:r>
          <w:r w:rsidR="00474A43" w:rsidRPr="004D25B7">
            <w:rPr>
              <w:rFonts w:eastAsia="Calibri" w:cs="Arial"/>
              <w:b/>
              <w:i/>
              <w:color w:val="A7196A"/>
              <w:sz w:val="24"/>
              <w:szCs w:val="24"/>
              <w:highlight w:val="lightGray"/>
              <w:lang w:val="de-AT"/>
            </w:rPr>
            <w:t>terer det et sentralt vurdering</w:t>
          </w:r>
          <w:r w:rsidRPr="004D25B7">
            <w:rPr>
              <w:rFonts w:eastAsia="Calibri" w:cs="Arial"/>
              <w:b/>
              <w:i/>
              <w:color w:val="A7196A"/>
              <w:sz w:val="24"/>
              <w:szCs w:val="24"/>
              <w:highlight w:val="lightGray"/>
              <w:lang w:val="de-AT"/>
            </w:rPr>
            <w:t>skontor? Eller styres prosessen av fakultetene?</w:t>
          </w:r>
          <w:r w:rsidRPr="004D25B7">
            <w:rPr>
              <w:rFonts w:eastAsia="Calibri" w:cs="Arial"/>
              <w:b/>
              <w:i/>
              <w:color w:val="A7196A"/>
              <w:sz w:val="24"/>
              <w:szCs w:val="24"/>
              <w:lang w:val="de-AT"/>
            </w:rPr>
            <w:t xml:space="preserve"> </w:t>
          </w:r>
        </w:p>
        <w:p w14:paraId="2C7184F8"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1A06E461" w14:textId="6224BAE6" w:rsidR="00AB439A" w:rsidRPr="004D25B7" w:rsidRDefault="00F221B8" w:rsidP="004D25B7">
          <w:pPr>
            <w:numPr>
              <w:ilvl w:val="0"/>
              <w:numId w:val="15"/>
            </w:numPr>
            <w:spacing w:before="0" w:line="240" w:lineRule="auto"/>
            <w:contextualSpacing/>
            <w:jc w:val="left"/>
            <w:rPr>
              <w:rFonts w:ascii="Arial" w:eastAsia="Calibri" w:hAnsi="Arial" w:cs="Arial"/>
              <w:lang w:val="de-AT"/>
            </w:rPr>
          </w:pPr>
          <w:r w:rsidRPr="004D25B7">
            <w:rPr>
              <w:rFonts w:ascii="Arial" w:eastAsia="Calibri" w:hAnsi="Arial" w:cs="Arial"/>
              <w:b/>
              <w:lang w:val="de-AT"/>
            </w:rPr>
            <w:t>Kartlegging av kompetanse</w:t>
          </w:r>
          <w:r w:rsidR="00AB439A" w:rsidRPr="004D25B7">
            <w:rPr>
              <w:rFonts w:ascii="Arial" w:eastAsia="Calibri" w:hAnsi="Arial" w:cs="Arial"/>
              <w:b/>
              <w:lang w:val="de-AT"/>
            </w:rPr>
            <w:t>:</w:t>
          </w:r>
          <w:r w:rsidR="00AB439A" w:rsidRPr="004D25B7">
            <w:rPr>
              <w:rFonts w:ascii="Arial" w:eastAsia="Calibri" w:hAnsi="Arial" w:cs="Arial"/>
              <w:lang w:val="de-AT"/>
            </w:rPr>
            <w:t xml:space="preserve"> Når du har hatt tid til å reflektere over den generelle informasjonen, er den neste fasen å ha en fokusert samtale om hvilke kurs du gjerne vil ta del i, hvilke kurs som er tilgjengelige, hvilke vitnemål, kunnskap og ferdigheter du har for å følge kurset. I praksis kan dette bety flere samtaler med ulike personer i institusjonen</w:t>
          </w:r>
          <w:r w:rsidR="008A2537" w:rsidRPr="004D25B7">
            <w:rPr>
              <w:rFonts w:ascii="Arial" w:eastAsia="Calibri" w:hAnsi="Arial" w:cs="Arial"/>
              <w:lang w:val="de-AT"/>
            </w:rPr>
            <w:t xml:space="preserve">, </w:t>
          </w:r>
          <w:r w:rsidR="00AB439A" w:rsidRPr="004D25B7">
            <w:rPr>
              <w:rFonts w:ascii="Arial" w:eastAsia="Calibri" w:hAnsi="Arial" w:cs="Arial"/>
              <w:lang w:val="de-AT"/>
            </w:rPr>
            <w:t xml:space="preserve">for eksempel: akademisk medarbeider som er kursansvarlig, en student som tar kurset, og en administrator eller rådgiver. Det er viktig at du er klar over de juridiske rammene for denne prosedyren, dine rettigheter og mulighetene dine innenfor dette rammeverket av muligheter. Dette gjelder ikke bare for prosessen, men også hvilke muligheter som vil kunne åpne seg i etterkant. Alle disse vil være viktige for å hjelpe deg med å ta en beslutning om hvilket kurs eller vitnemål du vil jobbe mot å oppnå. Vanligvis er det en person som hjelper deg med å koordinere disse aktivitetene og til å fatte en avgjørelse. </w:t>
          </w:r>
        </w:p>
        <w:p w14:paraId="15741F41"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22DFB511" w14:textId="5BB230DF"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legg ved kontaktinformasjonen til enhver fagperson som er ansvarlig for denne prosessen i din institusjon. Inkluder også en seksjon om begrensninger etter fullført program: for eksempel, er denne prosessen godk</w:t>
          </w:r>
          <w:r w:rsidR="001B78C7" w:rsidRPr="004D25B7">
            <w:rPr>
              <w:b/>
              <w:i/>
              <w:color w:val="A7196A"/>
              <w:highlight w:val="lightGray"/>
              <w:lang w:val="de-AT"/>
            </w:rPr>
            <w:t>jent av alle yrker i ditt land?</w:t>
          </w:r>
        </w:p>
        <w:p w14:paraId="7B320658" w14:textId="77777777" w:rsidR="00AB439A" w:rsidRPr="004D25B7" w:rsidRDefault="00AB439A" w:rsidP="004D25B7">
          <w:pPr>
            <w:pStyle w:val="Aufzhlungszeichen"/>
            <w:numPr>
              <w:ilvl w:val="0"/>
              <w:numId w:val="0"/>
            </w:numPr>
            <w:rPr>
              <w:b/>
              <w:i/>
              <w:color w:val="0070C0"/>
              <w:lang w:val="de-AT"/>
            </w:rPr>
          </w:pPr>
        </w:p>
        <w:p w14:paraId="492A4E83" w14:textId="77777777" w:rsidR="00AB439A" w:rsidRPr="004D25B7" w:rsidRDefault="00AB439A" w:rsidP="004D25B7">
          <w:pPr>
            <w:pStyle w:val="Aufzhlungszeichen"/>
            <w:numPr>
              <w:ilvl w:val="0"/>
              <w:numId w:val="0"/>
            </w:numPr>
            <w:rPr>
              <w:b/>
              <w:i/>
              <w:color w:val="0070C0"/>
              <w:lang w:val="de-AT"/>
            </w:rPr>
          </w:pPr>
        </w:p>
        <w:p w14:paraId="7712CAD5" w14:textId="168172D1" w:rsidR="00AB439A" w:rsidRPr="004D25B7" w:rsidRDefault="001736EF" w:rsidP="004D25B7">
          <w:pPr>
            <w:pStyle w:val="Aufzhlungszeichen"/>
            <w:numPr>
              <w:ilvl w:val="0"/>
              <w:numId w:val="15"/>
            </w:numPr>
            <w:rPr>
              <w:rFonts w:ascii="Arial" w:hAnsi="Arial" w:cs="Arial"/>
              <w:b/>
              <w:sz w:val="22"/>
              <w:szCs w:val="22"/>
              <w:lang w:val="de-AT"/>
            </w:rPr>
          </w:pPr>
          <w:r w:rsidRPr="004D25B7">
            <w:rPr>
              <w:rFonts w:ascii="Arial" w:hAnsi="Arial" w:cs="Arial"/>
              <w:b/>
              <w:sz w:val="22"/>
              <w:szCs w:val="22"/>
              <w:lang w:val="de-AT"/>
            </w:rPr>
            <w:t>Dok</w:t>
          </w:r>
          <w:r w:rsidR="00AB439A" w:rsidRPr="004D25B7">
            <w:rPr>
              <w:rFonts w:ascii="Arial" w:hAnsi="Arial" w:cs="Arial"/>
              <w:b/>
              <w:sz w:val="22"/>
              <w:szCs w:val="22"/>
              <w:lang w:val="de-AT"/>
            </w:rPr>
            <w:t>umenta</w:t>
          </w:r>
          <w:r w:rsidRPr="004D25B7">
            <w:rPr>
              <w:rFonts w:ascii="Arial" w:hAnsi="Arial" w:cs="Arial"/>
              <w:b/>
              <w:sz w:val="22"/>
              <w:szCs w:val="22"/>
              <w:lang w:val="de-AT"/>
            </w:rPr>
            <w:t>sjon</w:t>
          </w:r>
          <w:r w:rsidR="00AB439A" w:rsidRPr="004D25B7">
            <w:rPr>
              <w:rFonts w:ascii="Arial" w:hAnsi="Arial" w:cs="Arial"/>
              <w:b/>
              <w:sz w:val="22"/>
              <w:szCs w:val="22"/>
              <w:lang w:val="de-AT"/>
            </w:rPr>
            <w:t xml:space="preserve">: </w:t>
          </w:r>
          <w:r w:rsidR="00AB439A" w:rsidRPr="004D25B7">
            <w:rPr>
              <w:rFonts w:ascii="Arial" w:hAnsi="Arial" w:cs="Arial"/>
              <w:sz w:val="22"/>
              <w:szCs w:val="22"/>
              <w:lang w:val="de-AT"/>
            </w:rPr>
            <w:t xml:space="preserve">Den tredje fasen er å sette sammen din portofølje av bevis for å vise at du har kunnskapen, forståelsen og de ferdighetene du trenger, og kriteriene som skal brukes til å vurdere dem. </w:t>
          </w:r>
        </w:p>
        <w:p w14:paraId="26FC4604" w14:textId="77777777" w:rsidR="00AB439A" w:rsidRPr="00CA1B1F" w:rsidRDefault="00AB439A" w:rsidP="004D25B7">
          <w:pPr>
            <w:pStyle w:val="Aufzhlungszeichen"/>
            <w:numPr>
              <w:ilvl w:val="0"/>
              <w:numId w:val="0"/>
            </w:numPr>
            <w:ind w:firstLine="708"/>
            <w:rPr>
              <w:rFonts w:ascii="Arial" w:hAnsi="Arial" w:cs="Arial"/>
              <w:sz w:val="22"/>
              <w:szCs w:val="22"/>
              <w:lang w:val="en-GB"/>
            </w:rPr>
          </w:pPr>
          <w:r>
            <w:rPr>
              <w:rFonts w:ascii="Arial" w:hAnsi="Arial" w:cs="Arial"/>
              <w:sz w:val="22"/>
              <w:szCs w:val="22"/>
              <w:lang w:val="en-GB"/>
            </w:rPr>
            <w:t>Bevisene kan inkludere</w:t>
          </w:r>
          <w:r w:rsidRPr="00CA1B1F">
            <w:rPr>
              <w:rFonts w:ascii="Arial" w:hAnsi="Arial" w:cs="Arial"/>
              <w:sz w:val="22"/>
              <w:szCs w:val="22"/>
              <w:lang w:val="en-GB"/>
            </w:rPr>
            <w:t>:</w:t>
          </w:r>
        </w:p>
        <w:p w14:paraId="3716CC03"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 xml:space="preserve">Attester, vitnemål, dokumenter med informasjon om innholdet i yrkesfaglige/faglige kurs du har tatt, bevis på ansettelse, frivillig erfaring   </w:t>
          </w:r>
        </w:p>
        <w:p w14:paraId="009D70A7"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lastRenderedPageBreak/>
            <w:t>Referanser eller anbefalingsbrev fra lærere, trenere, arbeidsgivere og/eller kollegaer</w:t>
          </w:r>
        </w:p>
        <w:p w14:paraId="32F756D0" w14:textId="272DD23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Selv-evaluering og refleksjonsrapporter – du vil sannsynligvis bli tildelt et skjema som veile</w:t>
          </w:r>
          <w:r w:rsidR="008A2537" w:rsidRPr="004D25B7">
            <w:rPr>
              <w:rFonts w:ascii="Arial" w:hAnsi="Arial" w:cs="Arial"/>
              <w:sz w:val="22"/>
              <w:szCs w:val="22"/>
              <w:lang w:val="de-AT"/>
            </w:rPr>
            <w:t>der deg gjennom denne prosessen</w:t>
          </w:r>
          <w:r w:rsidRPr="004D25B7">
            <w:rPr>
              <w:rFonts w:ascii="Arial" w:hAnsi="Arial" w:cs="Arial"/>
              <w:sz w:val="22"/>
              <w:szCs w:val="22"/>
              <w:lang w:val="de-AT"/>
            </w:rPr>
            <w:t xml:space="preserve"> </w:t>
          </w:r>
        </w:p>
        <w:p w14:paraId="55CA407B" w14:textId="7357ECEA"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 xml:space="preserve">Testresultater – du kan få noen tester, slik at du får </w:t>
          </w:r>
          <w:r w:rsidR="008A2537" w:rsidRPr="004D25B7">
            <w:rPr>
              <w:rFonts w:ascii="Arial" w:hAnsi="Arial" w:cs="Arial"/>
              <w:sz w:val="22"/>
              <w:szCs w:val="22"/>
              <w:lang w:val="de-AT"/>
            </w:rPr>
            <w:t>muligheten til å vise hva du kan</w:t>
          </w:r>
        </w:p>
        <w:p w14:paraId="4B1888A2"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Demonstrasjoner – du kan bli bedt om demonstrere en bestemt teknikk (for eksempel i et labratorium)</w:t>
          </w:r>
        </w:p>
        <w:p w14:paraId="073E9E33" w14:textId="77777777" w:rsidR="00AB439A" w:rsidRPr="00CA1B1F" w:rsidRDefault="00AB439A" w:rsidP="004D25B7">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Rapporter, artikler og andre oppgaver som du har skrevet</w:t>
          </w:r>
        </w:p>
        <w:p w14:paraId="0847BADC"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Konferanser eller seminarer som du har deltatt på</w:t>
          </w:r>
        </w:p>
        <w:p w14:paraId="42D84378" w14:textId="77777777" w:rsidR="00AB439A" w:rsidRPr="00CA1B1F" w:rsidRDefault="00AB439A" w:rsidP="004D25B7">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 xml:space="preserve">Bevis på språkferdigheter </w:t>
          </w:r>
        </w:p>
        <w:p w14:paraId="34BABC6D" w14:textId="77777777" w:rsidR="00E57211" w:rsidRDefault="00E57211" w:rsidP="004D25B7">
          <w:pPr>
            <w:pStyle w:val="Aufzhlungszeichen"/>
            <w:numPr>
              <w:ilvl w:val="0"/>
              <w:numId w:val="0"/>
            </w:numPr>
            <w:ind w:left="709"/>
            <w:rPr>
              <w:rFonts w:ascii="Arial" w:hAnsi="Arial" w:cs="Arial"/>
              <w:sz w:val="22"/>
              <w:szCs w:val="22"/>
              <w:lang w:val="en-GB"/>
            </w:rPr>
          </w:pPr>
        </w:p>
        <w:p w14:paraId="7DA1193F" w14:textId="77777777" w:rsidR="00AB439A" w:rsidRDefault="00AB439A" w:rsidP="004D25B7">
          <w:pPr>
            <w:pStyle w:val="Aufzhlungszeichen"/>
            <w:numPr>
              <w:ilvl w:val="0"/>
              <w:numId w:val="0"/>
            </w:numPr>
            <w:ind w:left="709"/>
            <w:rPr>
              <w:rFonts w:ascii="Arial" w:hAnsi="Arial" w:cs="Arial"/>
              <w:sz w:val="22"/>
              <w:szCs w:val="22"/>
              <w:lang w:val="en-GB"/>
            </w:rPr>
          </w:pPr>
          <w:r>
            <w:rPr>
              <w:rFonts w:ascii="Arial" w:hAnsi="Arial" w:cs="Arial"/>
              <w:sz w:val="22"/>
              <w:szCs w:val="22"/>
              <w:lang w:val="en-GB"/>
            </w:rPr>
            <w:t xml:space="preserve">Det </w:t>
          </w:r>
          <w:proofErr w:type="gramStart"/>
          <w:r>
            <w:rPr>
              <w:rFonts w:ascii="Arial" w:hAnsi="Arial" w:cs="Arial"/>
              <w:sz w:val="22"/>
              <w:szCs w:val="22"/>
              <w:lang w:val="en-GB"/>
            </w:rPr>
            <w:t>kan</w:t>
          </w:r>
          <w:proofErr w:type="gramEnd"/>
          <w:r>
            <w:rPr>
              <w:rFonts w:ascii="Arial" w:hAnsi="Arial" w:cs="Arial"/>
              <w:sz w:val="22"/>
              <w:szCs w:val="22"/>
              <w:lang w:val="en-GB"/>
            </w:rPr>
            <w:t xml:space="preserve"> være nødvendig å få noen av disse dokumentene oversatt av en godkjent oversetter – dette vil du bli informert om av din rådgiver. </w:t>
          </w:r>
        </w:p>
        <w:p w14:paraId="2852911B" w14:textId="77777777" w:rsidR="00AB439A" w:rsidRDefault="00AB439A" w:rsidP="004D25B7">
          <w:pPr>
            <w:pStyle w:val="Aufzhlungszeichen"/>
            <w:numPr>
              <w:ilvl w:val="0"/>
              <w:numId w:val="0"/>
            </w:numPr>
            <w:ind w:left="709"/>
            <w:rPr>
              <w:rFonts w:ascii="Arial" w:hAnsi="Arial" w:cs="Arial"/>
              <w:sz w:val="22"/>
              <w:szCs w:val="22"/>
              <w:lang w:val="en-GB"/>
            </w:rPr>
          </w:pPr>
        </w:p>
        <w:p w14:paraId="02957F2C" w14:textId="65140EAC" w:rsidR="00AB439A" w:rsidRPr="004D25B7" w:rsidRDefault="00AB439A" w:rsidP="004D25B7">
          <w:pPr>
            <w:pStyle w:val="Aufzhlungszeichen"/>
            <w:numPr>
              <w:ilvl w:val="0"/>
              <w:numId w:val="0"/>
            </w:numPr>
            <w:ind w:left="709"/>
            <w:rPr>
              <w:rFonts w:ascii="Arial" w:hAnsi="Arial" w:cs="Arial"/>
              <w:sz w:val="22"/>
              <w:szCs w:val="22"/>
              <w:lang w:val="de-AT"/>
            </w:rPr>
          </w:pPr>
          <w:r>
            <w:rPr>
              <w:rFonts w:ascii="Arial" w:hAnsi="Arial" w:cs="Arial"/>
              <w:sz w:val="22"/>
              <w:szCs w:val="22"/>
              <w:lang w:val="en-GB"/>
            </w:rPr>
            <w:t xml:space="preserve">Dette </w:t>
          </w:r>
          <w:proofErr w:type="gramStart"/>
          <w:r>
            <w:rPr>
              <w:rFonts w:ascii="Arial" w:hAnsi="Arial" w:cs="Arial"/>
              <w:sz w:val="22"/>
              <w:szCs w:val="22"/>
              <w:lang w:val="en-GB"/>
            </w:rPr>
            <w:t>kan</w:t>
          </w:r>
          <w:proofErr w:type="gramEnd"/>
          <w:r>
            <w:rPr>
              <w:rFonts w:ascii="Arial" w:hAnsi="Arial" w:cs="Arial"/>
              <w:sz w:val="22"/>
              <w:szCs w:val="22"/>
              <w:lang w:val="en-GB"/>
            </w:rPr>
            <w:t xml:space="preserve"> virke som en tilnærmet umulig liste over dokumenter å fremlegge og du vil muligens ikke ha mulighet til å fremlegge enkelte av dem, m</w:t>
          </w:r>
          <w:r w:rsidR="00474A43">
            <w:rPr>
              <w:rFonts w:ascii="Arial" w:hAnsi="Arial" w:cs="Arial"/>
              <w:sz w:val="22"/>
              <w:szCs w:val="22"/>
              <w:lang w:val="en-GB"/>
            </w:rPr>
            <w:t>en ikke bekymre deg – realkompetansevurderingen</w:t>
          </w:r>
          <w:r>
            <w:rPr>
              <w:rFonts w:ascii="Arial" w:hAnsi="Arial" w:cs="Arial"/>
              <w:sz w:val="22"/>
              <w:szCs w:val="22"/>
              <w:lang w:val="en-GB"/>
            </w:rPr>
            <w:t xml:space="preserve"> er utformet for å overvinne slike problem</w:t>
          </w:r>
          <w:r w:rsidR="00324304">
            <w:rPr>
              <w:rFonts w:ascii="Arial" w:hAnsi="Arial" w:cs="Arial"/>
              <w:sz w:val="22"/>
              <w:szCs w:val="22"/>
              <w:lang w:val="en-GB"/>
            </w:rPr>
            <w:t>er og fagfolkene som arbeider sammen med</w:t>
          </w:r>
          <w:r>
            <w:rPr>
              <w:rFonts w:ascii="Arial" w:hAnsi="Arial" w:cs="Arial"/>
              <w:sz w:val="22"/>
              <w:szCs w:val="22"/>
              <w:lang w:val="en-GB"/>
            </w:rPr>
            <w:t xml:space="preserve"> deg har erfaring med å løse denne typen utfordringer. </w:t>
          </w:r>
          <w:r w:rsidRPr="004D25B7">
            <w:rPr>
              <w:rFonts w:ascii="Arial" w:hAnsi="Arial" w:cs="Arial"/>
              <w:sz w:val="22"/>
              <w:szCs w:val="22"/>
              <w:lang w:val="de-AT"/>
            </w:rPr>
            <w:t>Du vil bli tildelt en rådgiver som hjelper deg gjennom prosessen. Det kan også forekomme møter med andre som går gjennom samme proses</w:t>
          </w:r>
          <w:r w:rsidR="008D1AA5" w:rsidRPr="004D25B7">
            <w:rPr>
              <w:rFonts w:ascii="Arial" w:hAnsi="Arial" w:cs="Arial"/>
              <w:sz w:val="22"/>
              <w:szCs w:val="22"/>
              <w:lang w:val="de-AT"/>
            </w:rPr>
            <w:t>s</w:t>
          </w:r>
          <w:r w:rsidRPr="004D25B7">
            <w:rPr>
              <w:rFonts w:ascii="Arial" w:hAnsi="Arial" w:cs="Arial"/>
              <w:sz w:val="22"/>
              <w:szCs w:val="22"/>
              <w:lang w:val="de-AT"/>
            </w:rPr>
            <w:t xml:space="preserve"> eller som allerede har fullført prosessen, og kan bidra med råd. </w:t>
          </w:r>
        </w:p>
        <w:p w14:paraId="3C3C5D9A" w14:textId="77777777" w:rsidR="00AB439A" w:rsidRPr="004D25B7" w:rsidRDefault="00AB439A" w:rsidP="004D25B7">
          <w:pPr>
            <w:pStyle w:val="Aufzhlungszeichen"/>
            <w:numPr>
              <w:ilvl w:val="0"/>
              <w:numId w:val="0"/>
            </w:numPr>
            <w:ind w:left="709"/>
            <w:rPr>
              <w:rFonts w:ascii="Arial" w:hAnsi="Arial" w:cs="Arial"/>
              <w:sz w:val="22"/>
              <w:szCs w:val="22"/>
              <w:lang w:val="de-AT"/>
            </w:rPr>
          </w:pPr>
        </w:p>
        <w:p w14:paraId="72DFB3A3" w14:textId="77777777" w:rsidR="00AB439A" w:rsidRPr="004D25B7" w:rsidRDefault="00AB439A" w:rsidP="004D25B7">
          <w:pPr>
            <w:pStyle w:val="Aufzhlungszeichen"/>
            <w:numPr>
              <w:ilvl w:val="0"/>
              <w:numId w:val="0"/>
            </w:numPr>
            <w:rPr>
              <w:b/>
              <w:i/>
              <w:color w:val="A7196A"/>
              <w:lang w:val="en-GB"/>
            </w:rPr>
          </w:pPr>
          <w:r w:rsidRPr="004D25B7">
            <w:rPr>
              <w:b/>
              <w:i/>
              <w:color w:val="A7196A"/>
              <w:highlight w:val="lightGray"/>
              <w:lang w:val="en-GB"/>
            </w:rPr>
            <w:t xml:space="preserve">Bemerkning for fagfolk: Du bør oppgi noen maler </w:t>
          </w:r>
          <w:proofErr w:type="gramStart"/>
          <w:r w:rsidRPr="004D25B7">
            <w:rPr>
              <w:b/>
              <w:i/>
              <w:color w:val="A7196A"/>
              <w:highlight w:val="lightGray"/>
              <w:lang w:val="en-GB"/>
            </w:rPr>
            <w:t>og</w:t>
          </w:r>
          <w:proofErr w:type="gramEnd"/>
          <w:r w:rsidRPr="004D25B7">
            <w:rPr>
              <w:b/>
              <w:i/>
              <w:color w:val="A7196A"/>
              <w:highlight w:val="lightGray"/>
              <w:lang w:val="en-GB"/>
            </w:rPr>
            <w:t xml:space="preserve"> kontaktinformasjon her for andre studenter, hjelpegruppemøter og annet relevant.</w:t>
          </w:r>
          <w:r w:rsidRPr="004D25B7">
            <w:rPr>
              <w:b/>
              <w:i/>
              <w:color w:val="A7196A"/>
              <w:lang w:val="en-GB"/>
            </w:rPr>
            <w:t xml:space="preserve"> </w:t>
          </w:r>
        </w:p>
        <w:p w14:paraId="0AFB6B21" w14:textId="77777777" w:rsidR="00AB439A" w:rsidRDefault="00AB439A" w:rsidP="004D25B7">
          <w:pPr>
            <w:pStyle w:val="Aufzhlungszeichen"/>
            <w:numPr>
              <w:ilvl w:val="0"/>
              <w:numId w:val="0"/>
            </w:numPr>
            <w:rPr>
              <w:b/>
              <w:i/>
              <w:color w:val="0070C0"/>
              <w:lang w:val="en-GB"/>
            </w:rPr>
          </w:pPr>
        </w:p>
        <w:p w14:paraId="6A498EA7" w14:textId="7D359328" w:rsidR="00AB439A" w:rsidRPr="00D310AC" w:rsidRDefault="009658DE" w:rsidP="004D25B7">
          <w:pPr>
            <w:numPr>
              <w:ilvl w:val="0"/>
              <w:numId w:val="15"/>
            </w:numPr>
            <w:spacing w:before="0" w:line="240" w:lineRule="auto"/>
            <w:contextualSpacing/>
            <w:jc w:val="left"/>
            <w:rPr>
              <w:rFonts w:ascii="Arial" w:eastAsia="Calibri" w:hAnsi="Arial" w:cs="Arial"/>
              <w:b/>
              <w:lang w:val="en-GB"/>
            </w:rPr>
          </w:pPr>
          <w:r w:rsidRPr="004D25B7">
            <w:rPr>
              <w:rFonts w:ascii="Arial" w:eastAsia="Calibri" w:hAnsi="Arial" w:cs="Arial"/>
              <w:b/>
              <w:lang w:val="de-AT"/>
            </w:rPr>
            <w:t>Evaluering</w:t>
          </w:r>
          <w:r w:rsidR="00AB439A" w:rsidRPr="004D25B7">
            <w:rPr>
              <w:rFonts w:ascii="Arial" w:eastAsia="Calibri" w:hAnsi="Arial" w:cs="Arial"/>
              <w:b/>
              <w:lang w:val="de-AT"/>
            </w:rPr>
            <w:t xml:space="preserve">: </w:t>
          </w:r>
          <w:r w:rsidR="00AB439A" w:rsidRPr="004D25B7">
            <w:rPr>
              <w:rFonts w:ascii="Arial" w:eastAsia="Calibri" w:hAnsi="Arial" w:cs="Arial"/>
              <w:lang w:val="de-AT"/>
            </w:rPr>
            <w:t xml:space="preserve">Når du og din rådgiver mener at portoføljen din er klar, går du videre til vurderingsfasen. Måten dette skjer på kan være forskjellig fra institusjon til institusjon og fakultet til fakultet, avhengig av innholdet i kursene. Noen ganger er det et en-til-en intervju, noen ganger er det et lite panel som inkluderer en akademiker fra det aktuelle fagfeltet og en profesjonell fra fagfeltet, som en praktiserende økonom eller ingeniør; noen ganger er det en kombinasjon av dette. </w:t>
          </w:r>
          <w:r w:rsidR="00AB439A">
            <w:rPr>
              <w:rFonts w:ascii="Arial" w:eastAsia="Calibri" w:hAnsi="Arial" w:cs="Arial"/>
              <w:lang w:val="en-GB"/>
            </w:rPr>
            <w:t xml:space="preserve">Rådgiveren din vil forklare denne prosessen for deg </w:t>
          </w:r>
          <w:proofErr w:type="gramStart"/>
          <w:r w:rsidR="00AB439A">
            <w:rPr>
              <w:rFonts w:ascii="Arial" w:eastAsia="Calibri" w:hAnsi="Arial" w:cs="Arial"/>
              <w:lang w:val="en-GB"/>
            </w:rPr>
            <w:t>og</w:t>
          </w:r>
          <w:proofErr w:type="gramEnd"/>
          <w:r w:rsidR="00AB439A">
            <w:rPr>
              <w:rFonts w:ascii="Arial" w:eastAsia="Calibri" w:hAnsi="Arial" w:cs="Arial"/>
              <w:lang w:val="en-GB"/>
            </w:rPr>
            <w:t xml:space="preserve"> hjelpe deg med forberedelsene. </w:t>
          </w:r>
        </w:p>
        <w:p w14:paraId="22F28951" w14:textId="77777777" w:rsidR="00AB439A" w:rsidRDefault="00AB439A" w:rsidP="004D25B7">
          <w:pPr>
            <w:spacing w:before="0" w:line="240" w:lineRule="auto"/>
            <w:contextualSpacing/>
            <w:jc w:val="left"/>
            <w:rPr>
              <w:rFonts w:ascii="Arial" w:eastAsia="Calibri" w:hAnsi="Arial" w:cs="Arial"/>
              <w:b/>
              <w:lang w:val="en-GB"/>
            </w:rPr>
          </w:pPr>
        </w:p>
        <w:p w14:paraId="4D8AAA70" w14:textId="77777777"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Det er som regel enkelte reguleringer angående dette, og de er utvilsomt for omfattende til å inkludere i disse retningslinjene, men du kan muligens lage en egen side som klargjør dem med en lenke til detaljene. Det er veldig viktig at det klargjøres hvilken rolle rådgiveren skal ha i denne prosessen.</w:t>
          </w:r>
          <w:r w:rsidRPr="004D25B7">
            <w:rPr>
              <w:b/>
              <w:i/>
              <w:color w:val="A7196A"/>
              <w:lang w:val="de-AT"/>
            </w:rPr>
            <w:t xml:space="preserve"> </w:t>
          </w:r>
        </w:p>
        <w:p w14:paraId="5BB96580" w14:textId="77777777" w:rsidR="00AB439A" w:rsidRPr="004D25B7" w:rsidRDefault="00AB439A" w:rsidP="004D25B7">
          <w:pPr>
            <w:pStyle w:val="Aufzhlungszeichen"/>
            <w:numPr>
              <w:ilvl w:val="0"/>
              <w:numId w:val="0"/>
            </w:numPr>
            <w:rPr>
              <w:b/>
              <w:i/>
              <w:color w:val="0070C0"/>
              <w:lang w:val="de-AT"/>
            </w:rPr>
          </w:pPr>
        </w:p>
        <w:p w14:paraId="7277BF08" w14:textId="0187D7A6" w:rsidR="00AB439A" w:rsidRPr="00CA1B1F" w:rsidRDefault="009658DE" w:rsidP="004D25B7">
          <w:pPr>
            <w:pStyle w:val="Aufzhlungszeichen"/>
            <w:numPr>
              <w:ilvl w:val="0"/>
              <w:numId w:val="15"/>
            </w:numPr>
            <w:rPr>
              <w:rFonts w:ascii="Arial" w:hAnsi="Arial" w:cs="Arial"/>
              <w:b/>
              <w:sz w:val="22"/>
              <w:szCs w:val="22"/>
              <w:lang w:val="en-GB"/>
            </w:rPr>
          </w:pPr>
          <w:r w:rsidRPr="004D25B7">
            <w:rPr>
              <w:rFonts w:ascii="Arial" w:hAnsi="Arial" w:cs="Arial"/>
              <w:b/>
              <w:sz w:val="22"/>
              <w:szCs w:val="22"/>
              <w:lang w:val="de-AT"/>
            </w:rPr>
            <w:t>Vurdering</w:t>
          </w:r>
          <w:r w:rsidR="00AB439A" w:rsidRPr="004D25B7">
            <w:rPr>
              <w:rFonts w:ascii="Arial" w:hAnsi="Arial" w:cs="Arial"/>
              <w:b/>
              <w:sz w:val="22"/>
              <w:szCs w:val="22"/>
              <w:lang w:val="de-AT"/>
            </w:rPr>
            <w:t xml:space="preserve">: </w:t>
          </w:r>
          <w:r w:rsidRPr="004D25B7">
            <w:rPr>
              <w:rFonts w:ascii="Arial" w:hAnsi="Arial" w:cs="Arial"/>
              <w:sz w:val="22"/>
              <w:szCs w:val="22"/>
              <w:lang w:val="de-AT"/>
            </w:rPr>
            <w:t xml:space="preserve">Resultatet av </w:t>
          </w:r>
          <w:r w:rsidR="00AB439A" w:rsidRPr="004D25B7">
            <w:rPr>
              <w:rFonts w:ascii="Arial" w:hAnsi="Arial" w:cs="Arial"/>
              <w:sz w:val="22"/>
              <w:szCs w:val="22"/>
              <w:lang w:val="de-AT"/>
            </w:rPr>
            <w:t>pros</w:t>
          </w:r>
          <w:r w:rsidRPr="004D25B7">
            <w:rPr>
              <w:rFonts w:ascii="Arial" w:hAnsi="Arial" w:cs="Arial"/>
              <w:sz w:val="22"/>
              <w:szCs w:val="22"/>
              <w:lang w:val="de-AT"/>
            </w:rPr>
            <w:t>essen er vanligvis en vurdering</w:t>
          </w:r>
          <w:r w:rsidR="00FD6A71" w:rsidRPr="004D25B7">
            <w:rPr>
              <w:rFonts w:ascii="Arial" w:hAnsi="Arial" w:cs="Arial"/>
              <w:sz w:val="22"/>
              <w:szCs w:val="22"/>
              <w:lang w:val="de-AT"/>
            </w:rPr>
            <w:t>, som</w:t>
          </w:r>
          <w:r w:rsidR="00AB439A" w:rsidRPr="004D25B7">
            <w:rPr>
              <w:rFonts w:ascii="Arial" w:hAnsi="Arial" w:cs="Arial"/>
              <w:sz w:val="22"/>
              <w:szCs w:val="22"/>
              <w:lang w:val="de-AT"/>
            </w:rPr>
            <w:t xml:space="preserve"> representerer en formell godkjenning av kunnskapen og ferdigh</w:t>
          </w:r>
          <w:r w:rsidR="00430CC4" w:rsidRPr="004D25B7">
            <w:rPr>
              <w:rFonts w:ascii="Arial" w:hAnsi="Arial" w:cs="Arial"/>
              <w:sz w:val="22"/>
              <w:szCs w:val="22"/>
              <w:lang w:val="de-AT"/>
            </w:rPr>
            <w:t>etene som du har demonstrert</w:t>
          </w:r>
          <w:r w:rsidR="00FD6A71" w:rsidRPr="004D25B7">
            <w:rPr>
              <w:rFonts w:ascii="Arial" w:hAnsi="Arial" w:cs="Arial"/>
              <w:sz w:val="22"/>
              <w:szCs w:val="22"/>
              <w:lang w:val="de-AT"/>
            </w:rPr>
            <w:t xml:space="preserve"> på en tilfredstillende</w:t>
          </w:r>
          <w:r w:rsidR="00AB439A" w:rsidRPr="004D25B7">
            <w:rPr>
              <w:rFonts w:ascii="Arial" w:hAnsi="Arial" w:cs="Arial"/>
              <w:sz w:val="22"/>
              <w:szCs w:val="22"/>
              <w:lang w:val="de-AT"/>
            </w:rPr>
            <w:t xml:space="preserve"> måte. </w:t>
          </w:r>
          <w:r w:rsidR="00AB439A">
            <w:rPr>
              <w:rFonts w:ascii="Arial" w:hAnsi="Arial" w:cs="Arial"/>
              <w:sz w:val="22"/>
              <w:szCs w:val="22"/>
              <w:lang w:val="en-GB"/>
            </w:rPr>
            <w:t>Dette kan ta flere former</w:t>
          </w:r>
          <w:r w:rsidR="00AB439A" w:rsidRPr="00CA1B1F">
            <w:rPr>
              <w:rFonts w:ascii="Arial" w:hAnsi="Arial" w:cs="Arial"/>
              <w:sz w:val="22"/>
              <w:szCs w:val="22"/>
              <w:lang w:val="en-GB"/>
            </w:rPr>
            <w:t>:</w:t>
          </w:r>
        </w:p>
        <w:p w14:paraId="76E88672" w14:textId="5990D21E" w:rsidR="00AB439A" w:rsidRPr="00CA1B1F" w:rsidRDefault="000210C5" w:rsidP="004D25B7">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En form for eksamensbevis/vitnemål</w:t>
          </w:r>
        </w:p>
        <w:p w14:paraId="517ABD06" w14:textId="77777777" w:rsidR="00AB439A" w:rsidRPr="00CA1B1F" w:rsidRDefault="00AB439A" w:rsidP="004D25B7">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Tildeling av studiepoeng</w:t>
          </w:r>
        </w:p>
        <w:p w14:paraId="45AB55E2" w14:textId="5AB1B33B"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En formell erklæring om godkjenning av opptak til et bestemt kurs</w:t>
          </w:r>
        </w:p>
        <w:p w14:paraId="590A9C29" w14:textId="77777777" w:rsidR="00AB439A" w:rsidRPr="004D25B7" w:rsidRDefault="00AB439A" w:rsidP="004D25B7">
          <w:pPr>
            <w:pStyle w:val="Aufzhlungszeichen"/>
            <w:numPr>
              <w:ilvl w:val="0"/>
              <w:numId w:val="0"/>
            </w:numPr>
            <w:rPr>
              <w:i/>
              <w:color w:val="0070C0"/>
              <w:lang w:val="de-AT"/>
            </w:rPr>
          </w:pPr>
        </w:p>
        <w:p w14:paraId="0715C1AA" w14:textId="77777777" w:rsidR="00AB439A" w:rsidRPr="004D25B7" w:rsidRDefault="00AB439A" w:rsidP="004D25B7">
          <w:pPr>
            <w:spacing w:before="0" w:line="240" w:lineRule="auto"/>
            <w:contextualSpacing/>
            <w:jc w:val="left"/>
            <w:rPr>
              <w:rFonts w:ascii="Arial" w:eastAsia="Calibri" w:hAnsi="Arial" w:cs="Arial"/>
              <w:lang w:val="de-AT"/>
            </w:rPr>
          </w:pPr>
          <w:r w:rsidRPr="004D25B7">
            <w:rPr>
              <w:rFonts w:ascii="Arial" w:eastAsia="Calibri" w:hAnsi="Arial" w:cs="Arial"/>
              <w:lang w:val="de-AT"/>
            </w:rPr>
            <w:t xml:space="preserve">Vanligvis er resultatet positivt – rådgiveren din vil som regel ikke anbefale at du går videre til vurdering med mindre han eller hun tror at du har en rimelig sjanse til å </w:t>
          </w:r>
          <w:r w:rsidRPr="004D25B7">
            <w:rPr>
              <w:rFonts w:ascii="Arial" w:eastAsia="Calibri" w:hAnsi="Arial" w:cs="Arial"/>
              <w:lang w:val="de-AT"/>
            </w:rPr>
            <w:lastRenderedPageBreak/>
            <w:t xml:space="preserve">fullføre med et positivt utfall. Det er imidlertid sånn at utfallet ikke alltid er som forventet, for eksempel med tanke på antallet studiepoeng du blir tildelt, men du vil motta råd om veien videre fra rådgiveren din. </w:t>
          </w:r>
        </w:p>
        <w:p w14:paraId="68B35865" w14:textId="77777777" w:rsidR="00AB439A" w:rsidRPr="004D25B7" w:rsidRDefault="00AB439A" w:rsidP="004D25B7">
          <w:pPr>
            <w:spacing w:before="0" w:line="240" w:lineRule="auto"/>
            <w:contextualSpacing/>
            <w:jc w:val="left"/>
            <w:rPr>
              <w:rFonts w:ascii="Arial" w:eastAsia="Calibri" w:hAnsi="Arial" w:cs="Arial"/>
              <w:lang w:val="de-AT"/>
            </w:rPr>
          </w:pPr>
        </w:p>
        <w:p w14:paraId="4352F907" w14:textId="00AC126A" w:rsidR="00AB439A" w:rsidRPr="004D25B7" w:rsidRDefault="00AB439A" w:rsidP="004D25B7">
          <w:pPr>
            <w:spacing w:before="0" w:line="240" w:lineRule="auto"/>
            <w:contextualSpacing/>
            <w:jc w:val="left"/>
            <w:rPr>
              <w:rFonts w:eastAsia="Calibri" w:cs="Arial"/>
              <w:b/>
              <w:i/>
              <w:color w:val="A7196A"/>
              <w:sz w:val="24"/>
              <w:szCs w:val="24"/>
              <w:lang w:val="de-AT"/>
            </w:rPr>
          </w:pPr>
          <w:r w:rsidRPr="004D25B7">
            <w:rPr>
              <w:rFonts w:eastAsia="Calibri" w:cs="Arial"/>
              <w:b/>
              <w:i/>
              <w:color w:val="A7196A"/>
              <w:sz w:val="24"/>
              <w:szCs w:val="24"/>
              <w:highlight w:val="lightGray"/>
              <w:lang w:val="de-AT"/>
            </w:rPr>
            <w:t>Bemerkning for fagfolk: Her kan du legge ved informasjon om alle mulige utf</w:t>
          </w:r>
          <w:r w:rsidR="009658DE" w:rsidRPr="004D25B7">
            <w:rPr>
              <w:rFonts w:eastAsia="Calibri" w:cs="Arial"/>
              <w:b/>
              <w:i/>
              <w:color w:val="A7196A"/>
              <w:sz w:val="24"/>
              <w:szCs w:val="24"/>
              <w:highlight w:val="lightGray"/>
              <w:lang w:val="de-AT"/>
            </w:rPr>
            <w:t>all av vurdering</w:t>
          </w:r>
          <w:r w:rsidRPr="004D25B7">
            <w:rPr>
              <w:rFonts w:eastAsia="Calibri" w:cs="Arial"/>
              <w:b/>
              <w:i/>
              <w:color w:val="A7196A"/>
              <w:sz w:val="24"/>
              <w:szCs w:val="24"/>
              <w:highlight w:val="lightGray"/>
              <w:lang w:val="de-AT"/>
            </w:rPr>
            <w:t>sprosedyren tilgjengelig for din institusjon – vi har antatt at det ikke alltid dreier seg om et enkelt ja/nei eller bestått/ikke bestått.</w:t>
          </w:r>
          <w:r w:rsidRPr="004D25B7">
            <w:rPr>
              <w:rFonts w:eastAsia="Calibri" w:cs="Arial"/>
              <w:b/>
              <w:i/>
              <w:color w:val="A7196A"/>
              <w:sz w:val="24"/>
              <w:szCs w:val="24"/>
              <w:lang w:val="de-AT"/>
            </w:rPr>
            <w:t xml:space="preserve"> </w:t>
          </w:r>
        </w:p>
        <w:p w14:paraId="61284F51"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6277C518" w14:textId="77777777" w:rsidR="00AB439A" w:rsidRPr="004D25B7" w:rsidRDefault="00AB439A" w:rsidP="004D25B7">
          <w:pPr>
            <w:spacing w:before="0" w:line="240" w:lineRule="auto"/>
            <w:contextualSpacing/>
            <w:jc w:val="left"/>
            <w:rPr>
              <w:rFonts w:eastAsia="Calibri" w:cs="Arial"/>
              <w:b/>
              <w:i/>
              <w:color w:val="0070C0"/>
              <w:sz w:val="24"/>
              <w:szCs w:val="24"/>
              <w:lang w:val="de-AT"/>
            </w:rPr>
          </w:pPr>
        </w:p>
        <w:p w14:paraId="1A2323DF" w14:textId="30832EA5"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 xml:space="preserve">Q: </w:t>
          </w:r>
          <w:r w:rsidR="00CD23AB" w:rsidRPr="004D25B7">
            <w:rPr>
              <w:rFonts w:ascii="Calibri" w:eastAsia="Times New Roman" w:hAnsi="Calibri" w:cs="Calibri"/>
              <w:b/>
              <w:i/>
              <w:color w:val="5C1E3F"/>
              <w:sz w:val="28"/>
              <w:szCs w:val="28"/>
              <w:lang w:val="de-AT"/>
            </w:rPr>
            <w:t>Hva skjer etter vurderings</w:t>
          </w:r>
          <w:r w:rsidRPr="004D25B7">
            <w:rPr>
              <w:rFonts w:ascii="Calibri" w:eastAsia="Times New Roman" w:hAnsi="Calibri" w:cs="Calibri"/>
              <w:b/>
              <w:i/>
              <w:color w:val="5C1E3F"/>
              <w:sz w:val="28"/>
              <w:szCs w:val="28"/>
              <w:lang w:val="de-AT"/>
            </w:rPr>
            <w:t>prosessen?</w:t>
          </w:r>
        </w:p>
        <w:p w14:paraId="5123E54C" w14:textId="0C982526" w:rsidR="00AB439A" w:rsidRPr="004D25B7" w:rsidRDefault="00AB439A" w:rsidP="004D25B7">
          <w:pPr>
            <w:spacing w:before="0" w:line="240" w:lineRule="auto"/>
            <w:contextualSpacing/>
            <w:jc w:val="left"/>
            <w:rPr>
              <w:rFonts w:ascii="Arial" w:hAnsi="Arial" w:cs="Arial"/>
              <w:lang w:val="de-AT"/>
            </w:rPr>
          </w:pPr>
          <w:r w:rsidRPr="004D25B7">
            <w:rPr>
              <w:b/>
              <w:sz w:val="28"/>
              <w:szCs w:val="28"/>
              <w:lang w:val="de-AT"/>
            </w:rPr>
            <w:t>A:</w:t>
          </w:r>
          <w:r w:rsidRPr="004D25B7">
            <w:rPr>
              <w:lang w:val="de-AT"/>
            </w:rPr>
            <w:t xml:space="preserve"> </w:t>
          </w:r>
          <w:r w:rsidRPr="004D25B7">
            <w:rPr>
              <w:rFonts w:ascii="Arial" w:hAnsi="Arial" w:cs="Arial"/>
              <w:lang w:val="de-AT"/>
            </w:rPr>
            <w:t>Dette vil avhen</w:t>
          </w:r>
          <w:r w:rsidR="00BF1D0C" w:rsidRPr="004D25B7">
            <w:rPr>
              <w:rFonts w:ascii="Arial" w:hAnsi="Arial" w:cs="Arial"/>
              <w:lang w:val="de-AT"/>
            </w:rPr>
            <w:t>ge av resultatet av realkompetansevurderingen</w:t>
          </w:r>
          <w:r w:rsidRPr="004D25B7">
            <w:rPr>
              <w:rFonts w:ascii="Arial" w:hAnsi="Arial" w:cs="Arial"/>
              <w:lang w:val="de-AT"/>
            </w:rPr>
            <w:t xml:space="preserve">.  </w:t>
          </w:r>
        </w:p>
        <w:p w14:paraId="692072CB" w14:textId="77777777" w:rsidR="00AB439A" w:rsidRPr="004D25B7" w:rsidRDefault="00AB439A" w:rsidP="004D25B7">
          <w:pPr>
            <w:spacing w:before="0" w:line="240" w:lineRule="auto"/>
            <w:contextualSpacing/>
            <w:jc w:val="left"/>
            <w:rPr>
              <w:rFonts w:ascii="Arial" w:hAnsi="Arial" w:cs="Arial"/>
              <w:lang w:val="de-AT"/>
            </w:rPr>
          </w:pPr>
        </w:p>
        <w:p w14:paraId="1CE0BBF3" w14:textId="6D579D7C" w:rsidR="00AB439A" w:rsidRPr="004D25B7" w:rsidRDefault="00AB439A" w:rsidP="004D25B7">
          <w:pPr>
            <w:spacing w:before="0" w:line="240" w:lineRule="auto"/>
            <w:contextualSpacing/>
            <w:jc w:val="left"/>
            <w:rPr>
              <w:rFonts w:ascii="Arial" w:hAnsi="Arial" w:cs="Arial"/>
              <w:lang w:val="de-AT"/>
            </w:rPr>
          </w:pPr>
          <w:r w:rsidRPr="004D25B7">
            <w:rPr>
              <w:rFonts w:ascii="Arial" w:hAnsi="Arial" w:cs="Arial"/>
              <w:b/>
              <w:lang w:val="de-AT"/>
            </w:rPr>
            <w:t>Hvis du får et tydelig svar</w:t>
          </w:r>
          <w:r w:rsidRPr="004D25B7">
            <w:rPr>
              <w:rFonts w:ascii="Arial" w:hAnsi="Arial" w:cs="Arial"/>
              <w:lang w:val="de-AT"/>
            </w:rPr>
            <w:t xml:space="preserve"> som betyr at du kan </w:t>
          </w:r>
          <w:r w:rsidR="00A306FA" w:rsidRPr="004D25B7">
            <w:rPr>
              <w:rFonts w:ascii="Arial" w:hAnsi="Arial" w:cs="Arial"/>
              <w:lang w:val="de-AT"/>
            </w:rPr>
            <w:t xml:space="preserve">begynne </w:t>
          </w:r>
          <w:r w:rsidRPr="004D25B7">
            <w:rPr>
              <w:rFonts w:ascii="Arial" w:hAnsi="Arial" w:cs="Arial"/>
              <w:lang w:val="de-AT"/>
            </w:rPr>
            <w:t xml:space="preserve">på studiet som du har planlagt, </w:t>
          </w:r>
          <w:r w:rsidR="00A306FA" w:rsidRPr="004D25B7">
            <w:rPr>
              <w:rFonts w:ascii="Arial" w:hAnsi="Arial" w:cs="Arial"/>
              <w:lang w:val="de-AT"/>
            </w:rPr>
            <w:t xml:space="preserve">og </w:t>
          </w:r>
          <w:r w:rsidRPr="004D25B7">
            <w:rPr>
              <w:rFonts w:ascii="Arial" w:hAnsi="Arial" w:cs="Arial"/>
              <w:lang w:val="de-AT"/>
            </w:rPr>
            <w:t xml:space="preserve">på det nivået du har planlagt, trenger du sannsynligvis bare å fullføre den administrative prosessen, samt gjøre litt lesing for forberedelse. </w:t>
          </w:r>
        </w:p>
        <w:p w14:paraId="749729D3" w14:textId="77777777" w:rsidR="00AB439A" w:rsidRPr="004D25B7" w:rsidRDefault="00AB439A" w:rsidP="004D25B7">
          <w:pPr>
            <w:spacing w:before="0" w:line="240" w:lineRule="auto"/>
            <w:contextualSpacing/>
            <w:jc w:val="left"/>
            <w:rPr>
              <w:rFonts w:ascii="Arial" w:hAnsi="Arial" w:cs="Arial"/>
              <w:lang w:val="de-AT"/>
            </w:rPr>
          </w:pPr>
        </w:p>
        <w:p w14:paraId="662C679B" w14:textId="77777777" w:rsidR="00AB439A" w:rsidRPr="004D25B7" w:rsidRDefault="00AB439A" w:rsidP="004D25B7">
          <w:pPr>
            <w:spacing w:before="0" w:line="240" w:lineRule="auto"/>
            <w:contextualSpacing/>
            <w:jc w:val="left"/>
            <w:rPr>
              <w:rFonts w:ascii="Arial" w:hAnsi="Arial" w:cs="Arial"/>
              <w:lang w:val="de-AT"/>
            </w:rPr>
          </w:pPr>
          <w:r w:rsidRPr="004D25B7">
            <w:rPr>
              <w:rFonts w:ascii="Arial" w:hAnsi="Arial" w:cs="Arial"/>
              <w:b/>
              <w:lang w:val="de-AT"/>
            </w:rPr>
            <w:t>Hvis du får et mindre tydelig resultat</w:t>
          </w:r>
          <w:r w:rsidRPr="004D25B7">
            <w:rPr>
              <w:rFonts w:ascii="Arial" w:hAnsi="Arial" w:cs="Arial"/>
              <w:lang w:val="de-AT"/>
            </w:rPr>
            <w:t xml:space="preserve">, kan du bli bedt om: </w:t>
          </w:r>
        </w:p>
        <w:p w14:paraId="508F8B23" w14:textId="77777777" w:rsidR="00AB439A" w:rsidRPr="00CA1B1F" w:rsidRDefault="00AB439A" w:rsidP="004D25B7">
          <w:pPr>
            <w:pStyle w:val="Aufzhlungszeichen"/>
            <w:numPr>
              <w:ilvl w:val="0"/>
              <w:numId w:val="24"/>
            </w:numPr>
            <w:ind w:left="1134"/>
            <w:rPr>
              <w:rFonts w:ascii="Arial" w:hAnsi="Arial" w:cs="Arial"/>
              <w:sz w:val="22"/>
              <w:szCs w:val="22"/>
              <w:lang w:val="en-GB"/>
            </w:rPr>
          </w:pPr>
          <w:r>
            <w:rPr>
              <w:rFonts w:ascii="Arial" w:hAnsi="Arial" w:cs="Arial"/>
              <w:sz w:val="22"/>
              <w:szCs w:val="22"/>
              <w:lang w:val="en-GB"/>
            </w:rPr>
            <w:t>å gjøre noe ekstra</w:t>
          </w:r>
        </w:p>
        <w:p w14:paraId="2DD991C9"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å bidra med mer bevis/dokumentasjon</w:t>
          </w:r>
        </w:p>
        <w:p w14:paraId="0EBA9E38" w14:textId="77777777" w:rsidR="00AB439A" w:rsidRPr="004D25B7" w:rsidRDefault="00AB439A" w:rsidP="004D25B7">
          <w:pPr>
            <w:pStyle w:val="Aufzhlungszeichen"/>
            <w:numPr>
              <w:ilvl w:val="0"/>
              <w:numId w:val="24"/>
            </w:numPr>
            <w:ind w:left="1134"/>
            <w:rPr>
              <w:rFonts w:ascii="Arial" w:hAnsi="Arial" w:cs="Arial"/>
              <w:sz w:val="22"/>
              <w:szCs w:val="22"/>
              <w:lang w:val="de-AT"/>
            </w:rPr>
          </w:pPr>
          <w:proofErr w:type="gramStart"/>
          <w:r w:rsidRPr="004D25B7">
            <w:rPr>
              <w:rFonts w:ascii="Arial" w:hAnsi="Arial" w:cs="Arial"/>
              <w:sz w:val="22"/>
              <w:szCs w:val="22"/>
              <w:lang w:val="de-AT"/>
            </w:rPr>
            <w:t>å</w:t>
          </w:r>
          <w:proofErr w:type="gramEnd"/>
          <w:r w:rsidRPr="004D25B7">
            <w:rPr>
              <w:rFonts w:ascii="Arial" w:hAnsi="Arial" w:cs="Arial"/>
              <w:sz w:val="22"/>
              <w:szCs w:val="22"/>
              <w:lang w:val="de-AT"/>
            </w:rPr>
            <w:t xml:space="preserve"> gjøre noen ytterligere forberedelser, f.eks. forbedre dine språkkunnskaper</w:t>
          </w:r>
        </w:p>
        <w:p w14:paraId="285487C9" w14:textId="77777777" w:rsidR="00AB439A" w:rsidRPr="004D25B7" w:rsidRDefault="00AB439A" w:rsidP="004D25B7">
          <w:pPr>
            <w:pStyle w:val="Aufzhlungszeichen"/>
            <w:numPr>
              <w:ilvl w:val="0"/>
              <w:numId w:val="24"/>
            </w:numPr>
            <w:ind w:left="1134"/>
            <w:rPr>
              <w:rFonts w:ascii="Arial" w:hAnsi="Arial" w:cs="Arial"/>
              <w:sz w:val="22"/>
              <w:szCs w:val="22"/>
              <w:lang w:val="de-AT"/>
            </w:rPr>
          </w:pPr>
          <w:r w:rsidRPr="004D25B7">
            <w:rPr>
              <w:rFonts w:ascii="Arial" w:hAnsi="Arial" w:cs="Arial"/>
              <w:sz w:val="22"/>
              <w:szCs w:val="22"/>
              <w:lang w:val="de-AT"/>
            </w:rPr>
            <w:t>å tenke på et annet kurs som kan passe deg bedre</w:t>
          </w:r>
        </w:p>
        <w:p w14:paraId="4DEA01C3" w14:textId="77777777" w:rsidR="00AB439A" w:rsidRPr="004D25B7" w:rsidRDefault="00AB439A" w:rsidP="004D25B7">
          <w:pPr>
            <w:pStyle w:val="Aufzhlungszeichen"/>
            <w:numPr>
              <w:ilvl w:val="0"/>
              <w:numId w:val="0"/>
            </w:numPr>
            <w:ind w:left="360" w:hanging="360"/>
            <w:rPr>
              <w:rFonts w:ascii="Arial" w:hAnsi="Arial" w:cs="Arial"/>
              <w:sz w:val="22"/>
              <w:szCs w:val="22"/>
              <w:lang w:val="de-AT"/>
            </w:rPr>
          </w:pPr>
        </w:p>
        <w:p w14:paraId="25526437" w14:textId="77777777" w:rsidR="00AB439A" w:rsidRPr="004D25B7" w:rsidRDefault="00AB439A" w:rsidP="004D25B7">
          <w:pPr>
            <w:pStyle w:val="Aufzhlungszeichen"/>
            <w:numPr>
              <w:ilvl w:val="0"/>
              <w:numId w:val="0"/>
            </w:numPr>
            <w:ind w:left="360" w:hanging="360"/>
            <w:rPr>
              <w:rFonts w:ascii="Arial" w:hAnsi="Arial" w:cs="Arial"/>
              <w:sz w:val="22"/>
              <w:szCs w:val="22"/>
              <w:lang w:val="de-AT"/>
            </w:rPr>
          </w:pPr>
          <w:r w:rsidRPr="004D25B7">
            <w:rPr>
              <w:rFonts w:ascii="Arial" w:hAnsi="Arial" w:cs="Arial"/>
              <w:sz w:val="22"/>
              <w:szCs w:val="22"/>
              <w:lang w:val="de-AT"/>
            </w:rPr>
            <w:t xml:space="preserve">Hvis dette skjer, vil rådgiveren din hjelpe deg med å finne ut av hva du skal gjøre. </w:t>
          </w:r>
        </w:p>
        <w:p w14:paraId="64DB6BAB" w14:textId="77777777" w:rsidR="00AB439A" w:rsidRPr="004D25B7" w:rsidRDefault="00AB439A" w:rsidP="004D25B7">
          <w:pPr>
            <w:pStyle w:val="Aufzhlungszeichen"/>
            <w:numPr>
              <w:ilvl w:val="0"/>
              <w:numId w:val="0"/>
            </w:numPr>
            <w:ind w:left="360" w:hanging="360"/>
            <w:rPr>
              <w:rFonts w:ascii="Arial" w:hAnsi="Arial" w:cs="Arial"/>
              <w:sz w:val="22"/>
              <w:szCs w:val="22"/>
              <w:lang w:val="de-AT"/>
            </w:rPr>
          </w:pPr>
        </w:p>
        <w:p w14:paraId="47FC5FBC" w14:textId="33A12DC2" w:rsidR="000B04E7"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Innholdet i dette svaret vil avhenge av hvilke resultater som er mulige i din institusjon – du må derfor redigere dette basert på den lokale konteksten.</w:t>
          </w:r>
          <w:r w:rsidRPr="004D25B7">
            <w:rPr>
              <w:b/>
              <w:i/>
              <w:color w:val="A7196A"/>
              <w:lang w:val="de-AT"/>
            </w:rPr>
            <w:t xml:space="preserve"> </w:t>
          </w:r>
        </w:p>
        <w:p w14:paraId="37F19BDE" w14:textId="77777777" w:rsidR="000B04E7" w:rsidRPr="004D25B7" w:rsidRDefault="000B04E7" w:rsidP="004D25B7">
          <w:pPr>
            <w:pStyle w:val="Aufzhlungszeichen"/>
            <w:numPr>
              <w:ilvl w:val="0"/>
              <w:numId w:val="0"/>
            </w:numPr>
            <w:rPr>
              <w:rFonts w:ascii="Calibri" w:eastAsia="Times New Roman" w:hAnsi="Calibri" w:cs="Calibri"/>
              <w:b/>
              <w:i/>
              <w:color w:val="5C1E3F"/>
              <w:sz w:val="28"/>
              <w:szCs w:val="28"/>
              <w:lang w:val="de-AT"/>
            </w:rPr>
          </w:pPr>
        </w:p>
        <w:p w14:paraId="45D72468" w14:textId="49653FB2" w:rsidR="00AB439A" w:rsidRPr="004D25B7" w:rsidRDefault="00AB439A" w:rsidP="004D25B7">
          <w:pPr>
            <w:pStyle w:val="Aufzhlungszeichen"/>
            <w:numPr>
              <w:ilvl w:val="0"/>
              <w:numId w:val="0"/>
            </w:numPr>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Hvordan fungerer råd og veiledning?</w:t>
          </w:r>
        </w:p>
        <w:p w14:paraId="699C789B" w14:textId="77777777"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rFonts w:ascii="Arial" w:hAnsi="Arial" w:cs="Arial"/>
              <w:sz w:val="22"/>
              <w:szCs w:val="22"/>
              <w:lang w:val="de-AT"/>
            </w:rPr>
            <w:t xml:space="preserve">Som nevnt ovenfor vil råd og veiledning være på plass gjennom hele prosessen, men det kan være regler om hvor mye råd du har krav på. Du kan ha mer enn en rådgiver: for eksempel, noen til å forklare deg dine juridiske rettigheter og mulige finansieringsordninger; noen til å hjelpe deg hjelpe deg med de ulike stadiene av prosedyren; noen fra den fagdisiplinen du ønsker å studere; noen som kan forklare karriere- og jobbmuligheter knyttet til kursene, med mer. Men det er som regel en person som er ditt viktigste kontaktpunkt og som vil koordinere prosessen for deg. </w:t>
          </w:r>
        </w:p>
        <w:p w14:paraId="32CBAF72" w14:textId="77777777" w:rsidR="00AB439A" w:rsidRPr="004D25B7" w:rsidRDefault="00AB439A" w:rsidP="004D25B7">
          <w:pPr>
            <w:pStyle w:val="Aufzhlungszeichen"/>
            <w:numPr>
              <w:ilvl w:val="0"/>
              <w:numId w:val="0"/>
            </w:numPr>
            <w:rPr>
              <w:rFonts w:ascii="Arial" w:hAnsi="Arial" w:cs="Arial"/>
              <w:sz w:val="22"/>
              <w:szCs w:val="22"/>
              <w:lang w:val="de-AT"/>
            </w:rPr>
          </w:pPr>
        </w:p>
        <w:p w14:paraId="4B1679C9" w14:textId="77777777" w:rsidR="00AB439A" w:rsidRPr="004D25B7" w:rsidRDefault="00AB439A" w:rsidP="004D25B7">
          <w:pPr>
            <w:pStyle w:val="Aufzhlungszeichen"/>
            <w:numPr>
              <w:ilvl w:val="0"/>
              <w:numId w:val="0"/>
            </w:numPr>
            <w:rPr>
              <w:rFonts w:ascii="Arial" w:hAnsi="Arial" w:cs="Arial"/>
              <w:sz w:val="22"/>
              <w:szCs w:val="22"/>
              <w:lang w:val="de-AT"/>
            </w:rPr>
          </w:pPr>
          <w:r w:rsidRPr="004D25B7">
            <w:rPr>
              <w:rFonts w:ascii="Arial" w:hAnsi="Arial" w:cs="Arial"/>
              <w:sz w:val="22"/>
              <w:szCs w:val="22"/>
              <w:lang w:val="de-AT"/>
            </w:rPr>
            <w:t xml:space="preserve">Du kan også søke råd fra en studentforening eller andre studentorganisasjoner og andre personer som allerede har vært gjennom prosessen. </w:t>
          </w:r>
        </w:p>
        <w:p w14:paraId="384AF7E6" w14:textId="77777777" w:rsidR="00AB439A" w:rsidRPr="004D25B7" w:rsidRDefault="00AB439A" w:rsidP="004D25B7">
          <w:pPr>
            <w:pStyle w:val="Aufzhlungszeichen"/>
            <w:numPr>
              <w:ilvl w:val="0"/>
              <w:numId w:val="0"/>
            </w:numPr>
            <w:rPr>
              <w:rFonts w:ascii="Arial" w:hAnsi="Arial" w:cs="Arial"/>
              <w:sz w:val="22"/>
              <w:szCs w:val="22"/>
              <w:lang w:val="de-AT"/>
            </w:rPr>
          </w:pPr>
        </w:p>
        <w:p w14:paraId="2F151144" w14:textId="51D0FEF5"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Dette er et svært viktig tema for søkere, men det er spesielt viktig for nyankomne. Vi vet at i enkelte institusjoner og i enkelte land er rådgiverrollen, og tilgjengelighet</w:t>
          </w:r>
          <w:r w:rsidR="00E01D8A" w:rsidRPr="004D25B7">
            <w:rPr>
              <w:b/>
              <w:i/>
              <w:color w:val="A7196A"/>
              <w:highlight w:val="lightGray"/>
              <w:lang w:val="de-AT"/>
            </w:rPr>
            <w:t>en</w:t>
          </w:r>
          <w:r w:rsidRPr="004D25B7">
            <w:rPr>
              <w:b/>
              <w:i/>
              <w:color w:val="A7196A"/>
              <w:highlight w:val="lightGray"/>
              <w:lang w:val="de-AT"/>
            </w:rPr>
            <w:t xml:space="preserve"> for søker, meget klart definert. I andre </w:t>
          </w:r>
          <w:proofErr w:type="gramStart"/>
          <w:r w:rsidRPr="004D25B7">
            <w:rPr>
              <w:b/>
              <w:i/>
              <w:color w:val="A7196A"/>
              <w:highlight w:val="lightGray"/>
              <w:lang w:val="de-AT"/>
            </w:rPr>
            <w:t>land</w:t>
          </w:r>
          <w:proofErr w:type="gramEnd"/>
          <w:r w:rsidRPr="004D25B7">
            <w:rPr>
              <w:b/>
              <w:i/>
              <w:color w:val="A7196A"/>
              <w:highlight w:val="lightGray"/>
              <w:lang w:val="de-AT"/>
            </w:rPr>
            <w:t xml:space="preserve"> er dette mye mer fleksibelt</w:t>
          </w:r>
          <w:r w:rsidR="007239EC" w:rsidRPr="004D25B7">
            <w:rPr>
              <w:b/>
              <w:i/>
              <w:color w:val="A7196A"/>
              <w:highlight w:val="lightGray"/>
              <w:lang w:val="de-AT"/>
            </w:rPr>
            <w:t xml:space="preserve"> organisert</w:t>
          </w:r>
          <w:r w:rsidRPr="004D25B7">
            <w:rPr>
              <w:b/>
              <w:i/>
              <w:color w:val="A7196A"/>
              <w:highlight w:val="lightGray"/>
              <w:lang w:val="de-AT"/>
            </w:rPr>
            <w:t>. Uavhengig av hvordan dette er lagt opp, så burde dette være transparent og muligens nevnt i en bemerkning med mer detaljert informasjon.</w:t>
          </w:r>
          <w:r w:rsidRPr="004D25B7">
            <w:rPr>
              <w:b/>
              <w:i/>
              <w:color w:val="A7196A"/>
              <w:lang w:val="de-AT"/>
            </w:rPr>
            <w:t xml:space="preserve">  </w:t>
          </w:r>
        </w:p>
        <w:p w14:paraId="564427F5" w14:textId="77777777" w:rsidR="00AB439A" w:rsidRPr="004D25B7" w:rsidRDefault="00AB439A" w:rsidP="004D25B7">
          <w:pPr>
            <w:pStyle w:val="Aufzhlungszeichen"/>
            <w:numPr>
              <w:ilvl w:val="0"/>
              <w:numId w:val="0"/>
            </w:numPr>
            <w:rPr>
              <w:rFonts w:ascii="Arial" w:hAnsi="Arial" w:cs="Arial"/>
              <w:sz w:val="22"/>
              <w:szCs w:val="22"/>
              <w:lang w:val="de-AT"/>
            </w:rPr>
          </w:pPr>
        </w:p>
        <w:p w14:paraId="7CE4BEC0" w14:textId="4C496FCC"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lastRenderedPageBreak/>
            <w:t xml:space="preserve">Q: </w:t>
          </w:r>
          <w:r w:rsidR="004C09F6" w:rsidRPr="004D25B7">
            <w:rPr>
              <w:rFonts w:ascii="Calibri" w:eastAsia="Times New Roman" w:hAnsi="Calibri" w:cs="Calibri"/>
              <w:b/>
              <w:i/>
              <w:color w:val="5C1E3F"/>
              <w:sz w:val="28"/>
              <w:szCs w:val="28"/>
              <w:lang w:val="de-AT"/>
            </w:rPr>
            <w:t>Hvor lang tid tar vurdering</w:t>
          </w:r>
          <w:r w:rsidRPr="004D25B7">
            <w:rPr>
              <w:rFonts w:ascii="Calibri" w:eastAsia="Times New Roman" w:hAnsi="Calibri" w:cs="Calibri"/>
              <w:b/>
              <w:i/>
              <w:color w:val="5C1E3F"/>
              <w:sz w:val="28"/>
              <w:szCs w:val="28"/>
              <w:lang w:val="de-AT"/>
            </w:rPr>
            <w:t xml:space="preserve">sprosessen? </w:t>
          </w:r>
        </w:p>
        <w:p w14:paraId="6E76BF23" w14:textId="4FC2E19E"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sz w:val="22"/>
              <w:szCs w:val="22"/>
              <w:lang w:val="de-AT"/>
            </w:rPr>
            <w:t xml:space="preserve"> </w:t>
          </w:r>
          <w:r w:rsidRPr="004D25B7">
            <w:rPr>
              <w:rFonts w:ascii="Arial" w:hAnsi="Arial" w:cs="Arial"/>
              <w:sz w:val="22"/>
              <w:szCs w:val="22"/>
              <w:lang w:val="de-AT"/>
            </w:rPr>
            <w:t xml:space="preserve">Dette avhenger veldig mye av enkeltindividet og de spesifikke ordningene for de ulike studieprogrammene – ingeniør kan for eksempel være forskjellig fra samfunnsvitenskap. Hvor lang tid prosessen tar vil avhenge av mange faktorer, blant annet </w:t>
          </w:r>
          <w:r w:rsidR="00A306FA" w:rsidRPr="004D25B7">
            <w:rPr>
              <w:rFonts w:ascii="Arial" w:hAnsi="Arial" w:cs="Arial"/>
              <w:sz w:val="22"/>
              <w:szCs w:val="22"/>
              <w:lang w:val="de-AT"/>
            </w:rPr>
            <w:t xml:space="preserve">hvilket </w:t>
          </w:r>
          <w:r w:rsidRPr="004D25B7">
            <w:rPr>
              <w:rFonts w:ascii="Arial" w:hAnsi="Arial" w:cs="Arial"/>
              <w:sz w:val="22"/>
              <w:szCs w:val="22"/>
              <w:lang w:val="de-AT"/>
            </w:rPr>
            <w:t>fagområde</w:t>
          </w:r>
          <w:r w:rsidR="00A306FA" w:rsidRPr="004D25B7">
            <w:rPr>
              <w:rFonts w:ascii="Arial" w:hAnsi="Arial" w:cs="Arial"/>
              <w:sz w:val="22"/>
              <w:szCs w:val="22"/>
              <w:lang w:val="de-AT"/>
            </w:rPr>
            <w:t xml:space="preserve"> det dreier seg om</w:t>
          </w:r>
          <w:r w:rsidRPr="004D25B7">
            <w:rPr>
              <w:rFonts w:ascii="Arial" w:hAnsi="Arial" w:cs="Arial"/>
              <w:sz w:val="22"/>
              <w:szCs w:val="22"/>
              <w:lang w:val="de-AT"/>
            </w:rPr>
            <w:t xml:space="preserve">. Noen krever dokumentasjon, andre gjør det ikke. Det er dermed ikke mulig å gi et enhetlig svar på dette spørsmålet, men mer informasjon vil bli gitt tidlig i prosessen. </w:t>
          </w:r>
        </w:p>
        <w:p w14:paraId="5C8F976D" w14:textId="77777777" w:rsidR="00AB439A" w:rsidRPr="004D25B7" w:rsidRDefault="00AB439A" w:rsidP="004D25B7">
          <w:pPr>
            <w:pStyle w:val="Aufzhlungszeichen"/>
            <w:numPr>
              <w:ilvl w:val="0"/>
              <w:numId w:val="0"/>
            </w:numPr>
            <w:rPr>
              <w:rFonts w:ascii="Arial" w:hAnsi="Arial" w:cs="Arial"/>
              <w:sz w:val="22"/>
              <w:szCs w:val="22"/>
              <w:lang w:val="de-AT"/>
            </w:rPr>
          </w:pPr>
        </w:p>
        <w:p w14:paraId="0BB1183A" w14:textId="6EDAD684" w:rsidR="00AB439A" w:rsidRPr="004D25B7" w:rsidRDefault="00AB439A" w:rsidP="004D25B7">
          <w:pPr>
            <w:pStyle w:val="Aufzhlungszeichen"/>
            <w:numPr>
              <w:ilvl w:val="0"/>
              <w:numId w:val="0"/>
            </w:numPr>
            <w:rPr>
              <w:rFonts w:ascii="Arial" w:hAnsi="Arial" w:cs="Arial"/>
              <w:sz w:val="22"/>
              <w:szCs w:val="22"/>
              <w:lang w:val="de-AT"/>
            </w:rPr>
          </w:pPr>
          <w:r w:rsidRPr="004D25B7">
            <w:rPr>
              <w:rFonts w:ascii="Arial" w:hAnsi="Arial" w:cs="Arial"/>
              <w:sz w:val="22"/>
              <w:szCs w:val="22"/>
              <w:lang w:val="de-AT"/>
            </w:rPr>
            <w:t>Det er imidlert</w:t>
          </w:r>
          <w:r w:rsidR="004C09F6" w:rsidRPr="004D25B7">
            <w:rPr>
              <w:rFonts w:ascii="Arial" w:hAnsi="Arial" w:cs="Arial"/>
              <w:sz w:val="22"/>
              <w:szCs w:val="22"/>
              <w:lang w:val="de-AT"/>
            </w:rPr>
            <w:t>id viktig å forstå at realkompetansevurdering</w:t>
          </w:r>
          <w:r w:rsidRPr="004D25B7">
            <w:rPr>
              <w:rFonts w:ascii="Arial" w:hAnsi="Arial" w:cs="Arial"/>
              <w:sz w:val="22"/>
              <w:szCs w:val="22"/>
              <w:lang w:val="de-AT"/>
            </w:rPr>
            <w:t xml:space="preserve"> ikke er en “fast track” prosedyre eller en annenklasseprosedyre. Det er svært viktig for alle involverte at det er en oversiktlig og grundig prosess slik at verdien av kvalifikasjonen oppnådd gjennom denne vurderingen er den samme som hvilken som helst annen. </w:t>
          </w:r>
        </w:p>
        <w:p w14:paraId="23FB2491" w14:textId="77777777" w:rsidR="00AB439A" w:rsidRPr="004D25B7" w:rsidRDefault="00AB439A" w:rsidP="004D25B7">
          <w:pPr>
            <w:pStyle w:val="Aufzhlungszeichen"/>
            <w:numPr>
              <w:ilvl w:val="0"/>
              <w:numId w:val="0"/>
            </w:numPr>
            <w:rPr>
              <w:rFonts w:ascii="Arial" w:hAnsi="Arial" w:cs="Arial"/>
              <w:sz w:val="22"/>
              <w:szCs w:val="22"/>
              <w:lang w:val="de-AT"/>
            </w:rPr>
          </w:pPr>
        </w:p>
        <w:p w14:paraId="74B68AB1" w14:textId="62B470AC"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hvis det eksisterer noen reguleringer for di</w:t>
          </w:r>
          <w:r w:rsidR="00467238" w:rsidRPr="004D25B7">
            <w:rPr>
              <w:b/>
              <w:i/>
              <w:color w:val="A7196A"/>
              <w:highlight w:val="lightGray"/>
              <w:lang w:val="de-AT"/>
            </w:rPr>
            <w:t>n institusjon eller ditt land med tanke på</w:t>
          </w:r>
          <w:r w:rsidRPr="004D25B7">
            <w:rPr>
              <w:b/>
              <w:i/>
              <w:color w:val="A7196A"/>
              <w:highlight w:val="lightGray"/>
              <w:lang w:val="de-AT"/>
            </w:rPr>
            <w:t xml:space="preserve"> tids</w:t>
          </w:r>
          <w:r w:rsidR="00232EB2" w:rsidRPr="004D25B7">
            <w:rPr>
              <w:b/>
              <w:i/>
              <w:color w:val="A7196A"/>
              <w:highlight w:val="lightGray"/>
              <w:lang w:val="de-AT"/>
            </w:rPr>
            <w:t>rammer</w:t>
          </w:r>
          <w:r w:rsidR="00DD2AEC" w:rsidRPr="004D25B7">
            <w:rPr>
              <w:b/>
              <w:i/>
              <w:color w:val="A7196A"/>
              <w:highlight w:val="lightGray"/>
              <w:lang w:val="de-AT"/>
            </w:rPr>
            <w:t xml:space="preserve"> </w:t>
          </w:r>
          <w:r w:rsidRPr="004D25B7">
            <w:rPr>
              <w:b/>
              <w:i/>
              <w:color w:val="A7196A"/>
              <w:highlight w:val="lightGray"/>
              <w:lang w:val="de-AT"/>
            </w:rPr>
            <w:t>– legg dem til her.</w:t>
          </w:r>
          <w:r w:rsidRPr="004D25B7">
            <w:rPr>
              <w:b/>
              <w:i/>
              <w:color w:val="A7196A"/>
              <w:lang w:val="de-AT"/>
            </w:rPr>
            <w:t xml:space="preserve"> </w:t>
          </w:r>
        </w:p>
        <w:p w14:paraId="19F39519" w14:textId="77777777" w:rsidR="00AB439A" w:rsidRPr="004D25B7" w:rsidRDefault="00AB439A" w:rsidP="004D25B7">
          <w:pPr>
            <w:pStyle w:val="Aufzhlungszeichen"/>
            <w:numPr>
              <w:ilvl w:val="0"/>
              <w:numId w:val="0"/>
            </w:numPr>
            <w:rPr>
              <w:b/>
              <w:i/>
              <w:color w:val="0070C0"/>
              <w:lang w:val="de-AT"/>
            </w:rPr>
          </w:pPr>
        </w:p>
        <w:p w14:paraId="30ABB008" w14:textId="77777777" w:rsidR="00AB439A" w:rsidRPr="004D25B7" w:rsidRDefault="00AB439A" w:rsidP="004D25B7">
          <w:pPr>
            <w:pStyle w:val="Aufzhlungszeichen"/>
            <w:numPr>
              <w:ilvl w:val="0"/>
              <w:numId w:val="0"/>
            </w:numPr>
            <w:rPr>
              <w:b/>
              <w:i/>
              <w:color w:val="0070C0"/>
              <w:lang w:val="de-AT"/>
            </w:rPr>
          </w:pPr>
        </w:p>
        <w:p w14:paraId="4BB2299A" w14:textId="3852C0AC"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 mye koster det? Hvor mye hjelp kan jeg få til å betale for det?</w:t>
          </w:r>
        </w:p>
        <w:p w14:paraId="0CF2E273" w14:textId="170CBE2A"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 xml:space="preserve">A: </w:t>
          </w:r>
          <w:r w:rsidRPr="004D25B7">
            <w:rPr>
              <w:rFonts w:ascii="Arial" w:hAnsi="Arial" w:cs="Arial"/>
              <w:sz w:val="22"/>
              <w:szCs w:val="22"/>
              <w:lang w:val="de-AT"/>
            </w:rPr>
            <w:t>Kostnadene</w:t>
          </w:r>
          <w:r w:rsidR="00255091" w:rsidRPr="004D25B7">
            <w:rPr>
              <w:rFonts w:ascii="Arial" w:hAnsi="Arial" w:cs="Arial"/>
              <w:sz w:val="22"/>
              <w:szCs w:val="22"/>
              <w:lang w:val="de-AT"/>
            </w:rPr>
            <w:t xml:space="preserve"> og finansieringen av realkompetansevurderingen</w:t>
          </w:r>
          <w:r w:rsidRPr="004D25B7">
            <w:rPr>
              <w:rFonts w:ascii="Arial" w:hAnsi="Arial" w:cs="Arial"/>
              <w:sz w:val="22"/>
              <w:szCs w:val="22"/>
              <w:lang w:val="de-AT"/>
            </w:rPr>
            <w:t xml:space="preserve"> varierer i henhold til individets status og er forskjellig fra institusjon til institusjon, samt mellom regioner og land.</w:t>
          </w:r>
        </w:p>
        <w:p w14:paraId="5CE5FFA9" w14:textId="77777777" w:rsidR="00AB439A" w:rsidRPr="004D25B7" w:rsidRDefault="00AB439A" w:rsidP="004D25B7">
          <w:pPr>
            <w:pStyle w:val="Aufzhlungszeichen"/>
            <w:numPr>
              <w:ilvl w:val="0"/>
              <w:numId w:val="0"/>
            </w:numPr>
            <w:rPr>
              <w:rFonts w:ascii="Arial" w:hAnsi="Arial" w:cs="Arial"/>
              <w:sz w:val="22"/>
              <w:szCs w:val="22"/>
              <w:lang w:val="de-AT"/>
            </w:rPr>
          </w:pPr>
        </w:p>
        <w:p w14:paraId="7E8DE4D6" w14:textId="4766214C" w:rsidR="00AB439A"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du bør legge til informasjon her om kostnadene og finansieringsmulighetene for din insti</w:t>
          </w:r>
          <w:r w:rsidR="00500983" w:rsidRPr="004D25B7">
            <w:rPr>
              <w:b/>
              <w:i/>
              <w:color w:val="A7196A"/>
              <w:highlight w:val="lightGray"/>
              <w:lang w:val="de-AT"/>
            </w:rPr>
            <w:t>tusjon når det gjelder realkompetansevurdering</w:t>
          </w:r>
          <w:r w:rsidRPr="004D25B7">
            <w:rPr>
              <w:b/>
              <w:i/>
              <w:color w:val="A7196A"/>
              <w:highlight w:val="lightGray"/>
              <w:lang w:val="de-AT"/>
            </w:rPr>
            <w:t xml:space="preserve"> generelt og eventuelle spesielle avtaler for nyankomne.</w:t>
          </w:r>
          <w:r w:rsidRPr="004D25B7">
            <w:rPr>
              <w:b/>
              <w:i/>
              <w:color w:val="A7196A"/>
              <w:lang w:val="de-AT"/>
            </w:rPr>
            <w:t xml:space="preserve"> </w:t>
          </w:r>
        </w:p>
        <w:p w14:paraId="2490DBE8" w14:textId="77777777" w:rsidR="00AB439A" w:rsidRPr="004D25B7" w:rsidRDefault="00AB439A" w:rsidP="004D25B7">
          <w:pPr>
            <w:pStyle w:val="Aufzhlungszeichen"/>
            <w:numPr>
              <w:ilvl w:val="0"/>
              <w:numId w:val="0"/>
            </w:numPr>
            <w:rPr>
              <w:b/>
              <w:i/>
              <w:color w:val="0070C0"/>
              <w:lang w:val="de-AT"/>
            </w:rPr>
          </w:pPr>
        </w:p>
        <w:p w14:paraId="645117FD" w14:textId="77777777"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p>
        <w:p w14:paraId="5371380C" w14:textId="59B65EF9" w:rsidR="00AB439A" w:rsidRPr="004D25B7" w:rsidRDefault="00AB439A" w:rsidP="004D25B7">
          <w:pPr>
            <w:pStyle w:val="Aufzhlungszeichen"/>
            <w:numPr>
              <w:ilvl w:val="0"/>
              <w:numId w:val="0"/>
            </w:numPr>
            <w:ind w:left="360" w:hanging="360"/>
            <w:rPr>
              <w:rFonts w:ascii="Calibri" w:eastAsia="Times New Roman" w:hAnsi="Calibri" w:cs="Calibri"/>
              <w:b/>
              <w:i/>
              <w:color w:val="5C1E3F"/>
              <w:sz w:val="28"/>
              <w:szCs w:val="28"/>
              <w:lang w:val="de-AT"/>
            </w:rPr>
          </w:pPr>
          <w:r w:rsidRPr="004D25B7">
            <w:rPr>
              <w:rFonts w:ascii="Calibri" w:eastAsia="Times New Roman" w:hAnsi="Calibri" w:cs="Calibri"/>
              <w:b/>
              <w:i/>
              <w:color w:val="5C1E3F"/>
              <w:sz w:val="28"/>
              <w:szCs w:val="28"/>
              <w:lang w:val="de-AT"/>
            </w:rPr>
            <w:t>Q: Hvor kan jeg finne mer informasjon?</w:t>
          </w:r>
        </w:p>
        <w:p w14:paraId="397FFC07" w14:textId="1ACB6A33" w:rsidR="00AB439A" w:rsidRPr="004D25B7" w:rsidRDefault="00AB439A" w:rsidP="004D25B7">
          <w:pPr>
            <w:pStyle w:val="Aufzhlungszeichen"/>
            <w:numPr>
              <w:ilvl w:val="0"/>
              <w:numId w:val="0"/>
            </w:numPr>
            <w:rPr>
              <w:rFonts w:ascii="Arial" w:hAnsi="Arial" w:cs="Arial"/>
              <w:sz w:val="22"/>
              <w:szCs w:val="22"/>
              <w:lang w:val="de-AT"/>
            </w:rPr>
          </w:pPr>
          <w:r w:rsidRPr="004D25B7">
            <w:rPr>
              <w:b/>
              <w:sz w:val="28"/>
              <w:szCs w:val="28"/>
              <w:lang w:val="de-AT"/>
            </w:rPr>
            <w:t>A:</w:t>
          </w:r>
          <w:r w:rsidRPr="004D25B7">
            <w:rPr>
              <w:lang w:val="de-AT"/>
            </w:rPr>
            <w:t xml:space="preserve"> </w:t>
          </w:r>
          <w:r w:rsidRPr="004D25B7">
            <w:rPr>
              <w:sz w:val="22"/>
              <w:szCs w:val="22"/>
              <w:lang w:val="de-AT"/>
            </w:rPr>
            <w:t xml:space="preserve"> </w:t>
          </w:r>
          <w:r w:rsidRPr="004D25B7">
            <w:rPr>
              <w:rFonts w:ascii="Arial" w:hAnsi="Arial" w:cs="Arial"/>
              <w:sz w:val="22"/>
              <w:szCs w:val="22"/>
              <w:lang w:val="de-AT"/>
            </w:rPr>
            <w:t xml:space="preserve">Du vil legge merke til at under ethvert spørsmål er </w:t>
          </w:r>
          <w:r w:rsidR="0062120B" w:rsidRPr="004D25B7">
            <w:rPr>
              <w:rFonts w:ascii="Arial" w:hAnsi="Arial" w:cs="Arial"/>
              <w:sz w:val="22"/>
              <w:szCs w:val="22"/>
              <w:lang w:val="de-AT"/>
            </w:rPr>
            <w:t xml:space="preserve">det lagt inn en beskrivelse av hvor du </w:t>
          </w:r>
          <w:r w:rsidR="00BC7325" w:rsidRPr="004D25B7">
            <w:rPr>
              <w:rFonts w:ascii="Arial" w:hAnsi="Arial" w:cs="Arial"/>
              <w:sz w:val="22"/>
              <w:szCs w:val="22"/>
              <w:lang w:val="de-AT"/>
            </w:rPr>
            <w:t xml:space="preserve">kan </w:t>
          </w:r>
          <w:r w:rsidR="0062120B" w:rsidRPr="004D25B7">
            <w:rPr>
              <w:rFonts w:ascii="Arial" w:hAnsi="Arial" w:cs="Arial"/>
              <w:sz w:val="22"/>
              <w:szCs w:val="22"/>
              <w:lang w:val="de-AT"/>
            </w:rPr>
            <w:t>henvende deg for mer informasjon</w:t>
          </w:r>
          <w:r w:rsidRPr="004D25B7">
            <w:rPr>
              <w:rFonts w:ascii="Arial" w:hAnsi="Arial" w:cs="Arial"/>
              <w:sz w:val="22"/>
              <w:szCs w:val="22"/>
              <w:lang w:val="de-AT"/>
            </w:rPr>
            <w:t xml:space="preserve">. Hvis du likevel er i tvil, bør du kontakte den som er oppnevnt som kontaktperson i institusjonen. </w:t>
          </w:r>
        </w:p>
        <w:p w14:paraId="7DF45FF2" w14:textId="77777777" w:rsidR="00AB439A" w:rsidRPr="004D25B7" w:rsidRDefault="00AB439A" w:rsidP="004D25B7">
          <w:pPr>
            <w:pStyle w:val="Aufzhlungszeichen"/>
            <w:numPr>
              <w:ilvl w:val="0"/>
              <w:numId w:val="0"/>
            </w:numPr>
            <w:rPr>
              <w:b/>
              <w:i/>
              <w:color w:val="0070C0"/>
              <w:lang w:val="de-AT"/>
            </w:rPr>
          </w:pPr>
        </w:p>
        <w:p w14:paraId="14816AEA" w14:textId="073E09B0" w:rsidR="005E365B" w:rsidRPr="004D25B7" w:rsidRDefault="00AB439A" w:rsidP="004D25B7">
          <w:pPr>
            <w:pStyle w:val="Aufzhlungszeichen"/>
            <w:numPr>
              <w:ilvl w:val="0"/>
              <w:numId w:val="0"/>
            </w:numPr>
            <w:rPr>
              <w:b/>
              <w:i/>
              <w:color w:val="A7196A"/>
              <w:lang w:val="de-AT"/>
            </w:rPr>
          </w:pPr>
          <w:r w:rsidRPr="004D25B7">
            <w:rPr>
              <w:b/>
              <w:i/>
              <w:color w:val="A7196A"/>
              <w:highlight w:val="lightGray"/>
              <w:lang w:val="de-AT"/>
            </w:rPr>
            <w:t>Bemerkning for fagfolk: Du bør legge ved samme kontaktinformasjon her som du legger ved under spørsm</w:t>
          </w:r>
          <w:r w:rsidR="00500983" w:rsidRPr="004D25B7">
            <w:rPr>
              <w:b/>
              <w:i/>
              <w:color w:val="A7196A"/>
              <w:highlight w:val="lightGray"/>
              <w:lang w:val="de-AT"/>
            </w:rPr>
            <w:t>ålet: Hvordan fungerer realkompetansevurdering</w:t>
          </w:r>
          <w:r w:rsidRPr="004D25B7">
            <w:rPr>
              <w:b/>
              <w:i/>
              <w:color w:val="A7196A"/>
              <w:highlight w:val="lightGray"/>
              <w:lang w:val="de-AT"/>
            </w:rPr>
            <w:t>? Hva må jeg gjøre og hvilken hjelp vil jeg få? Fortell dem hvor de burde henvende seg og hvordan de skal gå frem første gangen. For eksempel: Eksis</w:t>
          </w:r>
          <w:r w:rsidR="00500983" w:rsidRPr="004D25B7">
            <w:rPr>
              <w:b/>
              <w:i/>
              <w:color w:val="A7196A"/>
              <w:highlight w:val="lightGray"/>
              <w:lang w:val="de-AT"/>
            </w:rPr>
            <w:t>terer det et sentralt vurderings</w:t>
          </w:r>
          <w:r w:rsidRPr="004D25B7">
            <w:rPr>
              <w:b/>
              <w:i/>
              <w:color w:val="A7196A"/>
              <w:highlight w:val="lightGray"/>
              <w:lang w:val="de-AT"/>
            </w:rPr>
            <w:t>skontor? Eller styres prosessen på fakultetsnivå?</w:t>
          </w:r>
          <w:r w:rsidRPr="004D25B7">
            <w:rPr>
              <w:b/>
              <w:i/>
              <w:color w:val="A7196A"/>
              <w:lang w:val="de-AT"/>
            </w:rPr>
            <w:t xml:space="preserve"> </w:t>
          </w:r>
        </w:p>
      </w:sdtContent>
    </w:sdt>
    <w:p w14:paraId="6780C2B1" w14:textId="77777777" w:rsidR="004D25B7" w:rsidRDefault="004D25B7" w:rsidP="004D25B7">
      <w:pPr>
        <w:tabs>
          <w:tab w:val="left" w:pos="8280"/>
        </w:tabs>
        <w:spacing w:before="0" w:after="160" w:line="259" w:lineRule="auto"/>
        <w:jc w:val="left"/>
        <w:rPr>
          <w:rFonts w:asciiTheme="majorHAnsi" w:hAnsiTheme="majorHAnsi"/>
          <w:lang w:val="de-AT"/>
        </w:rPr>
      </w:pPr>
    </w:p>
    <w:p w14:paraId="52918395" w14:textId="77777777" w:rsidR="004D25B7" w:rsidRPr="00B15D7A" w:rsidRDefault="004D25B7" w:rsidP="004D25B7">
      <w:pPr>
        <w:tabs>
          <w:tab w:val="left" w:pos="8280"/>
        </w:tabs>
        <w:spacing w:before="0" w:after="160" w:line="259" w:lineRule="auto"/>
        <w:jc w:val="left"/>
        <w:rPr>
          <w:rFonts w:asciiTheme="majorHAnsi" w:hAnsiTheme="majorHAnsi"/>
          <w:lang w:val="de-AT"/>
        </w:rPr>
      </w:pPr>
      <w:r w:rsidRPr="00B15D7A">
        <w:rPr>
          <w:rFonts w:asciiTheme="majorHAnsi" w:hAnsiTheme="majorHAnsi"/>
          <w:lang w:val="de-AT"/>
        </w:rPr>
        <w:t>Dette dokumentet er en tilpasning av originaldokumentet skrevet på engelsk:</w:t>
      </w:r>
      <w:bookmarkStart w:id="0" w:name="_GoBack"/>
      <w:bookmarkEnd w:id="0"/>
    </w:p>
    <w:p w14:paraId="39C764CB" w14:textId="4314E866" w:rsidR="00D31709" w:rsidRPr="004D25B7" w:rsidRDefault="004D25B7" w:rsidP="004D25B7">
      <w:pPr>
        <w:rPr>
          <w:rFonts w:asciiTheme="minorHAnsi" w:hAnsiTheme="minorHAnsi" w:cs="Arial"/>
          <w:color w:val="A11769"/>
          <w:sz w:val="20"/>
          <w:szCs w:val="29"/>
          <w:shd w:val="clear" w:color="auto" w:fill="FFFFFF"/>
        </w:rPr>
      </w:pPr>
      <w:r>
        <w:rPr>
          <w:noProof/>
          <w:lang w:val="de-AT" w:eastAsia="de-AT"/>
        </w:rPr>
        <mc:AlternateContent>
          <mc:Choice Requires="wps">
            <w:drawing>
              <wp:anchor distT="0" distB="0" distL="114300" distR="114300" simplePos="0" relativeHeight="251667456" behindDoc="0" locked="0" layoutInCell="1" allowOverlap="1" wp14:anchorId="6E779BA5" wp14:editId="71412730">
                <wp:simplePos x="0" y="0"/>
                <wp:positionH relativeFrom="column">
                  <wp:posOffset>5715</wp:posOffset>
                </wp:positionH>
                <wp:positionV relativeFrom="paragraph">
                  <wp:posOffset>584835</wp:posOffset>
                </wp:positionV>
                <wp:extent cx="5462905" cy="584200"/>
                <wp:effectExtent l="0" t="0" r="4445"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584200"/>
                        </a:xfrm>
                        <a:prstGeom prst="rect">
                          <a:avLst/>
                        </a:prstGeom>
                        <a:solidFill>
                          <a:srgbClr val="FFFFFF"/>
                        </a:solidFill>
                        <a:ln w="9525">
                          <a:noFill/>
                          <a:miter lim="800000"/>
                          <a:headEnd/>
                          <a:tailEnd/>
                        </a:ln>
                      </wps:spPr>
                      <wps:txbx>
                        <w:txbxContent>
                          <w:p w14:paraId="0E29E7E8" w14:textId="77777777" w:rsidR="004D25B7" w:rsidRPr="006C7DFF" w:rsidRDefault="004D25B7" w:rsidP="004D25B7">
                            <w:pPr>
                              <w:spacing w:before="0"/>
                              <w:rPr>
                                <w:rFonts w:asciiTheme="minorHAnsi" w:hAnsiTheme="minorHAnsi"/>
                                <w:sz w:val="18"/>
                              </w:rPr>
                            </w:pPr>
                            <w:r w:rsidRPr="006C7DFF">
                              <w:rPr>
                                <w:noProof/>
                                <w:sz w:val="40"/>
                                <w:lang w:val="de-AT" w:eastAsia="de-AT"/>
                              </w:rPr>
                              <w:drawing>
                                <wp:inline distT="0" distB="0" distL="0" distR="0" wp14:anchorId="6DAEC7B7" wp14:editId="6530B548">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22"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46.05pt;width:430.1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" stroked="f">
                <v:textbox>
                  <w:txbxContent>
                    <w:p w14:paraId="0E29E7E8" w14:textId="77777777" w:rsidR="004D25B7" w:rsidRPr="006C7DFF" w:rsidRDefault="004D25B7" w:rsidP="004D25B7">
                      <w:pPr>
                        <w:spacing w:before="0"/>
                        <w:rPr>
                          <w:rFonts w:asciiTheme="minorHAnsi" w:hAnsiTheme="minorHAnsi"/>
                          <w:sz w:val="18"/>
                        </w:rPr>
                      </w:pPr>
                      <w:r w:rsidRPr="006C7DFF">
                        <w:rPr>
                          <w:noProof/>
                          <w:sz w:val="40"/>
                          <w:lang w:val="de-AT" w:eastAsia="de-AT"/>
                        </w:rPr>
                        <w:drawing>
                          <wp:inline distT="0" distB="0" distL="0" distR="0" wp14:anchorId="6DAEC7B7" wp14:editId="6530B548">
                            <wp:extent cx="695524" cy="247650"/>
                            <wp:effectExtent l="0" t="0" r="9525"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23"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txbxContent>
                </v:textbox>
              </v:shape>
            </w:pict>
          </mc:Fallback>
        </mc:AlternateContent>
      </w: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Pr>
          <w:rFonts w:asciiTheme="minorHAnsi" w:hAnsiTheme="minorHAnsi" w:cs="Arial"/>
          <w:color w:val="464646"/>
          <w:sz w:val="20"/>
          <w:szCs w:val="29"/>
          <w:shd w:val="clear" w:color="auto" w:fill="FFFFFF"/>
        </w:rPr>
        <w:t xml:space="preserve">Licensed under </w:t>
      </w:r>
      <w:r w:rsidRPr="006A7596">
        <w:rPr>
          <w:rFonts w:asciiTheme="minorHAnsi" w:hAnsiTheme="minorHAnsi" w:cs="Arial"/>
          <w:color w:val="464646"/>
          <w:sz w:val="20"/>
          <w:szCs w:val="29"/>
          <w:shd w:val="clear" w:color="auto" w:fill="FFFFFF"/>
        </w:rPr>
        <w:t>a </w:t>
      </w:r>
      <w:hyperlink r:id="rId24"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sectPr w:rsidR="00D31709" w:rsidRPr="004D25B7" w:rsidSect="00EF4657">
      <w:headerReference w:type="default" r:id="rId25"/>
      <w:footerReference w:type="even" r:id="rId26"/>
      <w:footerReference w:type="default" r:id="rId27"/>
      <w:headerReference w:type="first" r:id="rId28"/>
      <w:footerReference w:type="first" r:id="rId29"/>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5549" w14:textId="77777777" w:rsidR="00A3260F" w:rsidRDefault="00A3260F" w:rsidP="00B60E94">
      <w:pPr>
        <w:spacing w:before="0" w:line="240" w:lineRule="auto"/>
      </w:pPr>
      <w:r>
        <w:separator/>
      </w:r>
    </w:p>
  </w:endnote>
  <w:endnote w:type="continuationSeparator" w:id="0">
    <w:p w14:paraId="7BE75259" w14:textId="77777777" w:rsidR="00A3260F" w:rsidRDefault="00A3260F"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D648" w14:textId="77777777" w:rsidR="00F14B32" w:rsidRDefault="00F14B32"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F85A93" w14:textId="77777777" w:rsidR="00F14B32" w:rsidRDefault="00F14B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CDEA" w14:textId="77777777" w:rsidR="00F14B32" w:rsidRDefault="00F14B32"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49405982" w14:textId="77777777" w:rsidR="00F14B32" w:rsidRPr="00B142F0" w:rsidRDefault="00F14B32"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02BC9D4" w:rsidR="00F14B32" w:rsidRPr="00643190" w:rsidRDefault="00F14B32">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A362B" w:rsidRPr="00BA362B">
      <w:rPr>
        <w:rFonts w:ascii="PT Sans" w:hAnsi="PT Sans" w:cs="Gill Sans"/>
        <w:noProof/>
        <w:sz w:val="20"/>
        <w:szCs w:val="20"/>
        <w:lang w:val="en-GB"/>
      </w:rPr>
      <w:t>4</w:t>
    </w:r>
    <w:r w:rsidRPr="00643190">
      <w:rPr>
        <w:rFonts w:ascii="PT Sans" w:hAnsi="PT Sans" w:cs="Gill Sans"/>
        <w:sz w:val="20"/>
        <w:szCs w:val="20"/>
      </w:rPr>
      <w:fldChar w:fldCharType="end"/>
    </w:r>
  </w:p>
  <w:p w14:paraId="2D0C1258" w14:textId="77777777" w:rsidR="00F14B32" w:rsidRPr="00B142F0" w:rsidRDefault="00F14B32">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8321" w14:textId="77777777" w:rsidR="00F14B32" w:rsidRPr="00B142F0" w:rsidRDefault="00F14B32"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91A11" w14:textId="77777777" w:rsidR="00A3260F" w:rsidRDefault="00A3260F" w:rsidP="00B60E94">
      <w:pPr>
        <w:spacing w:before="0" w:line="240" w:lineRule="auto"/>
      </w:pPr>
      <w:r>
        <w:separator/>
      </w:r>
    </w:p>
  </w:footnote>
  <w:footnote w:type="continuationSeparator" w:id="0">
    <w:p w14:paraId="3154CC4F" w14:textId="77777777" w:rsidR="00A3260F" w:rsidRDefault="00A3260F"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840B" w14:textId="7E201AEA" w:rsidR="00F14B32" w:rsidRPr="004D25B7" w:rsidRDefault="00F14B32" w:rsidP="000C5985">
    <w:pPr>
      <w:spacing w:before="120" w:line="240" w:lineRule="auto"/>
      <w:ind w:right="141"/>
      <w:jc w:val="right"/>
      <w:rPr>
        <w:rFonts w:ascii="PT Sans" w:hAnsi="PT Sans" w:cs="Iskoola Pota"/>
        <w:bCs/>
        <w:i/>
        <w:color w:val="522B43"/>
        <w:sz w:val="26"/>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31B23DAC">
          <wp:simplePos x="0" y="0"/>
          <wp:positionH relativeFrom="column">
            <wp:posOffset>681990</wp:posOffset>
          </wp:positionH>
          <wp:positionV relativeFrom="paragraph">
            <wp:posOffset>236220</wp:posOffset>
          </wp:positionV>
          <wp:extent cx="810260" cy="347980"/>
          <wp:effectExtent l="0" t="0" r="8890" b="0"/>
          <wp:wrapThrough wrapText="bothSides">
            <wp:wrapPolygon edited="0">
              <wp:start x="0" y="0"/>
              <wp:lineTo x="0" y="20102"/>
              <wp:lineTo x="21329" y="20102"/>
              <wp:lineTo x="21329"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656FB3" w:rsidRPr="004D25B7">
      <w:rPr>
        <w:rFonts w:ascii="PT Sans" w:hAnsi="PT Sans" w:cs="Iskoola Pota"/>
        <w:bCs/>
        <w:i/>
        <w:color w:val="5C1E3F"/>
        <w:sz w:val="26"/>
        <w:szCs w:val="28"/>
        <w:lang w:val="en-GB"/>
      </w:rPr>
      <w:t>Retningslinjer</w:t>
    </w:r>
    <w:r w:rsidRPr="004D25B7">
      <w:rPr>
        <w:rFonts w:ascii="PT Sans" w:hAnsi="PT Sans" w:cs="Iskoola Pota"/>
        <w:bCs/>
        <w:i/>
        <w:color w:val="5C1E3F"/>
        <w:sz w:val="26"/>
        <w:szCs w:val="28"/>
        <w:lang w:val="en-GB"/>
      </w:rPr>
      <w:t xml:space="preserve"> | </w:t>
    </w:r>
    <w:r w:rsidR="007B252B" w:rsidRPr="004D25B7">
      <w:rPr>
        <w:rFonts w:ascii="PT Sans" w:hAnsi="PT Sans" w:cs="Iskoola Pota"/>
        <w:bCs/>
        <w:i/>
        <w:color w:val="5C1E3F"/>
        <w:sz w:val="26"/>
        <w:szCs w:val="28"/>
        <w:lang w:val="en-GB"/>
      </w:rPr>
      <w:t xml:space="preserve">Velkommen til </w:t>
    </w:r>
    <w:r w:rsidR="008B588D" w:rsidRPr="004D25B7">
      <w:rPr>
        <w:rFonts w:ascii="PT Sans" w:hAnsi="PT Sans" w:cs="Iskoola Pota"/>
        <w:bCs/>
        <w:i/>
        <w:color w:val="5C1E3F"/>
        <w:sz w:val="26"/>
        <w:szCs w:val="28"/>
        <w:lang w:val="en-GB"/>
      </w:rPr>
      <w:t>realkompetanse</w:t>
    </w:r>
    <w:r w:rsidR="007B252B" w:rsidRPr="004D25B7">
      <w:rPr>
        <w:rFonts w:ascii="PT Sans" w:hAnsi="PT Sans" w:cs="Iskoola Pota"/>
        <w:bCs/>
        <w:i/>
        <w:color w:val="5C1E3F"/>
        <w:sz w:val="26"/>
        <w:szCs w:val="28"/>
        <w:lang w:val="en-GB"/>
      </w:rPr>
      <w:t>vurdering</w:t>
    </w:r>
  </w:p>
  <w:p w14:paraId="0EB48406" w14:textId="77777777" w:rsidR="00F14B32" w:rsidRDefault="00F14B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08F1" w14:textId="77777777" w:rsidR="00F14B32" w:rsidRDefault="00F14B32"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grammar="clean"/>
  <w:revisionView w:inkAnnotation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210C5"/>
    <w:rsid w:val="00030B9B"/>
    <w:rsid w:val="00035AB2"/>
    <w:rsid w:val="00044813"/>
    <w:rsid w:val="00046D10"/>
    <w:rsid w:val="00051544"/>
    <w:rsid w:val="000539FA"/>
    <w:rsid w:val="0006421B"/>
    <w:rsid w:val="000722E3"/>
    <w:rsid w:val="0008602F"/>
    <w:rsid w:val="000A5CE6"/>
    <w:rsid w:val="000B04E7"/>
    <w:rsid w:val="000C2158"/>
    <w:rsid w:val="000C5985"/>
    <w:rsid w:val="000D47B7"/>
    <w:rsid w:val="000E1212"/>
    <w:rsid w:val="000E20DD"/>
    <w:rsid w:val="000E2655"/>
    <w:rsid w:val="000E3FD7"/>
    <w:rsid w:val="000F076E"/>
    <w:rsid w:val="000F361D"/>
    <w:rsid w:val="00100EBE"/>
    <w:rsid w:val="00103036"/>
    <w:rsid w:val="00107E94"/>
    <w:rsid w:val="001127FA"/>
    <w:rsid w:val="00126CC2"/>
    <w:rsid w:val="001321B9"/>
    <w:rsid w:val="00140118"/>
    <w:rsid w:val="001444C7"/>
    <w:rsid w:val="0015394F"/>
    <w:rsid w:val="00154173"/>
    <w:rsid w:val="0015609A"/>
    <w:rsid w:val="00163A92"/>
    <w:rsid w:val="00171D3F"/>
    <w:rsid w:val="0017223A"/>
    <w:rsid w:val="001736EF"/>
    <w:rsid w:val="001A661F"/>
    <w:rsid w:val="001B2F6B"/>
    <w:rsid w:val="001B2FB2"/>
    <w:rsid w:val="001B78C7"/>
    <w:rsid w:val="001C0FBB"/>
    <w:rsid w:val="001C15E2"/>
    <w:rsid w:val="001C5D96"/>
    <w:rsid w:val="001D07F5"/>
    <w:rsid w:val="001D1332"/>
    <w:rsid w:val="001D29B4"/>
    <w:rsid w:val="001E4928"/>
    <w:rsid w:val="001F0C91"/>
    <w:rsid w:val="001F2B94"/>
    <w:rsid w:val="001F44BE"/>
    <w:rsid w:val="00202107"/>
    <w:rsid w:val="00212B79"/>
    <w:rsid w:val="002132F8"/>
    <w:rsid w:val="00217E1E"/>
    <w:rsid w:val="00223539"/>
    <w:rsid w:val="00232EB2"/>
    <w:rsid w:val="0023398F"/>
    <w:rsid w:val="00234C04"/>
    <w:rsid w:val="00240713"/>
    <w:rsid w:val="002427EF"/>
    <w:rsid w:val="00250A46"/>
    <w:rsid w:val="00253B14"/>
    <w:rsid w:val="00255091"/>
    <w:rsid w:val="00275A2B"/>
    <w:rsid w:val="00284C6A"/>
    <w:rsid w:val="00284DC8"/>
    <w:rsid w:val="00294828"/>
    <w:rsid w:val="002A3599"/>
    <w:rsid w:val="002B4701"/>
    <w:rsid w:val="002B6801"/>
    <w:rsid w:val="002D00AE"/>
    <w:rsid w:val="002D372D"/>
    <w:rsid w:val="00304FC5"/>
    <w:rsid w:val="003166E7"/>
    <w:rsid w:val="00324304"/>
    <w:rsid w:val="00331A61"/>
    <w:rsid w:val="003358C2"/>
    <w:rsid w:val="00337D9C"/>
    <w:rsid w:val="003402B4"/>
    <w:rsid w:val="00364CED"/>
    <w:rsid w:val="00366697"/>
    <w:rsid w:val="00372DB1"/>
    <w:rsid w:val="00374EB7"/>
    <w:rsid w:val="00377901"/>
    <w:rsid w:val="00392B99"/>
    <w:rsid w:val="003B745D"/>
    <w:rsid w:val="003B7C2E"/>
    <w:rsid w:val="003D112A"/>
    <w:rsid w:val="003E1201"/>
    <w:rsid w:val="003E7BCE"/>
    <w:rsid w:val="003F2C0A"/>
    <w:rsid w:val="003F46B3"/>
    <w:rsid w:val="003F47A1"/>
    <w:rsid w:val="003F65AA"/>
    <w:rsid w:val="00401587"/>
    <w:rsid w:val="00402E4D"/>
    <w:rsid w:val="00404C59"/>
    <w:rsid w:val="00405269"/>
    <w:rsid w:val="00406D47"/>
    <w:rsid w:val="00407DAF"/>
    <w:rsid w:val="00410E69"/>
    <w:rsid w:val="004136D4"/>
    <w:rsid w:val="00417453"/>
    <w:rsid w:val="0042168E"/>
    <w:rsid w:val="00430CC4"/>
    <w:rsid w:val="0044486C"/>
    <w:rsid w:val="00452D44"/>
    <w:rsid w:val="00467238"/>
    <w:rsid w:val="00474A43"/>
    <w:rsid w:val="00474ADA"/>
    <w:rsid w:val="0048505E"/>
    <w:rsid w:val="00486885"/>
    <w:rsid w:val="00487BC8"/>
    <w:rsid w:val="00487DF1"/>
    <w:rsid w:val="004C09F6"/>
    <w:rsid w:val="004C2A28"/>
    <w:rsid w:val="004C79B9"/>
    <w:rsid w:val="004D1B1A"/>
    <w:rsid w:val="004D25B7"/>
    <w:rsid w:val="004D3781"/>
    <w:rsid w:val="004D7D5D"/>
    <w:rsid w:val="00500983"/>
    <w:rsid w:val="005077A4"/>
    <w:rsid w:val="0051532F"/>
    <w:rsid w:val="005172B0"/>
    <w:rsid w:val="005223C0"/>
    <w:rsid w:val="00522415"/>
    <w:rsid w:val="005277E1"/>
    <w:rsid w:val="00531E12"/>
    <w:rsid w:val="00544F24"/>
    <w:rsid w:val="005602E3"/>
    <w:rsid w:val="005646C2"/>
    <w:rsid w:val="00573FE5"/>
    <w:rsid w:val="00584DA1"/>
    <w:rsid w:val="0059199B"/>
    <w:rsid w:val="005A1B91"/>
    <w:rsid w:val="005A2B32"/>
    <w:rsid w:val="005A3855"/>
    <w:rsid w:val="005A3BFB"/>
    <w:rsid w:val="005B786D"/>
    <w:rsid w:val="005C06CA"/>
    <w:rsid w:val="005D16A8"/>
    <w:rsid w:val="005D1F16"/>
    <w:rsid w:val="005D44B0"/>
    <w:rsid w:val="005E365B"/>
    <w:rsid w:val="005F2E73"/>
    <w:rsid w:val="005F7D27"/>
    <w:rsid w:val="0062120B"/>
    <w:rsid w:val="006312DF"/>
    <w:rsid w:val="006413A8"/>
    <w:rsid w:val="00643190"/>
    <w:rsid w:val="006445AC"/>
    <w:rsid w:val="00656FB3"/>
    <w:rsid w:val="00676179"/>
    <w:rsid w:val="00677361"/>
    <w:rsid w:val="00683DAD"/>
    <w:rsid w:val="00694CD6"/>
    <w:rsid w:val="006A4224"/>
    <w:rsid w:val="006A5363"/>
    <w:rsid w:val="006B56F0"/>
    <w:rsid w:val="006C1173"/>
    <w:rsid w:val="006C5964"/>
    <w:rsid w:val="006C7D9E"/>
    <w:rsid w:val="006E55C7"/>
    <w:rsid w:val="00715C68"/>
    <w:rsid w:val="007217E0"/>
    <w:rsid w:val="007227F7"/>
    <w:rsid w:val="007239EC"/>
    <w:rsid w:val="007412CB"/>
    <w:rsid w:val="00744B72"/>
    <w:rsid w:val="0075595C"/>
    <w:rsid w:val="00761C5D"/>
    <w:rsid w:val="0076231E"/>
    <w:rsid w:val="00770C56"/>
    <w:rsid w:val="0077216D"/>
    <w:rsid w:val="007766EF"/>
    <w:rsid w:val="0078313A"/>
    <w:rsid w:val="00786D3A"/>
    <w:rsid w:val="00787C80"/>
    <w:rsid w:val="007B252B"/>
    <w:rsid w:val="007E0FDC"/>
    <w:rsid w:val="007E5ADC"/>
    <w:rsid w:val="00801376"/>
    <w:rsid w:val="00820749"/>
    <w:rsid w:val="0082481C"/>
    <w:rsid w:val="00824EC2"/>
    <w:rsid w:val="008408E3"/>
    <w:rsid w:val="00841600"/>
    <w:rsid w:val="008423CF"/>
    <w:rsid w:val="008434B0"/>
    <w:rsid w:val="0086027C"/>
    <w:rsid w:val="008671C1"/>
    <w:rsid w:val="0087019C"/>
    <w:rsid w:val="008701F0"/>
    <w:rsid w:val="008A2537"/>
    <w:rsid w:val="008A273A"/>
    <w:rsid w:val="008A40E2"/>
    <w:rsid w:val="008A53ED"/>
    <w:rsid w:val="008A55E7"/>
    <w:rsid w:val="008B588D"/>
    <w:rsid w:val="008C3C4F"/>
    <w:rsid w:val="008D0229"/>
    <w:rsid w:val="008D1699"/>
    <w:rsid w:val="008D1AA5"/>
    <w:rsid w:val="008D746C"/>
    <w:rsid w:val="008E6342"/>
    <w:rsid w:val="008F1667"/>
    <w:rsid w:val="008F6ED9"/>
    <w:rsid w:val="009001D4"/>
    <w:rsid w:val="00901229"/>
    <w:rsid w:val="0092151A"/>
    <w:rsid w:val="00922BBD"/>
    <w:rsid w:val="00923DD0"/>
    <w:rsid w:val="009658DE"/>
    <w:rsid w:val="009A2E9D"/>
    <w:rsid w:val="009A6A49"/>
    <w:rsid w:val="009B4865"/>
    <w:rsid w:val="009B79C2"/>
    <w:rsid w:val="009D39F9"/>
    <w:rsid w:val="009F017A"/>
    <w:rsid w:val="009F3540"/>
    <w:rsid w:val="009F791C"/>
    <w:rsid w:val="00A00059"/>
    <w:rsid w:val="00A012B3"/>
    <w:rsid w:val="00A02E0E"/>
    <w:rsid w:val="00A06EA8"/>
    <w:rsid w:val="00A133EF"/>
    <w:rsid w:val="00A1424C"/>
    <w:rsid w:val="00A26549"/>
    <w:rsid w:val="00A306FA"/>
    <w:rsid w:val="00A3260F"/>
    <w:rsid w:val="00A3444D"/>
    <w:rsid w:val="00A42819"/>
    <w:rsid w:val="00A53F1D"/>
    <w:rsid w:val="00A73482"/>
    <w:rsid w:val="00A7428C"/>
    <w:rsid w:val="00A82128"/>
    <w:rsid w:val="00A87E2C"/>
    <w:rsid w:val="00A97658"/>
    <w:rsid w:val="00AB439A"/>
    <w:rsid w:val="00AD00B1"/>
    <w:rsid w:val="00AE7AB9"/>
    <w:rsid w:val="00AF3EB3"/>
    <w:rsid w:val="00B04703"/>
    <w:rsid w:val="00B10185"/>
    <w:rsid w:val="00B1059E"/>
    <w:rsid w:val="00B142F0"/>
    <w:rsid w:val="00B32BAD"/>
    <w:rsid w:val="00B41CFB"/>
    <w:rsid w:val="00B5443A"/>
    <w:rsid w:val="00B60E94"/>
    <w:rsid w:val="00B7187E"/>
    <w:rsid w:val="00B74B27"/>
    <w:rsid w:val="00B94BBC"/>
    <w:rsid w:val="00BA30F1"/>
    <w:rsid w:val="00BA361A"/>
    <w:rsid w:val="00BA362B"/>
    <w:rsid w:val="00BC0C70"/>
    <w:rsid w:val="00BC7325"/>
    <w:rsid w:val="00BD0D3D"/>
    <w:rsid w:val="00BF1D0C"/>
    <w:rsid w:val="00BF34C5"/>
    <w:rsid w:val="00BF755F"/>
    <w:rsid w:val="00C17217"/>
    <w:rsid w:val="00C17C91"/>
    <w:rsid w:val="00C347BA"/>
    <w:rsid w:val="00C539A1"/>
    <w:rsid w:val="00C54F40"/>
    <w:rsid w:val="00C61607"/>
    <w:rsid w:val="00C649C3"/>
    <w:rsid w:val="00C651B8"/>
    <w:rsid w:val="00C70916"/>
    <w:rsid w:val="00C71FBC"/>
    <w:rsid w:val="00C724D9"/>
    <w:rsid w:val="00C7538C"/>
    <w:rsid w:val="00C91067"/>
    <w:rsid w:val="00C91A89"/>
    <w:rsid w:val="00C93C16"/>
    <w:rsid w:val="00C94EE8"/>
    <w:rsid w:val="00C957AE"/>
    <w:rsid w:val="00CA1B1F"/>
    <w:rsid w:val="00CB0B97"/>
    <w:rsid w:val="00CC28BA"/>
    <w:rsid w:val="00CC334D"/>
    <w:rsid w:val="00CC6D0E"/>
    <w:rsid w:val="00CD23AB"/>
    <w:rsid w:val="00CD2FA4"/>
    <w:rsid w:val="00CD3F86"/>
    <w:rsid w:val="00CD665F"/>
    <w:rsid w:val="00CE507F"/>
    <w:rsid w:val="00CE55AA"/>
    <w:rsid w:val="00CE7287"/>
    <w:rsid w:val="00CF4574"/>
    <w:rsid w:val="00D068AE"/>
    <w:rsid w:val="00D15DD0"/>
    <w:rsid w:val="00D1763A"/>
    <w:rsid w:val="00D31709"/>
    <w:rsid w:val="00D31824"/>
    <w:rsid w:val="00D36559"/>
    <w:rsid w:val="00D619B8"/>
    <w:rsid w:val="00D7221C"/>
    <w:rsid w:val="00D75F53"/>
    <w:rsid w:val="00D80D20"/>
    <w:rsid w:val="00D81F5D"/>
    <w:rsid w:val="00DD2AEC"/>
    <w:rsid w:val="00DE4159"/>
    <w:rsid w:val="00DF25AA"/>
    <w:rsid w:val="00DF354E"/>
    <w:rsid w:val="00DF512C"/>
    <w:rsid w:val="00DF51A9"/>
    <w:rsid w:val="00DF57CA"/>
    <w:rsid w:val="00E01D8A"/>
    <w:rsid w:val="00E15453"/>
    <w:rsid w:val="00E30CAD"/>
    <w:rsid w:val="00E429D7"/>
    <w:rsid w:val="00E5474E"/>
    <w:rsid w:val="00E55B79"/>
    <w:rsid w:val="00E563D2"/>
    <w:rsid w:val="00E57211"/>
    <w:rsid w:val="00E60941"/>
    <w:rsid w:val="00E64D26"/>
    <w:rsid w:val="00E7587D"/>
    <w:rsid w:val="00E83324"/>
    <w:rsid w:val="00EA49DC"/>
    <w:rsid w:val="00EB10C0"/>
    <w:rsid w:val="00EB3F14"/>
    <w:rsid w:val="00EB5269"/>
    <w:rsid w:val="00EB7D1F"/>
    <w:rsid w:val="00EC0209"/>
    <w:rsid w:val="00EC278C"/>
    <w:rsid w:val="00EE1CD8"/>
    <w:rsid w:val="00EE36B5"/>
    <w:rsid w:val="00EF3C95"/>
    <w:rsid w:val="00EF41EB"/>
    <w:rsid w:val="00EF4657"/>
    <w:rsid w:val="00EF4AFE"/>
    <w:rsid w:val="00F00CA4"/>
    <w:rsid w:val="00F037D4"/>
    <w:rsid w:val="00F07B23"/>
    <w:rsid w:val="00F11F81"/>
    <w:rsid w:val="00F14B32"/>
    <w:rsid w:val="00F209E3"/>
    <w:rsid w:val="00F221B8"/>
    <w:rsid w:val="00F2379D"/>
    <w:rsid w:val="00F23AD2"/>
    <w:rsid w:val="00F259D3"/>
    <w:rsid w:val="00F3083E"/>
    <w:rsid w:val="00F4096A"/>
    <w:rsid w:val="00F41829"/>
    <w:rsid w:val="00F437D6"/>
    <w:rsid w:val="00F53B94"/>
    <w:rsid w:val="00F5517C"/>
    <w:rsid w:val="00F66E5F"/>
    <w:rsid w:val="00F91F22"/>
    <w:rsid w:val="00F96E9E"/>
    <w:rsid w:val="00FA3793"/>
    <w:rsid w:val="00FD6559"/>
    <w:rsid w:val="00FD6A71"/>
    <w:rsid w:val="00FD747A"/>
    <w:rsid w:val="00FE4E43"/>
    <w:rsid w:val="00FE707E"/>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publications-and-resources/publications/3073" TargetMode="External"/><Relationship Id="rId18" Type="http://schemas.openxmlformats.org/officeDocument/2006/relationships/hyperlink" Target="http://vince.eucen.eu/validation-in-europ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ic-naric.net/" TargetMode="Externa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hyperlink" Target="https://europass.cedefop.europa.eu/da/documents/curriculum-vita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defop.europa.eu/en/news-and-press" TargetMode="External"/><Relationship Id="rId20" Type="http://schemas.openxmlformats.org/officeDocument/2006/relationships/hyperlink" Target="https://www.kompetansenorge.no/realkompetan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hyperlink" Target="http://creativecommons.org/licenses/by-nc-sa/4.0/" TargetMode="External"/><Relationship Id="rId5" Type="http://schemas.openxmlformats.org/officeDocument/2006/relationships/settings" Target="settings.xml"/><Relationship Id="rId15" Type="http://schemas.openxmlformats.org/officeDocument/2006/relationships/hyperlink" Target="http://www.cedefop.europa.eu/cs/publications-and-resources/publications/4153" TargetMode="External"/><Relationship Id="rId23" Type="http://schemas.openxmlformats.org/officeDocument/2006/relationships/hyperlink" Target="https://creativecommons.org/licenses/by-nc-sa/4.0/" TargetMode="External"/><Relationship Id="rId28" Type="http://schemas.openxmlformats.org/officeDocument/2006/relationships/header" Target="header2.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en/events-and-projects/projects/validation-non-formal-and-informal-learning/european-inventor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defop.europa.eu/en/publications-and-resources/publications/4148" TargetMode="External"/><Relationship Id="rId22" Type="http://schemas.openxmlformats.org/officeDocument/2006/relationships/hyperlink" Target="https://creativecommons.org/licenses/by-nc-sa/4.0/"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35A0A-C37B-42AE-AB2B-5FF3071D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3146</Words>
  <Characters>19821</Characters>
  <Application>Microsoft Office Word</Application>
  <DocSecurity>0</DocSecurity>
  <Lines>165</Lines>
  <Paragraphs>45</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2018-06-27T07:48:00Z</cp:lastPrinted>
  <dcterms:created xsi:type="dcterms:W3CDTF">2018-06-27T07:48:00Z</dcterms:created>
  <dcterms:modified xsi:type="dcterms:W3CDTF">2018-06-27T07:48:00Z</dcterms:modified>
</cp:coreProperties>
</file>