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32970873"/>
        <w:docPartObj>
          <w:docPartGallery w:val="Cover Pages"/>
          <w:docPartUnique/>
        </w:docPartObj>
      </w:sdtPr>
      <w:sdtEndPr>
        <w:rPr>
          <w:rFonts w:ascii="Helvetica Neue" w:hAnsi="Helvetica Neue"/>
          <w:lang w:val="en-GB"/>
        </w:rPr>
      </w:sdtEndPr>
      <w:sdtContent>
        <w:p w14:paraId="34328890" w14:textId="051AB382" w:rsidR="00A73482" w:rsidRDefault="00A73482"/>
        <w:p w14:paraId="0031A707" w14:textId="77777777" w:rsidR="009F017A" w:rsidRDefault="000C5985">
          <w:pPr>
            <w:spacing w:before="0" w:after="160" w:line="259" w:lineRule="auto"/>
            <w:jc w:val="left"/>
            <w:rPr>
              <w:rFonts w:ascii="Helvetica Neue" w:hAnsi="Helvetica Neue"/>
              <w:lang w:val="en-GB"/>
            </w:rPr>
          </w:pPr>
          <w:r>
            <w:rPr>
              <w:rFonts w:ascii="Helvetica Neue" w:hAnsi="Helvetica Neue"/>
              <w:noProof/>
              <w:lang w:val="en-US"/>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Default="009F017A">
          <w:pPr>
            <w:spacing w:before="0" w:after="160" w:line="259" w:lineRule="auto"/>
            <w:jc w:val="left"/>
            <w:rPr>
              <w:rFonts w:ascii="Helvetica Neue" w:hAnsi="Helvetica Neue"/>
              <w:lang w:val="en-GB"/>
            </w:rPr>
          </w:pPr>
        </w:p>
        <w:p w14:paraId="61D7EB92" w14:textId="77777777" w:rsidR="009F017A" w:rsidRDefault="009F017A">
          <w:pPr>
            <w:spacing w:before="0" w:after="160" w:line="259" w:lineRule="auto"/>
            <w:jc w:val="left"/>
            <w:rPr>
              <w:rFonts w:ascii="Helvetica Neue" w:hAnsi="Helvetica Neue"/>
              <w:lang w:val="en-GB"/>
            </w:rPr>
          </w:pPr>
        </w:p>
        <w:p w14:paraId="33753680" w14:textId="77777777" w:rsidR="009F017A" w:rsidRDefault="009F017A">
          <w:pPr>
            <w:spacing w:before="0" w:after="160" w:line="259" w:lineRule="auto"/>
            <w:jc w:val="left"/>
            <w:rPr>
              <w:rFonts w:ascii="Helvetica Neue" w:hAnsi="Helvetica Neue"/>
              <w:lang w:val="en-GB"/>
            </w:rPr>
          </w:pPr>
        </w:p>
        <w:p w14:paraId="32B8AD02" w14:textId="77777777" w:rsidR="009F017A" w:rsidRDefault="009F017A">
          <w:pPr>
            <w:spacing w:before="0" w:after="160" w:line="259" w:lineRule="auto"/>
            <w:jc w:val="left"/>
            <w:rPr>
              <w:rFonts w:ascii="Helvetica Neue" w:hAnsi="Helvetica Neue"/>
              <w:lang w:val="en-GB"/>
            </w:rPr>
          </w:pPr>
        </w:p>
        <w:p w14:paraId="71D1FDC4" w14:textId="77777777" w:rsidR="009F017A" w:rsidRDefault="009F017A">
          <w:pPr>
            <w:spacing w:before="0" w:after="160" w:line="259" w:lineRule="auto"/>
            <w:jc w:val="left"/>
            <w:rPr>
              <w:rFonts w:ascii="Helvetica Neue" w:hAnsi="Helvetica Neue"/>
              <w:lang w:val="en-GB"/>
            </w:rPr>
          </w:pPr>
        </w:p>
        <w:p w14:paraId="3BB15568" w14:textId="77777777" w:rsidR="009F017A" w:rsidRDefault="009F017A" w:rsidP="009F017A">
          <w:pPr>
            <w:pStyle w:val="Titel"/>
            <w:rPr>
              <w:b/>
              <w:sz w:val="72"/>
              <w:szCs w:val="72"/>
              <w:lang w:val="en-GB"/>
            </w:rPr>
          </w:pPr>
        </w:p>
        <w:p w14:paraId="48F69EE9" w14:textId="77777777" w:rsidR="009F017A" w:rsidRDefault="009F017A" w:rsidP="009F017A"/>
        <w:p w14:paraId="383B2D68" w14:textId="77777777" w:rsidR="009F017A" w:rsidRPr="009F017A" w:rsidRDefault="009F017A" w:rsidP="009F017A"/>
        <w:p w14:paraId="1D2650C6" w14:textId="77777777" w:rsidR="009F017A" w:rsidRDefault="009F017A" w:rsidP="009F017A">
          <w:pPr>
            <w:pStyle w:val="Titel"/>
            <w:rPr>
              <w:b/>
              <w:sz w:val="72"/>
              <w:szCs w:val="72"/>
              <w:lang w:val="en-GB"/>
            </w:rPr>
          </w:pPr>
          <w:bookmarkStart w:id="0" w:name="_GoBack"/>
        </w:p>
        <w:p w14:paraId="20013274" w14:textId="5009A3F0" w:rsidR="009F017A" w:rsidRPr="00CF189B" w:rsidRDefault="00CF189B" w:rsidP="009F017A">
          <w:pPr>
            <w:pStyle w:val="Titel"/>
            <w:rPr>
              <w:b/>
              <w:color w:val="5C1E3F"/>
              <w:sz w:val="72"/>
              <w:szCs w:val="72"/>
              <w:lang w:val="fr-FR"/>
            </w:rPr>
          </w:pPr>
          <w:r w:rsidRPr="00CF189B">
            <w:rPr>
              <w:b/>
              <w:color w:val="5C1E3F"/>
              <w:sz w:val="72"/>
              <w:szCs w:val="72"/>
              <w:lang w:val="fr-FR"/>
            </w:rPr>
            <w:t>GUIDE</w:t>
          </w:r>
        </w:p>
        <w:p w14:paraId="2743285B" w14:textId="74090909" w:rsidR="009F017A" w:rsidRPr="00CF189B" w:rsidRDefault="00CF189B">
          <w:pPr>
            <w:spacing w:before="0" w:after="160" w:line="259" w:lineRule="auto"/>
            <w:jc w:val="left"/>
            <w:rPr>
              <w:rFonts w:ascii="Helvetica Neue" w:hAnsi="Helvetica Neue"/>
              <w:color w:val="972E52"/>
              <w:sz w:val="48"/>
              <w:szCs w:val="48"/>
              <w:lang w:val="fr-FR"/>
            </w:rPr>
          </w:pPr>
          <w:r w:rsidRPr="00CF189B">
            <w:rPr>
              <w:rFonts w:ascii="Helvetica Neue" w:hAnsi="Helvetica Neue"/>
              <w:color w:val="972E52"/>
              <w:sz w:val="48"/>
              <w:szCs w:val="48"/>
              <w:lang w:val="fr-FR"/>
            </w:rPr>
            <w:t>Bienvenue à l’Uni</w:t>
          </w:r>
          <w:r>
            <w:rPr>
              <w:rFonts w:ascii="Helvetica Neue" w:hAnsi="Helvetica Neue"/>
              <w:color w:val="972E52"/>
              <w:sz w:val="48"/>
              <w:szCs w:val="48"/>
              <w:lang w:val="fr-FR"/>
            </w:rPr>
            <w:t>versité de Bretagne occidentale</w:t>
          </w:r>
        </w:p>
        <w:bookmarkEnd w:id="0"/>
        <w:p w14:paraId="767615DF" w14:textId="77777777" w:rsidR="009F017A" w:rsidRPr="00AB60EF" w:rsidRDefault="009F017A">
          <w:pPr>
            <w:spacing w:before="0" w:after="160" w:line="259" w:lineRule="auto"/>
            <w:jc w:val="left"/>
            <w:rPr>
              <w:rFonts w:ascii="Helvetica Neue" w:hAnsi="Helvetica Neue"/>
              <w:lang w:val="fr-FR"/>
            </w:rPr>
          </w:pPr>
        </w:p>
        <w:p w14:paraId="2B31FC42" w14:textId="77777777" w:rsidR="009F017A" w:rsidRPr="00AB60EF" w:rsidRDefault="009F017A">
          <w:pPr>
            <w:spacing w:before="0" w:after="160" w:line="259" w:lineRule="auto"/>
            <w:jc w:val="left"/>
            <w:rPr>
              <w:rFonts w:ascii="Helvetica Neue" w:hAnsi="Helvetica Neue"/>
              <w:lang w:val="fr-FR"/>
            </w:rPr>
          </w:pPr>
        </w:p>
        <w:p w14:paraId="11ADD2EF" w14:textId="3A695887" w:rsidR="00A73482" w:rsidRDefault="00A73482">
          <w:pPr>
            <w:spacing w:before="0" w:after="160" w:line="259" w:lineRule="auto"/>
            <w:jc w:val="left"/>
            <w:rPr>
              <w:rFonts w:ascii="Helvetica Neue" w:hAnsi="Helvetica Neue"/>
              <w:lang w:val="en-GB"/>
            </w:rPr>
          </w:pPr>
          <w:r w:rsidRPr="00AB60EF">
            <w:rPr>
              <w:rFonts w:ascii="Helvetica Neue" w:hAnsi="Helvetica Neue"/>
              <w:lang w:val="fr-FR"/>
            </w:rPr>
            <w:br w:type="page"/>
          </w:r>
        </w:p>
      </w:sdtContent>
    </w:sdt>
    <w:p w14:paraId="0F373A9C" w14:textId="363DD79A" w:rsidR="0077216D" w:rsidRDefault="0077216D">
      <w:pPr>
        <w:spacing w:before="0" w:after="160" w:line="259" w:lineRule="auto"/>
        <w:jc w:val="left"/>
        <w:rPr>
          <w:rFonts w:ascii="Helvetica" w:hAnsi="Helvetica" w:cs="Helvetica"/>
          <w:color w:val="000000"/>
          <w:sz w:val="16"/>
          <w:szCs w:val="16"/>
          <w:lang w:val="en-GB"/>
        </w:rPr>
      </w:pPr>
    </w:p>
    <w:p w14:paraId="17B3DFCD" w14:textId="127EBD5E" w:rsidR="005E365B" w:rsidRDefault="005E365B" w:rsidP="005E365B">
      <w:pPr>
        <w:spacing w:before="0" w:line="240" w:lineRule="auto"/>
        <w:jc w:val="left"/>
        <w:outlineLvl w:val="0"/>
        <w:rPr>
          <w:rFonts w:ascii="Helvetica Neue" w:eastAsia="Calibri" w:hAnsi="Helvetica Neue" w:cs="Arial"/>
          <w:b/>
          <w:sz w:val="28"/>
          <w:szCs w:val="28"/>
          <w:lang w:val="en-GB"/>
        </w:rPr>
      </w:pPr>
    </w:p>
    <w:p w14:paraId="1BC3393F" w14:textId="36577439" w:rsidR="009F017A" w:rsidRPr="00AB60EF" w:rsidRDefault="009F017A" w:rsidP="003D0F32">
      <w:pPr>
        <w:spacing w:before="0" w:after="160" w:line="259" w:lineRule="auto"/>
        <w:jc w:val="left"/>
        <w:rPr>
          <w:rFonts w:ascii="Helvetica Neue" w:hAnsi="Helvetica Neue"/>
          <w:color w:val="972E52"/>
          <w:sz w:val="40"/>
          <w:szCs w:val="40"/>
          <w:lang w:val="fr-FR"/>
        </w:rPr>
      </w:pPr>
      <w:r w:rsidRPr="00AB60EF">
        <w:rPr>
          <w:rFonts w:ascii="Helvetica Neue" w:hAnsi="Helvetica Neue"/>
          <w:color w:val="972E52"/>
          <w:sz w:val="40"/>
          <w:szCs w:val="40"/>
          <w:lang w:val="fr-FR"/>
        </w:rPr>
        <w:t>Introduction</w:t>
      </w:r>
    </w:p>
    <w:p w14:paraId="19AC8287" w14:textId="10090E3F" w:rsidR="00CF189B" w:rsidRDefault="00CF189B" w:rsidP="007B1E47">
      <w:pPr>
        <w:spacing w:line="360" w:lineRule="auto"/>
        <w:rPr>
          <w:lang w:val="fr-FR"/>
        </w:rPr>
      </w:pPr>
      <w:r w:rsidRPr="00CF189B">
        <w:rPr>
          <w:lang w:val="fr-FR"/>
        </w:rPr>
        <w:t>Ce guide est à destination des personnels</w:t>
      </w:r>
      <w:r w:rsidR="003D0F32">
        <w:rPr>
          <w:lang w:val="fr-FR"/>
        </w:rPr>
        <w:t xml:space="preserve"> de l’</w:t>
      </w:r>
      <w:r w:rsidR="0057303C">
        <w:rPr>
          <w:lang w:val="fr-FR"/>
        </w:rPr>
        <w:t>Université de Bretagne occidentale (</w:t>
      </w:r>
      <w:r w:rsidR="003D0F32">
        <w:rPr>
          <w:lang w:val="fr-FR"/>
        </w:rPr>
        <w:t>UBO</w:t>
      </w:r>
      <w:r w:rsidR="0057303C">
        <w:rPr>
          <w:lang w:val="fr-FR"/>
        </w:rPr>
        <w:t>)</w:t>
      </w:r>
      <w:r w:rsidR="003D0F32">
        <w:rPr>
          <w:lang w:val="fr-FR"/>
        </w:rPr>
        <w:t xml:space="preserve"> qui devront informer les migrants (réfugiés, demandeurs d’asile</w:t>
      </w:r>
      <w:r w:rsidR="0057303C">
        <w:rPr>
          <w:lang w:val="fr-FR"/>
        </w:rPr>
        <w:t xml:space="preserve">, bénéficiaires de la protection subsidiaire, </w:t>
      </w:r>
      <w:proofErr w:type="spellStart"/>
      <w:r w:rsidR="0057303C">
        <w:rPr>
          <w:lang w:val="fr-FR"/>
        </w:rPr>
        <w:t>etc</w:t>
      </w:r>
      <w:proofErr w:type="spellEnd"/>
      <w:r w:rsidR="003D0F32">
        <w:rPr>
          <w:lang w:val="fr-FR"/>
        </w:rPr>
        <w:t>) qui souhaitent reprendre ou poursuivre leurs études, sur les modalités d’inscription et sur les services proposés à l’Université.</w:t>
      </w:r>
    </w:p>
    <w:p w14:paraId="32B78584" w14:textId="5DFC36E7" w:rsidR="00124034" w:rsidRDefault="00124034" w:rsidP="007B1E47">
      <w:pPr>
        <w:spacing w:line="360" w:lineRule="auto"/>
        <w:rPr>
          <w:lang w:val="fr-FR"/>
        </w:rPr>
      </w:pPr>
      <w:r>
        <w:rPr>
          <w:lang w:val="fr-FR"/>
        </w:rPr>
        <w:t>Les étudiants migrants ou futurs étudiants trouveront également dans ce guide des informations précieuses, pour mener à bien leurs projets de reprise/poursuite d’études.</w:t>
      </w:r>
    </w:p>
    <w:p w14:paraId="541282ED" w14:textId="623BD255" w:rsidR="003D0F32" w:rsidRPr="00CF189B" w:rsidRDefault="003D0F32" w:rsidP="007B1E47">
      <w:pPr>
        <w:spacing w:line="360" w:lineRule="auto"/>
        <w:rPr>
          <w:lang w:val="fr-FR"/>
        </w:rPr>
      </w:pPr>
      <w:r>
        <w:rPr>
          <w:lang w:val="fr-FR"/>
        </w:rPr>
        <w:t>Les questions récurrentes susceptibles d’être posées par les migrants et les réponses correspondantes, sont regroupées en 4 catégories :</w:t>
      </w:r>
    </w:p>
    <w:p w14:paraId="13D6D9E3" w14:textId="5624AF22" w:rsidR="00C66EEF" w:rsidRPr="003D0F32" w:rsidRDefault="003D0F32" w:rsidP="007B1E47">
      <w:pPr>
        <w:pStyle w:val="Listenabsatz"/>
        <w:numPr>
          <w:ilvl w:val="0"/>
          <w:numId w:val="1"/>
        </w:numPr>
        <w:spacing w:line="360" w:lineRule="auto"/>
        <w:rPr>
          <w:lang w:val="fr-FR"/>
        </w:rPr>
      </w:pPr>
      <w:r w:rsidRPr="003D0F32">
        <w:rPr>
          <w:lang w:val="fr-FR"/>
        </w:rPr>
        <w:t>Informations générales sur l’</w:t>
      </w:r>
      <w:r>
        <w:rPr>
          <w:lang w:val="fr-FR"/>
        </w:rPr>
        <w:t>Université et ses composantes</w:t>
      </w:r>
    </w:p>
    <w:p w14:paraId="69A88E1A" w14:textId="609880B6" w:rsidR="00C66EEF" w:rsidRPr="003D0F32" w:rsidRDefault="0057303C" w:rsidP="007B1E47">
      <w:pPr>
        <w:pStyle w:val="Listenabsatz"/>
        <w:numPr>
          <w:ilvl w:val="0"/>
          <w:numId w:val="1"/>
        </w:numPr>
        <w:spacing w:line="360" w:lineRule="auto"/>
        <w:rPr>
          <w:lang w:val="fr-FR"/>
        </w:rPr>
      </w:pPr>
      <w:r>
        <w:rPr>
          <w:lang w:val="fr-FR"/>
        </w:rPr>
        <w:t>Les cours de français langue étrangère</w:t>
      </w:r>
    </w:p>
    <w:p w14:paraId="177C9A29" w14:textId="09714AB7" w:rsidR="00C66EEF" w:rsidRPr="00C66EEF" w:rsidRDefault="003D0F32" w:rsidP="007B1E47">
      <w:pPr>
        <w:pStyle w:val="Listenabsatz"/>
        <w:numPr>
          <w:ilvl w:val="0"/>
          <w:numId w:val="1"/>
        </w:numPr>
        <w:spacing w:line="360" w:lineRule="auto"/>
        <w:rPr>
          <w:lang w:val="en-GB"/>
        </w:rPr>
      </w:pPr>
      <w:r>
        <w:rPr>
          <w:lang w:val="en-GB"/>
        </w:rPr>
        <w:t xml:space="preserve">Les aides </w:t>
      </w:r>
      <w:proofErr w:type="spellStart"/>
      <w:r>
        <w:rPr>
          <w:lang w:val="en-GB"/>
        </w:rPr>
        <w:t>financières</w:t>
      </w:r>
      <w:proofErr w:type="spellEnd"/>
    </w:p>
    <w:p w14:paraId="0E9614FC" w14:textId="42F98E8A" w:rsidR="00C66EEF" w:rsidRPr="003D0F32" w:rsidRDefault="0057303C" w:rsidP="007B1E47">
      <w:pPr>
        <w:pStyle w:val="Listenabsatz"/>
        <w:numPr>
          <w:ilvl w:val="0"/>
          <w:numId w:val="1"/>
        </w:numPr>
        <w:spacing w:line="360" w:lineRule="auto"/>
        <w:rPr>
          <w:lang w:val="fr-FR"/>
        </w:rPr>
      </w:pPr>
      <w:r>
        <w:rPr>
          <w:lang w:val="fr-FR"/>
        </w:rPr>
        <w:t>Les questions d’ordre pratique/l’accompagnement social</w:t>
      </w:r>
      <w:r w:rsidR="003D0F32" w:rsidRPr="003D0F32">
        <w:rPr>
          <w:lang w:val="fr-FR"/>
        </w:rPr>
        <w:t xml:space="preserve"> </w:t>
      </w:r>
    </w:p>
    <w:p w14:paraId="4F5144A0" w14:textId="77777777" w:rsidR="002968B0" w:rsidRPr="0057303C" w:rsidRDefault="002968B0" w:rsidP="007B1E47">
      <w:pPr>
        <w:spacing w:before="0" w:line="240" w:lineRule="auto"/>
        <w:outlineLvl w:val="0"/>
        <w:rPr>
          <w:rFonts w:ascii="Helvetica Neue" w:eastAsia="Calibri" w:hAnsi="Helvetica Neue" w:cs="Arial"/>
          <w:sz w:val="28"/>
          <w:szCs w:val="28"/>
          <w:lang w:val="fr-FR"/>
        </w:rPr>
      </w:pPr>
    </w:p>
    <w:p w14:paraId="6A9D7949" w14:textId="77777777" w:rsidR="005E365B" w:rsidRPr="0057303C" w:rsidRDefault="005E365B" w:rsidP="007B1E47">
      <w:pPr>
        <w:spacing w:before="0" w:line="240" w:lineRule="auto"/>
        <w:rPr>
          <w:rFonts w:ascii="Helvetica Neue" w:eastAsia="Calibri" w:hAnsi="Helvetica Neue" w:cs="Arial"/>
          <w:b/>
          <w:color w:val="5C1E3F"/>
          <w:sz w:val="24"/>
          <w:szCs w:val="24"/>
          <w:u w:val="single"/>
          <w:lang w:val="fr-FR"/>
        </w:rPr>
      </w:pPr>
    </w:p>
    <w:p w14:paraId="114C55C9" w14:textId="77777777" w:rsidR="002A3599" w:rsidRPr="0057303C" w:rsidRDefault="002A3599" w:rsidP="00B60E94">
      <w:pPr>
        <w:tabs>
          <w:tab w:val="left" w:pos="735"/>
        </w:tabs>
        <w:rPr>
          <w:rFonts w:ascii="Helvetica Neue" w:hAnsi="Helvetica Neue"/>
          <w:sz w:val="36"/>
          <w:szCs w:val="24"/>
          <w:lang w:val="fr-FR"/>
        </w:rPr>
        <w:sectPr w:rsidR="002A3599" w:rsidRPr="0057303C" w:rsidSect="00474ADA">
          <w:headerReference w:type="default" r:id="rId10"/>
          <w:footerReference w:type="even" r:id="rId11"/>
          <w:footerReference w:type="default" r:id="rId12"/>
          <w:headerReference w:type="first" r:id="rId13"/>
          <w:footerReference w:type="first" r:id="rId14"/>
          <w:pgSz w:w="11906" w:h="16838"/>
          <w:pgMar w:top="1649" w:right="1417" w:bottom="1320" w:left="1417" w:header="731" w:footer="397" w:gutter="0"/>
          <w:pgNumType w:start="0"/>
          <w:cols w:space="720"/>
          <w:titlePg/>
          <w:docGrid w:linePitch="299"/>
        </w:sectPr>
      </w:pPr>
    </w:p>
    <w:p w14:paraId="14E7A125" w14:textId="77777777" w:rsidR="005E365B" w:rsidRPr="00CB4B0D" w:rsidRDefault="005E365B" w:rsidP="00CB4B0D">
      <w:pPr>
        <w:spacing w:before="0" w:line="240" w:lineRule="auto"/>
        <w:rPr>
          <w:rFonts w:ascii="Helvetica Neue" w:hAnsi="Helvetica Neue"/>
          <w:sz w:val="16"/>
          <w:szCs w:val="16"/>
        </w:rPr>
      </w:pPr>
    </w:p>
    <w:p w14:paraId="40207D48" w14:textId="54647C8F" w:rsidR="00C66EEF" w:rsidRPr="0057303C" w:rsidRDefault="00D70753" w:rsidP="00C66EEF">
      <w:pPr>
        <w:spacing w:after="160" w:line="259" w:lineRule="auto"/>
        <w:jc w:val="left"/>
        <w:rPr>
          <w:rFonts w:ascii="Helvetica Neue" w:hAnsi="Helvetica Neue"/>
          <w:color w:val="972E52"/>
          <w:sz w:val="40"/>
          <w:szCs w:val="40"/>
          <w:lang w:val="fr-FR"/>
        </w:rPr>
      </w:pPr>
      <w:r w:rsidRPr="00D70753">
        <w:rPr>
          <w:rFonts w:ascii="Helvetica Neue" w:hAnsi="Helvetica Neue"/>
          <w:color w:val="972E52"/>
          <w:sz w:val="40"/>
          <w:szCs w:val="40"/>
          <w:lang w:val="fr-FR"/>
        </w:rPr>
        <w:t>Informat</w:t>
      </w:r>
      <w:r w:rsidR="0057303C">
        <w:rPr>
          <w:rFonts w:ascii="Helvetica Neue" w:hAnsi="Helvetica Neue"/>
          <w:color w:val="972E52"/>
          <w:sz w:val="40"/>
          <w:szCs w:val="40"/>
          <w:lang w:val="fr-FR"/>
        </w:rPr>
        <w:t xml:space="preserve">ions générales sur l’Université de Bretagne occidentale </w:t>
      </w:r>
      <w:r w:rsidRPr="00D70753">
        <w:rPr>
          <w:rFonts w:ascii="Helvetica Neue" w:hAnsi="Helvetica Neue"/>
          <w:color w:val="972E52"/>
          <w:sz w:val="40"/>
          <w:szCs w:val="40"/>
          <w:lang w:val="fr-FR"/>
        </w:rPr>
        <w:t>et ses composantes</w:t>
      </w:r>
    </w:p>
    <w:p w14:paraId="39730906" w14:textId="1873B21D" w:rsidR="00C66EEF" w:rsidRPr="00D70753" w:rsidRDefault="00D70753" w:rsidP="007B1E47">
      <w:pPr>
        <w:spacing w:after="160" w:line="259" w:lineRule="auto"/>
        <w:ind w:left="426" w:hanging="426"/>
        <w:rPr>
          <w:b/>
          <w:i/>
          <w:color w:val="5C1E3F"/>
          <w:sz w:val="28"/>
          <w:szCs w:val="28"/>
          <w:lang w:val="fr-FR"/>
        </w:rPr>
      </w:pPr>
      <w:r w:rsidRPr="00D70753">
        <w:rPr>
          <w:b/>
          <w:i/>
          <w:color w:val="5C1E3F"/>
          <w:sz w:val="28"/>
          <w:szCs w:val="28"/>
          <w:lang w:val="fr-FR"/>
        </w:rPr>
        <w:t xml:space="preserve">Présentation de </w:t>
      </w:r>
      <w:r w:rsidR="00E46053">
        <w:rPr>
          <w:b/>
          <w:i/>
          <w:color w:val="5C1E3F"/>
          <w:sz w:val="28"/>
          <w:szCs w:val="28"/>
          <w:lang w:val="fr-FR"/>
        </w:rPr>
        <w:t xml:space="preserve">l’Université de </w:t>
      </w:r>
      <w:r w:rsidR="00C3166C">
        <w:rPr>
          <w:b/>
          <w:i/>
          <w:color w:val="5C1E3F"/>
          <w:sz w:val="28"/>
          <w:szCs w:val="28"/>
          <w:lang w:val="fr-FR"/>
        </w:rPr>
        <w:t>Bretagne</w:t>
      </w:r>
      <w:r w:rsidR="00E46053">
        <w:rPr>
          <w:b/>
          <w:i/>
          <w:color w:val="5C1E3F"/>
          <w:sz w:val="28"/>
          <w:szCs w:val="28"/>
          <w:lang w:val="fr-FR"/>
        </w:rPr>
        <w:t xml:space="preserve"> occidentale</w:t>
      </w:r>
    </w:p>
    <w:p w14:paraId="78331299" w14:textId="5A4AC67F" w:rsidR="00D70753" w:rsidRDefault="00D70753" w:rsidP="007B1E47">
      <w:pPr>
        <w:spacing w:after="160" w:line="259" w:lineRule="auto"/>
        <w:rPr>
          <w:b/>
        </w:rPr>
      </w:pPr>
      <w:r w:rsidRPr="00D70753">
        <w:t>Etablissement public à caractère scientifique, culturel et professionnel, l’UBO a pour missions premières de concourir au développement de la recherche et à l’élévation du niveau scientifique, culturel et professionnel de la nation et des individus qui la composent, à la croissance régionale et nationale, à l’essor économique et à la réalisation d’une politique de l’emploi. Elle concourt enfin à la réduction des inégalités sociales et culturelles</w:t>
      </w:r>
      <w:r w:rsidRPr="00D70753">
        <w:rPr>
          <w:b/>
        </w:rPr>
        <w:t>.</w:t>
      </w:r>
    </w:p>
    <w:p w14:paraId="2666B993" w14:textId="28613A54" w:rsidR="00086115" w:rsidRDefault="00086115" w:rsidP="007B1E47">
      <w:pPr>
        <w:spacing w:after="160" w:line="259" w:lineRule="auto"/>
      </w:pPr>
      <w:r w:rsidRPr="0057303C">
        <w:rPr>
          <w:u w:val="single"/>
        </w:rPr>
        <w:t>Quelques chiffres</w:t>
      </w:r>
      <w:r>
        <w:t xml:space="preserve"> :</w:t>
      </w:r>
    </w:p>
    <w:p w14:paraId="4DEA162A" w14:textId="76EDCA9B" w:rsidR="00086115" w:rsidRDefault="00086115" w:rsidP="007B1E47">
      <w:pPr>
        <w:spacing w:after="160" w:line="259" w:lineRule="auto"/>
      </w:pPr>
      <w:r>
        <w:t>303 formations</w:t>
      </w:r>
    </w:p>
    <w:p w14:paraId="35075FAA" w14:textId="1CD68BD8" w:rsidR="00086115" w:rsidRDefault="00086115" w:rsidP="007B1E47">
      <w:pPr>
        <w:spacing w:after="160" w:line="259" w:lineRule="auto"/>
      </w:pPr>
      <w:r>
        <w:t>21 920 étudiants</w:t>
      </w:r>
    </w:p>
    <w:p w14:paraId="197E4981" w14:textId="6A0B7B5E" w:rsidR="00086115" w:rsidRDefault="00086115" w:rsidP="007B1E47">
      <w:pPr>
        <w:spacing w:after="160" w:line="259" w:lineRule="auto"/>
      </w:pPr>
      <w:r>
        <w:t>1336 enseignants et enseignants chercheurs</w:t>
      </w:r>
    </w:p>
    <w:p w14:paraId="6DBF96DD" w14:textId="782DC036" w:rsidR="00086115" w:rsidRDefault="00086115" w:rsidP="007B1E47">
      <w:pPr>
        <w:spacing w:after="160" w:line="259" w:lineRule="auto"/>
      </w:pPr>
      <w:r>
        <w:t>965 personnels non enseignants d'appui et soutien</w:t>
      </w:r>
    </w:p>
    <w:p w14:paraId="3AA3A2D5" w14:textId="26732E96" w:rsidR="00086115" w:rsidRPr="00086115" w:rsidRDefault="0057303C" w:rsidP="007B1E47">
      <w:pPr>
        <w:spacing w:after="160" w:line="259" w:lineRule="auto"/>
        <w:rPr>
          <w:b/>
          <w:bCs/>
          <w:color w:val="000000" w:themeColor="text1"/>
          <w:lang w:val="fr-FR"/>
        </w:rPr>
      </w:pPr>
      <w:r>
        <w:rPr>
          <w:b/>
          <w:bCs/>
          <w:color w:val="000000" w:themeColor="text1"/>
          <w:lang w:val="fr-FR"/>
        </w:rPr>
        <w:t>L’U</w:t>
      </w:r>
      <w:r w:rsidR="00086115" w:rsidRPr="00086115">
        <w:rPr>
          <w:b/>
          <w:bCs/>
          <w:color w:val="000000" w:themeColor="text1"/>
          <w:lang w:val="fr-FR"/>
        </w:rPr>
        <w:t>niversité</w:t>
      </w:r>
      <w:r>
        <w:rPr>
          <w:b/>
          <w:bCs/>
          <w:color w:val="000000" w:themeColor="text1"/>
          <w:lang w:val="fr-FR"/>
        </w:rPr>
        <w:t xml:space="preserve"> de Bretagne Occidentale</w:t>
      </w:r>
      <w:r w:rsidR="00086115" w:rsidRPr="00086115">
        <w:rPr>
          <w:b/>
          <w:bCs/>
          <w:color w:val="000000" w:themeColor="text1"/>
          <w:lang w:val="fr-FR"/>
        </w:rPr>
        <w:t xml:space="preserve"> assure :</w:t>
      </w:r>
    </w:p>
    <w:p w14:paraId="32AAA823" w14:textId="77777777" w:rsidR="00086115" w:rsidRPr="00086115" w:rsidRDefault="00A276E9" w:rsidP="007B1E47">
      <w:pPr>
        <w:numPr>
          <w:ilvl w:val="0"/>
          <w:numId w:val="2"/>
        </w:numPr>
        <w:spacing w:after="160" w:line="259" w:lineRule="auto"/>
        <w:rPr>
          <w:color w:val="000000" w:themeColor="text1"/>
          <w:lang w:val="fr-FR"/>
        </w:rPr>
      </w:pPr>
      <w:hyperlink r:id="rId15" w:history="1">
        <w:r w:rsidR="00086115" w:rsidRPr="00086115">
          <w:rPr>
            <w:rStyle w:val="Hyperlink"/>
            <w:color w:val="000000" w:themeColor="text1"/>
            <w:lang w:val="fr-FR"/>
          </w:rPr>
          <w:t>1- la formation initiale et continue tout au long de la vie,</w:t>
        </w:r>
      </w:hyperlink>
    </w:p>
    <w:p w14:paraId="580109A0" w14:textId="77777777" w:rsidR="00086115" w:rsidRPr="00086115" w:rsidRDefault="00A276E9" w:rsidP="007B1E47">
      <w:pPr>
        <w:numPr>
          <w:ilvl w:val="0"/>
          <w:numId w:val="2"/>
        </w:numPr>
        <w:spacing w:after="160" w:line="259" w:lineRule="auto"/>
        <w:rPr>
          <w:color w:val="000000" w:themeColor="text1"/>
          <w:lang w:val="fr-FR"/>
        </w:rPr>
      </w:pPr>
      <w:hyperlink r:id="rId16" w:history="1">
        <w:r w:rsidR="00086115" w:rsidRPr="00086115">
          <w:rPr>
            <w:rStyle w:val="Hyperlink"/>
            <w:color w:val="000000" w:themeColor="text1"/>
            <w:lang w:val="fr-FR"/>
          </w:rPr>
          <w:t>2- la recherche scientifique et technologique, la diffusion et la valorisation de ses résultats au service de la société,</w:t>
        </w:r>
      </w:hyperlink>
    </w:p>
    <w:p w14:paraId="3ADB20D5" w14:textId="77777777" w:rsidR="00086115" w:rsidRPr="00086115" w:rsidRDefault="00A276E9" w:rsidP="007B1E47">
      <w:pPr>
        <w:numPr>
          <w:ilvl w:val="0"/>
          <w:numId w:val="2"/>
        </w:numPr>
        <w:spacing w:after="160" w:line="259" w:lineRule="auto"/>
        <w:rPr>
          <w:color w:val="000000" w:themeColor="text1"/>
          <w:lang w:val="fr-FR"/>
        </w:rPr>
      </w:pPr>
      <w:hyperlink r:id="rId17" w:history="1">
        <w:r w:rsidR="00086115" w:rsidRPr="00086115">
          <w:rPr>
            <w:rStyle w:val="Hyperlink"/>
            <w:color w:val="000000" w:themeColor="text1"/>
            <w:lang w:val="fr-FR"/>
          </w:rPr>
          <w:t>3- l’orientation, la promotion sociale et l’insertion professionnelle,</w:t>
        </w:r>
      </w:hyperlink>
    </w:p>
    <w:p w14:paraId="03875FD4" w14:textId="77777777" w:rsidR="00086115" w:rsidRPr="00086115" w:rsidRDefault="00086115" w:rsidP="007B1E47">
      <w:pPr>
        <w:numPr>
          <w:ilvl w:val="0"/>
          <w:numId w:val="2"/>
        </w:numPr>
        <w:spacing w:after="160" w:line="259" w:lineRule="auto"/>
        <w:rPr>
          <w:color w:val="000000" w:themeColor="text1"/>
          <w:lang w:val="fr-FR"/>
        </w:rPr>
      </w:pPr>
      <w:r w:rsidRPr="00086115">
        <w:rPr>
          <w:color w:val="000000" w:themeColor="text1"/>
          <w:lang w:val="fr-FR"/>
        </w:rPr>
        <w:t>4- la diffusion de la culture humaniste en particulier à travers le développement des sciences humaines et sociales, et de la culture scientifique, technique et industrielle,</w:t>
      </w:r>
    </w:p>
    <w:p w14:paraId="7B73F053" w14:textId="77777777" w:rsidR="00086115" w:rsidRPr="00086115" w:rsidRDefault="00086115" w:rsidP="007B1E47">
      <w:pPr>
        <w:numPr>
          <w:ilvl w:val="0"/>
          <w:numId w:val="2"/>
        </w:numPr>
        <w:spacing w:after="160" w:line="259" w:lineRule="auto"/>
        <w:rPr>
          <w:color w:val="000000" w:themeColor="text1"/>
          <w:lang w:val="fr-FR"/>
        </w:rPr>
      </w:pPr>
      <w:r w:rsidRPr="00086115">
        <w:rPr>
          <w:color w:val="000000" w:themeColor="text1"/>
          <w:lang w:val="fr-FR"/>
        </w:rPr>
        <w:t>5- la participation à la construction de l'Espace européen de l'enseignement supérieur et de la recherche,</w:t>
      </w:r>
    </w:p>
    <w:p w14:paraId="29D795B7" w14:textId="77777777" w:rsidR="00086115" w:rsidRPr="00086115" w:rsidRDefault="00086115" w:rsidP="007B1E47">
      <w:pPr>
        <w:numPr>
          <w:ilvl w:val="0"/>
          <w:numId w:val="2"/>
        </w:numPr>
        <w:spacing w:after="160" w:line="259" w:lineRule="auto"/>
        <w:rPr>
          <w:color w:val="000000" w:themeColor="text1"/>
          <w:lang w:val="fr-FR"/>
        </w:rPr>
      </w:pPr>
      <w:r w:rsidRPr="00086115">
        <w:rPr>
          <w:color w:val="000000" w:themeColor="text1"/>
          <w:lang w:val="fr-FR"/>
        </w:rPr>
        <w:t>6- la coopération internationale.</w:t>
      </w:r>
    </w:p>
    <w:p w14:paraId="5588B251" w14:textId="77777777" w:rsidR="00086115" w:rsidRPr="00086115" w:rsidRDefault="00086115" w:rsidP="007B1E47">
      <w:pPr>
        <w:spacing w:after="160" w:line="259" w:lineRule="auto"/>
        <w:rPr>
          <w:lang w:val="fr-FR"/>
        </w:rPr>
      </w:pPr>
    </w:p>
    <w:p w14:paraId="5A5D73BD" w14:textId="77777777" w:rsidR="00D70753" w:rsidRPr="00D70753" w:rsidRDefault="00D70753" w:rsidP="00C66EEF">
      <w:pPr>
        <w:spacing w:after="160" w:line="259" w:lineRule="auto"/>
        <w:jc w:val="left"/>
        <w:rPr>
          <w:b/>
          <w:sz w:val="28"/>
          <w:szCs w:val="28"/>
          <w:lang w:val="fr-FR"/>
        </w:rPr>
      </w:pPr>
    </w:p>
    <w:p w14:paraId="4E2DF2C0" w14:textId="77777777" w:rsidR="00D70753" w:rsidRDefault="00D70753" w:rsidP="00C66EEF">
      <w:pPr>
        <w:spacing w:after="160" w:line="259" w:lineRule="auto"/>
        <w:jc w:val="left"/>
        <w:rPr>
          <w:b/>
          <w:sz w:val="28"/>
          <w:szCs w:val="28"/>
          <w:lang w:val="fr-FR"/>
        </w:rPr>
      </w:pPr>
    </w:p>
    <w:p w14:paraId="09682AAF" w14:textId="77777777" w:rsidR="00E46053" w:rsidRDefault="00E46053" w:rsidP="00C66EEF">
      <w:pPr>
        <w:spacing w:after="160" w:line="259" w:lineRule="auto"/>
        <w:jc w:val="left"/>
        <w:rPr>
          <w:b/>
          <w:sz w:val="28"/>
          <w:szCs w:val="28"/>
          <w:lang w:val="fr-FR"/>
        </w:rPr>
      </w:pPr>
    </w:p>
    <w:p w14:paraId="7C3A284E" w14:textId="77777777" w:rsidR="00E46053" w:rsidRPr="00D70753" w:rsidRDefault="00E46053" w:rsidP="00C66EEF">
      <w:pPr>
        <w:spacing w:after="160" w:line="259" w:lineRule="auto"/>
        <w:jc w:val="left"/>
        <w:rPr>
          <w:b/>
          <w:sz w:val="28"/>
          <w:szCs w:val="28"/>
          <w:lang w:val="fr-FR"/>
        </w:rPr>
      </w:pPr>
    </w:p>
    <w:p w14:paraId="15DB6515" w14:textId="78AC7629" w:rsidR="00086115" w:rsidRPr="00086115" w:rsidRDefault="0057303C" w:rsidP="00086115">
      <w:pPr>
        <w:spacing w:after="160" w:line="259" w:lineRule="auto"/>
        <w:rPr>
          <w:bCs/>
          <w:lang w:val="fr-FR"/>
        </w:rPr>
      </w:pPr>
      <w:r>
        <w:rPr>
          <w:bCs/>
          <w:lang w:val="fr-FR"/>
        </w:rPr>
        <w:lastRenderedPageBreak/>
        <w:t>Les</w:t>
      </w:r>
      <w:r w:rsidR="00086115" w:rsidRPr="00086115">
        <w:rPr>
          <w:bCs/>
          <w:lang w:val="fr-FR"/>
        </w:rPr>
        <w:t xml:space="preserve"> points forts</w:t>
      </w:r>
      <w:r>
        <w:rPr>
          <w:bCs/>
          <w:lang w:val="fr-FR"/>
        </w:rPr>
        <w:t xml:space="preserve"> de l’UBO</w:t>
      </w:r>
    </w:p>
    <w:p w14:paraId="1CC197E5" w14:textId="77777777" w:rsidR="00086115" w:rsidRPr="00086115" w:rsidRDefault="00086115" w:rsidP="00086115">
      <w:pPr>
        <w:spacing w:after="160" w:line="259" w:lineRule="auto"/>
        <w:rPr>
          <w:bCs/>
          <w:lang w:val="fr-FR"/>
        </w:rPr>
      </w:pPr>
      <w:r w:rsidRPr="00086115">
        <w:rPr>
          <w:bCs/>
          <w:lang w:val="fr-FR"/>
        </w:rPr>
        <w:t>L'UBO, université de proximité</w:t>
      </w:r>
    </w:p>
    <w:p w14:paraId="49ECE7AF" w14:textId="77777777" w:rsidR="00086115" w:rsidRPr="00086115" w:rsidRDefault="00086115" w:rsidP="00086115">
      <w:pPr>
        <w:spacing w:after="160" w:line="259" w:lineRule="auto"/>
        <w:rPr>
          <w:lang w:val="fr-FR"/>
        </w:rPr>
      </w:pPr>
      <w:r w:rsidRPr="00086115">
        <w:rPr>
          <w:lang w:val="fr-FR"/>
        </w:rPr>
        <w:t>L’UBO souhaite maintenir pleinement son rôle d’université de proximité, accessible au plus grand nombre de Bretons de l’Ouest avec une offre de formation pluridisciplinaire, riche et variée et ainsi, être acteur et vecteur de développement du territoire.</w:t>
      </w:r>
      <w:r w:rsidRPr="00086115">
        <w:rPr>
          <w:lang w:val="fr-FR"/>
        </w:rPr>
        <w:br/>
        <w:t> </w:t>
      </w:r>
    </w:p>
    <w:p w14:paraId="208106F5" w14:textId="77777777" w:rsidR="00086115" w:rsidRPr="00086115" w:rsidRDefault="00A276E9" w:rsidP="00086115">
      <w:pPr>
        <w:spacing w:after="160" w:line="259" w:lineRule="auto"/>
        <w:rPr>
          <w:lang w:val="fr-FR"/>
        </w:rPr>
      </w:pPr>
      <w:r>
        <w:rPr>
          <w:lang w:val="fr-FR"/>
        </w:rPr>
        <w:pict w14:anchorId="3C7CABE6">
          <v:rect id="_x0000_i1025" style="width:0;height:1.5pt" o:hralign="center" o:hrstd="t" o:hr="t" fillcolor="#a0a0a0" stroked="f"/>
        </w:pict>
      </w:r>
    </w:p>
    <w:p w14:paraId="10F4AB71" w14:textId="0242D905" w:rsidR="00086115" w:rsidRPr="00086115" w:rsidRDefault="00086115" w:rsidP="00086115">
      <w:pPr>
        <w:spacing w:after="160" w:line="259" w:lineRule="auto"/>
        <w:rPr>
          <w:bCs/>
          <w:lang w:val="fr-FR"/>
        </w:rPr>
      </w:pPr>
      <w:r w:rsidRPr="00086115">
        <w:rPr>
          <w:bCs/>
          <w:lang w:val="fr-FR"/>
        </w:rPr>
        <w:t>L'UBO une université qui dispense une recherche pluridisciplinaire de pointe</w:t>
      </w:r>
    </w:p>
    <w:p w14:paraId="1561B7A4" w14:textId="77777777" w:rsidR="00086115" w:rsidRDefault="00086115" w:rsidP="00086115">
      <w:pPr>
        <w:spacing w:after="160" w:line="259" w:lineRule="auto"/>
        <w:rPr>
          <w:lang w:val="fr-FR"/>
        </w:rPr>
      </w:pPr>
      <w:r w:rsidRPr="00086115">
        <w:rPr>
          <w:lang w:val="fr-FR"/>
        </w:rPr>
        <w:t>Fondamentalement pluridisciplinaire, l’UBO a une trentaine d’unités de recherche, dont la moitié sont affiliées à un établissement public à caractère scientifique et technologique (CNRS, INSERM, IRD) et/ou un établissement public à caractère industriel (Ifremer) et dont certaines sont associées à un hôpital universitaire. L’organisation en quatre axes de recherche : Mer, Sciences de l’Homme et de la Société, Numérique/Mathématiques, Santé/Agro-matière, auxquels sont associés quatre instituts de recherche, favorise les échanges interdisciplinaires et l’émergence de projets de recherche innovants. Résolument tournée vers l’innovation et la valorisation, la recherche à l’UBO porte sur des thématiques en prise avec les problématiques de la société moderne, telles que la santé ou encore le développement durable.</w:t>
      </w:r>
    </w:p>
    <w:p w14:paraId="5D97890E" w14:textId="543CBA6B" w:rsidR="00072886" w:rsidRDefault="00072886" w:rsidP="00086115">
      <w:pPr>
        <w:spacing w:after="160" w:line="259" w:lineRule="auto"/>
        <w:rPr>
          <w:lang w:val="fr-FR"/>
        </w:rPr>
      </w:pPr>
      <w:r>
        <w:rPr>
          <w:lang w:val="fr-FR"/>
        </w:rPr>
        <w:t>Veuillez consulter le site internet de l’UBO, pour des informations complémentaires</w:t>
      </w:r>
    </w:p>
    <w:p w14:paraId="598C3BEE" w14:textId="266F3166" w:rsidR="00086115" w:rsidRDefault="00A276E9" w:rsidP="00086115">
      <w:pPr>
        <w:spacing w:after="160" w:line="259" w:lineRule="auto"/>
        <w:rPr>
          <w:lang w:val="fr-FR"/>
        </w:rPr>
      </w:pPr>
      <w:hyperlink r:id="rId18" w:history="1">
        <w:r w:rsidR="00072886" w:rsidRPr="008A3767">
          <w:rPr>
            <w:rStyle w:val="Hyperlink"/>
            <w:lang w:val="fr-FR"/>
          </w:rPr>
          <w:t>https://www.univ-brest.fr/menu/universite/Pr%C3%A9sentation+UBO/</w:t>
        </w:r>
      </w:hyperlink>
    </w:p>
    <w:p w14:paraId="38C874B6" w14:textId="705EEA5E" w:rsidR="00072886" w:rsidRDefault="00072886" w:rsidP="00086115">
      <w:pPr>
        <w:spacing w:after="160" w:line="259" w:lineRule="auto"/>
        <w:rPr>
          <w:lang w:val="fr-FR"/>
        </w:rPr>
      </w:pPr>
      <w:r>
        <w:rPr>
          <w:lang w:val="fr-FR"/>
        </w:rPr>
        <w:t xml:space="preserve">Pour des informations en anglais (for information about Université de Bretagne occidentale in </w:t>
      </w:r>
      <w:proofErr w:type="spellStart"/>
      <w:r>
        <w:rPr>
          <w:lang w:val="fr-FR"/>
        </w:rPr>
        <w:t>english</w:t>
      </w:r>
      <w:proofErr w:type="spellEnd"/>
      <w:r>
        <w:rPr>
          <w:lang w:val="fr-FR"/>
        </w:rPr>
        <w:t>)</w:t>
      </w:r>
    </w:p>
    <w:p w14:paraId="04520912" w14:textId="0AAB14BD" w:rsidR="00072886" w:rsidRDefault="00A276E9" w:rsidP="00086115">
      <w:pPr>
        <w:spacing w:after="160" w:line="259" w:lineRule="auto"/>
        <w:rPr>
          <w:lang w:val="fr-FR"/>
        </w:rPr>
      </w:pPr>
      <w:hyperlink r:id="rId19" w:history="1">
        <w:r w:rsidR="00072886" w:rsidRPr="008A3767">
          <w:rPr>
            <w:rStyle w:val="Hyperlink"/>
            <w:lang w:val="fr-FR"/>
          </w:rPr>
          <w:t>https://www.univ-brest.fr/GB/menu/About-us/About-the-university</w:t>
        </w:r>
      </w:hyperlink>
    </w:p>
    <w:p w14:paraId="41CD94F9" w14:textId="77777777" w:rsidR="00072886" w:rsidRPr="00086115" w:rsidRDefault="00072886" w:rsidP="00086115">
      <w:pPr>
        <w:spacing w:after="160" w:line="259" w:lineRule="auto"/>
        <w:rPr>
          <w:lang w:val="fr-FR"/>
        </w:rPr>
      </w:pPr>
    </w:p>
    <w:p w14:paraId="103C111F" w14:textId="32A85734" w:rsidR="00072886" w:rsidRDefault="00072886" w:rsidP="00072886">
      <w:pPr>
        <w:spacing w:after="160" w:line="259" w:lineRule="auto"/>
        <w:ind w:left="426" w:hanging="426"/>
        <w:jc w:val="left"/>
        <w:rPr>
          <w:b/>
          <w:i/>
          <w:color w:val="5C1E3F"/>
          <w:sz w:val="28"/>
          <w:szCs w:val="28"/>
          <w:lang w:val="fr-FR"/>
        </w:rPr>
      </w:pPr>
      <w:r>
        <w:rPr>
          <w:b/>
          <w:i/>
          <w:color w:val="5C1E3F"/>
          <w:sz w:val="28"/>
          <w:szCs w:val="28"/>
          <w:lang w:val="fr-FR"/>
        </w:rPr>
        <w:t xml:space="preserve">Les formations à </w:t>
      </w:r>
      <w:r w:rsidRPr="00D70753">
        <w:rPr>
          <w:b/>
          <w:i/>
          <w:color w:val="5C1E3F"/>
          <w:sz w:val="28"/>
          <w:szCs w:val="28"/>
          <w:lang w:val="fr-FR"/>
        </w:rPr>
        <w:t xml:space="preserve"> l’UBO</w:t>
      </w:r>
    </w:p>
    <w:p w14:paraId="08D82874" w14:textId="1C631135" w:rsidR="00072886" w:rsidRDefault="00072886" w:rsidP="00072886">
      <w:pPr>
        <w:spacing w:after="160" w:line="259" w:lineRule="auto"/>
      </w:pPr>
      <w:r>
        <w:t>Vous trou</w:t>
      </w:r>
      <w:r w:rsidR="00B40252">
        <w:t>verez des informations sur les informations disponibles à l'UBO, en cliquant sur les liens suivants</w:t>
      </w:r>
      <w:r>
        <w:t xml:space="preserve"> :</w:t>
      </w:r>
    </w:p>
    <w:p w14:paraId="3C052D08" w14:textId="49EF26AA" w:rsidR="00072886" w:rsidRDefault="00A276E9" w:rsidP="00B40252">
      <w:pPr>
        <w:pStyle w:val="Listenabsatz"/>
        <w:spacing w:after="160" w:line="259" w:lineRule="auto"/>
      </w:pPr>
      <w:hyperlink r:id="rId20" w:history="1">
        <w:r w:rsidR="00072886" w:rsidRPr="00B40252">
          <w:rPr>
            <w:rStyle w:val="Hyperlink"/>
          </w:rPr>
          <w:t>Catalogue des formations</w:t>
        </w:r>
      </w:hyperlink>
      <w:r w:rsidR="00A405BA">
        <w:t xml:space="preserve"> </w:t>
      </w:r>
    </w:p>
    <w:p w14:paraId="387E4842" w14:textId="77777777" w:rsidR="00072886" w:rsidRDefault="00072886" w:rsidP="00A405BA">
      <w:pPr>
        <w:pStyle w:val="Listenabsatz"/>
        <w:spacing w:after="160" w:line="259" w:lineRule="auto"/>
      </w:pPr>
    </w:p>
    <w:p w14:paraId="66F864EA" w14:textId="02B01E08" w:rsidR="00072886" w:rsidRDefault="00A276E9" w:rsidP="00072886">
      <w:pPr>
        <w:pStyle w:val="Listenabsatz"/>
        <w:spacing w:after="160" w:line="259" w:lineRule="auto"/>
      </w:pPr>
      <w:hyperlink r:id="rId21" w:history="1">
        <w:r w:rsidR="00B40252" w:rsidRPr="00B40252">
          <w:rPr>
            <w:rStyle w:val="Hyperlink"/>
            <w:lang w:val="fr-FR"/>
          </w:rPr>
          <w:t>Guide pratique des formations 2018</w:t>
        </w:r>
      </w:hyperlink>
    </w:p>
    <w:p w14:paraId="7F2626DA" w14:textId="77777777" w:rsidR="00072886" w:rsidRPr="00072886" w:rsidRDefault="00072886" w:rsidP="00072886">
      <w:pPr>
        <w:spacing w:after="160" w:line="259" w:lineRule="auto"/>
        <w:ind w:left="426" w:hanging="426"/>
        <w:jc w:val="left"/>
        <w:rPr>
          <w:color w:val="5C1E3F"/>
          <w:sz w:val="28"/>
          <w:szCs w:val="28"/>
        </w:rPr>
      </w:pPr>
    </w:p>
    <w:p w14:paraId="1C098015" w14:textId="77777777" w:rsidR="00B40252" w:rsidRDefault="00B40252" w:rsidP="00C66EEF">
      <w:pPr>
        <w:spacing w:after="160" w:line="259" w:lineRule="auto"/>
        <w:jc w:val="left"/>
        <w:rPr>
          <w:lang w:val="fr-FR"/>
        </w:rPr>
      </w:pPr>
    </w:p>
    <w:p w14:paraId="4D557672" w14:textId="77777777" w:rsidR="00124034" w:rsidRDefault="00124034" w:rsidP="00C66EEF">
      <w:pPr>
        <w:spacing w:after="160" w:line="259" w:lineRule="auto"/>
        <w:jc w:val="left"/>
        <w:rPr>
          <w:lang w:val="fr-FR"/>
        </w:rPr>
      </w:pPr>
    </w:p>
    <w:p w14:paraId="62ADE0A8" w14:textId="77777777" w:rsidR="00124034" w:rsidRPr="004E220C" w:rsidRDefault="00124034" w:rsidP="00C66EEF">
      <w:pPr>
        <w:spacing w:after="160" w:line="259" w:lineRule="auto"/>
        <w:jc w:val="left"/>
        <w:rPr>
          <w:lang w:val="fr-FR"/>
        </w:rPr>
      </w:pPr>
    </w:p>
    <w:p w14:paraId="52F419D5" w14:textId="2E2C2AF4" w:rsidR="00C66EEF" w:rsidRPr="00A405BA" w:rsidRDefault="00A405BA" w:rsidP="007B1E47">
      <w:pPr>
        <w:spacing w:after="160" w:line="259" w:lineRule="auto"/>
        <w:ind w:left="426" w:hanging="426"/>
        <w:rPr>
          <w:i/>
          <w:sz w:val="28"/>
          <w:szCs w:val="28"/>
          <w:lang w:val="fr-FR"/>
        </w:rPr>
      </w:pPr>
      <w:r w:rsidRPr="00A405BA">
        <w:rPr>
          <w:b/>
          <w:i/>
          <w:color w:val="5C1E3F"/>
          <w:sz w:val="28"/>
          <w:szCs w:val="28"/>
          <w:lang w:val="fr-FR"/>
        </w:rPr>
        <w:lastRenderedPageBreak/>
        <w:t>Q: Plan des campus</w:t>
      </w:r>
    </w:p>
    <w:p w14:paraId="439086CA" w14:textId="77D6B7AF" w:rsidR="00124034" w:rsidRPr="00A405BA" w:rsidRDefault="00A276E9" w:rsidP="007B1E47">
      <w:pPr>
        <w:rPr>
          <w:lang w:val="fr-FR"/>
        </w:rPr>
      </w:pPr>
      <w:hyperlink r:id="rId22" w:history="1">
        <w:r w:rsidR="00124034" w:rsidRPr="006C66A8">
          <w:rPr>
            <w:rStyle w:val="Hyperlink"/>
            <w:lang w:val="fr-FR"/>
          </w:rPr>
          <w:t>https://www.univ-brest.fr/menu/universite/Plans-des-campus/</w:t>
        </w:r>
      </w:hyperlink>
    </w:p>
    <w:p w14:paraId="4A7509B2" w14:textId="425419E2" w:rsidR="00A47BE2" w:rsidRPr="00C3166C" w:rsidRDefault="00A405BA" w:rsidP="007B1E47">
      <w:pPr>
        <w:spacing w:after="160" w:line="259" w:lineRule="auto"/>
        <w:ind w:left="426" w:hanging="426"/>
        <w:rPr>
          <w:b/>
          <w:i/>
          <w:color w:val="5C1E3F"/>
          <w:sz w:val="28"/>
          <w:szCs w:val="28"/>
          <w:lang w:val="fr-FR"/>
        </w:rPr>
      </w:pPr>
      <w:r w:rsidRPr="00A405BA">
        <w:rPr>
          <w:b/>
          <w:i/>
          <w:color w:val="5C1E3F"/>
          <w:sz w:val="28"/>
          <w:szCs w:val="28"/>
          <w:lang w:val="fr-FR"/>
        </w:rPr>
        <w:t>Q: Quelles sont les procédures d’inscription</w:t>
      </w:r>
      <w:r>
        <w:rPr>
          <w:b/>
          <w:i/>
          <w:color w:val="5C1E3F"/>
          <w:sz w:val="28"/>
          <w:szCs w:val="28"/>
          <w:lang w:val="fr-FR"/>
        </w:rPr>
        <w:t xml:space="preserve"> pour les étudiants internationaux</w:t>
      </w:r>
      <w:r w:rsidRPr="00A405BA">
        <w:rPr>
          <w:b/>
          <w:i/>
          <w:color w:val="5C1E3F"/>
          <w:sz w:val="28"/>
          <w:szCs w:val="28"/>
          <w:lang w:val="fr-FR"/>
        </w:rPr>
        <w:t xml:space="preserve"> </w:t>
      </w:r>
      <w:r w:rsidR="00C66EEF" w:rsidRPr="00A405BA">
        <w:rPr>
          <w:b/>
          <w:i/>
          <w:color w:val="5C1E3F"/>
          <w:sz w:val="28"/>
          <w:szCs w:val="28"/>
          <w:lang w:val="fr-FR"/>
        </w:rPr>
        <w:t>?</w:t>
      </w:r>
    </w:p>
    <w:p w14:paraId="0701C6DD" w14:textId="43BA7634" w:rsidR="00A47BE2" w:rsidRDefault="00B40252" w:rsidP="007B1E47">
      <w:pPr>
        <w:spacing w:after="160" w:line="259" w:lineRule="auto"/>
        <w:ind w:left="426" w:hanging="426"/>
        <w:rPr>
          <w:color w:val="000000" w:themeColor="text1"/>
          <w:lang w:val="fr-FR"/>
        </w:rPr>
      </w:pPr>
      <w:r>
        <w:rPr>
          <w:color w:val="000000" w:themeColor="text1"/>
          <w:lang w:val="fr-FR"/>
        </w:rPr>
        <w:t>Vous trouverez des r</w:t>
      </w:r>
      <w:r w:rsidR="00A47BE2">
        <w:rPr>
          <w:color w:val="000000" w:themeColor="text1"/>
          <w:lang w:val="fr-FR"/>
        </w:rPr>
        <w:t>éponse</w:t>
      </w:r>
      <w:r>
        <w:rPr>
          <w:color w:val="000000" w:themeColor="text1"/>
          <w:lang w:val="fr-FR"/>
        </w:rPr>
        <w:t>s, en cliquant sur le lien suivant</w:t>
      </w:r>
    </w:p>
    <w:p w14:paraId="483B95E8" w14:textId="31684ADD" w:rsidR="0094608C" w:rsidRDefault="00A276E9" w:rsidP="007B1E47">
      <w:pPr>
        <w:spacing w:after="160" w:line="259" w:lineRule="auto"/>
        <w:rPr>
          <w:color w:val="000000" w:themeColor="text1"/>
          <w:lang w:val="fr-FR"/>
        </w:rPr>
      </w:pPr>
      <w:hyperlink r:id="rId23" w:history="1">
        <w:r w:rsidR="0094608C" w:rsidRPr="0094608C">
          <w:rPr>
            <w:rStyle w:val="Hyperlink"/>
            <w:lang w:val="fr-FR"/>
          </w:rPr>
          <w:t>Procédures étudiants internationaux</w:t>
        </w:r>
      </w:hyperlink>
    </w:p>
    <w:p w14:paraId="3728B0FE" w14:textId="7CCE2ED4" w:rsidR="005542D7" w:rsidRDefault="00B40252" w:rsidP="007B1E47">
      <w:pPr>
        <w:spacing w:after="160" w:line="259" w:lineRule="auto"/>
        <w:rPr>
          <w:color w:val="000000" w:themeColor="text1"/>
        </w:rPr>
      </w:pPr>
      <w:r w:rsidRPr="00B40252">
        <w:rPr>
          <w:color w:val="000000" w:themeColor="text1"/>
        </w:rPr>
        <w:t>Ces procédures s'adressent aux étudiants internationaux qui souhaitent s'inscrire dans un établissement d’enseignement supérieur français à titre individuel.</w:t>
      </w:r>
    </w:p>
    <w:p w14:paraId="0CE76B56" w14:textId="5A4C0DBA" w:rsidR="00B90517" w:rsidRPr="00124034" w:rsidRDefault="00B90517" w:rsidP="007B1E47">
      <w:pPr>
        <w:spacing w:after="160" w:line="259" w:lineRule="auto"/>
        <w:rPr>
          <w:b/>
          <w:color w:val="000000" w:themeColor="text1"/>
        </w:rPr>
      </w:pPr>
      <w:r w:rsidRPr="00124034">
        <w:rPr>
          <w:b/>
          <w:color w:val="000000" w:themeColor="text1"/>
        </w:rPr>
        <w:t>Il y a trois cas de figure</w:t>
      </w:r>
      <w:r w:rsidR="00124034" w:rsidRPr="00124034">
        <w:rPr>
          <w:b/>
          <w:color w:val="000000" w:themeColor="text1"/>
        </w:rPr>
        <w:t>, pour les étudiants internationaux, non européens</w:t>
      </w:r>
    </w:p>
    <w:p w14:paraId="2F1AC5F5" w14:textId="6CCB0984" w:rsidR="005542D7" w:rsidRPr="00B90517" w:rsidRDefault="00B90517" w:rsidP="007B1E47">
      <w:pPr>
        <w:pStyle w:val="Listenabsatz"/>
        <w:numPr>
          <w:ilvl w:val="0"/>
          <w:numId w:val="22"/>
        </w:numPr>
        <w:spacing w:after="160" w:line="259" w:lineRule="auto"/>
        <w:rPr>
          <w:b/>
          <w:bCs/>
          <w:color w:val="000000" w:themeColor="text1"/>
          <w:lang w:val="fr-FR"/>
        </w:rPr>
      </w:pPr>
      <w:r>
        <w:rPr>
          <w:b/>
          <w:bCs/>
          <w:color w:val="000000" w:themeColor="text1"/>
          <w:lang w:val="fr-FR"/>
        </w:rPr>
        <w:t>Soit vous présentez</w:t>
      </w:r>
      <w:r w:rsidR="005542D7" w:rsidRPr="00B90517">
        <w:rPr>
          <w:b/>
          <w:bCs/>
          <w:color w:val="000000" w:themeColor="text1"/>
          <w:lang w:val="fr-FR"/>
        </w:rPr>
        <w:t xml:space="preserve"> une candidature à partir d'un pays CEF</w:t>
      </w:r>
    </w:p>
    <w:p w14:paraId="0599260D" w14:textId="5745ACCC" w:rsidR="005542D7" w:rsidRPr="005542D7" w:rsidRDefault="005542D7" w:rsidP="007B1E47">
      <w:pPr>
        <w:spacing w:after="160" w:line="259" w:lineRule="auto"/>
        <w:rPr>
          <w:bCs/>
          <w:color w:val="000000" w:themeColor="text1"/>
          <w:lang w:val="fr-FR"/>
        </w:rPr>
      </w:pPr>
      <w:r w:rsidRPr="005542D7">
        <w:rPr>
          <w:bCs/>
          <w:color w:val="000000" w:themeColor="text1"/>
          <w:lang w:val="fr-FR"/>
        </w:rPr>
        <w:t>(Procédure CEF : Centre pour les études en France)</w:t>
      </w:r>
    </w:p>
    <w:p w14:paraId="5F556403" w14:textId="77777777" w:rsidR="005542D7" w:rsidRPr="005542D7" w:rsidRDefault="005542D7" w:rsidP="007B1E47">
      <w:pPr>
        <w:spacing w:after="160" w:line="259" w:lineRule="auto"/>
        <w:rPr>
          <w:bCs/>
          <w:color w:val="000000" w:themeColor="text1"/>
          <w:lang w:val="fr-FR"/>
        </w:rPr>
      </w:pPr>
      <w:r w:rsidRPr="005542D7">
        <w:rPr>
          <w:bCs/>
          <w:color w:val="000000" w:themeColor="text1"/>
          <w:lang w:val="fr-FR"/>
        </w:rPr>
        <w:t xml:space="preserve">Pour s’inscrire dans un établissement d’enseignement supérieur français, la procédure dépend de votre nationalité, de votre pays de résidence et des études que vous souhaitez effectuer. </w:t>
      </w:r>
    </w:p>
    <w:p w14:paraId="1140EE4E" w14:textId="69EAB622" w:rsidR="005542D7" w:rsidRPr="005542D7" w:rsidRDefault="005542D7" w:rsidP="007B1E47">
      <w:pPr>
        <w:spacing w:after="160" w:line="259" w:lineRule="auto"/>
        <w:rPr>
          <w:bCs/>
          <w:color w:val="000000" w:themeColor="text1"/>
          <w:lang w:val="fr-FR"/>
        </w:rPr>
      </w:pPr>
      <w:r w:rsidRPr="005542D7">
        <w:rPr>
          <w:bCs/>
          <w:color w:val="000000" w:themeColor="text1"/>
          <w:lang w:val="fr-FR"/>
        </w:rPr>
        <w:t xml:space="preserve">Dans une trentaine de pays, la procédure CEF (Centre pour les études en France) est obligatoire. Il s’agit d’une procédure dématérialisée de candidature ; elle est indispensable pour obtenir le visa étudiant. Pour en savoir plus et connaître les pays concernés, consultez le site de </w:t>
      </w:r>
      <w:proofErr w:type="spellStart"/>
      <w:r w:rsidRPr="005542D7">
        <w:rPr>
          <w:bCs/>
          <w:color w:val="000000" w:themeColor="text1"/>
          <w:lang w:val="fr-FR"/>
        </w:rPr>
        <w:t>CampusFrance</w:t>
      </w:r>
      <w:proofErr w:type="spellEnd"/>
      <w:r w:rsidRPr="005542D7">
        <w:rPr>
          <w:bCs/>
          <w:color w:val="000000" w:themeColor="text1"/>
          <w:lang w:val="fr-FR"/>
        </w:rPr>
        <w:t>.</w:t>
      </w:r>
    </w:p>
    <w:p w14:paraId="5F25D042" w14:textId="08D01D6B" w:rsidR="005542D7" w:rsidRPr="00B90517" w:rsidRDefault="00B90517" w:rsidP="007B1E47">
      <w:pPr>
        <w:pStyle w:val="Listenabsatz"/>
        <w:numPr>
          <w:ilvl w:val="0"/>
          <w:numId w:val="22"/>
        </w:numPr>
        <w:spacing w:after="160" w:line="259" w:lineRule="auto"/>
        <w:rPr>
          <w:b/>
          <w:bCs/>
          <w:color w:val="000000" w:themeColor="text1"/>
          <w:lang w:val="fr-FR"/>
        </w:rPr>
      </w:pPr>
      <w:r>
        <w:rPr>
          <w:b/>
          <w:bCs/>
          <w:color w:val="000000" w:themeColor="text1"/>
          <w:lang w:val="fr-FR"/>
        </w:rPr>
        <w:t xml:space="preserve">Soit vous  présentez une candidature à partir d’un pays hors CEF </w:t>
      </w:r>
    </w:p>
    <w:p w14:paraId="382F886E" w14:textId="4216E8AC" w:rsidR="005542D7" w:rsidRPr="005542D7" w:rsidRDefault="005542D7" w:rsidP="007B1E47">
      <w:pPr>
        <w:spacing w:after="160" w:line="259" w:lineRule="auto"/>
        <w:rPr>
          <w:color w:val="000000" w:themeColor="text1"/>
          <w:lang w:val="fr-FR"/>
        </w:rPr>
      </w:pPr>
      <w:r>
        <w:rPr>
          <w:bCs/>
          <w:color w:val="000000" w:themeColor="text1"/>
          <w:lang w:val="fr-FR"/>
        </w:rPr>
        <w:t>Dans le cas où vous résidez à l’étranger (autre que pays CEF et Europe)</w:t>
      </w:r>
    </w:p>
    <w:p w14:paraId="77286624" w14:textId="3C852ECF" w:rsidR="005542D7" w:rsidRPr="00B90517" w:rsidRDefault="00B90517" w:rsidP="007B1E47">
      <w:pPr>
        <w:pStyle w:val="Listenabsatz"/>
        <w:numPr>
          <w:ilvl w:val="0"/>
          <w:numId w:val="22"/>
        </w:numPr>
        <w:spacing w:after="160" w:line="259" w:lineRule="auto"/>
        <w:rPr>
          <w:b/>
          <w:bCs/>
          <w:color w:val="000000" w:themeColor="text1"/>
          <w:lang w:val="fr-FR"/>
        </w:rPr>
      </w:pPr>
      <w:r>
        <w:rPr>
          <w:b/>
          <w:bCs/>
          <w:color w:val="000000" w:themeColor="text1"/>
          <w:lang w:val="fr-FR"/>
        </w:rPr>
        <w:t>Soit vous présentez une candidature à partir de la France</w:t>
      </w:r>
    </w:p>
    <w:p w14:paraId="1AE05947" w14:textId="363A15D1" w:rsidR="00B40252" w:rsidRPr="007B1E47" w:rsidRDefault="005542D7" w:rsidP="007B1E47">
      <w:pPr>
        <w:spacing w:after="160" w:line="259" w:lineRule="auto"/>
        <w:rPr>
          <w:bCs/>
          <w:color w:val="000000" w:themeColor="text1"/>
          <w:lang w:val="fr-FR"/>
        </w:rPr>
      </w:pPr>
      <w:r>
        <w:rPr>
          <w:bCs/>
          <w:color w:val="000000" w:themeColor="text1"/>
          <w:lang w:val="fr-FR"/>
        </w:rPr>
        <w:t>Dans le cas où vous résidez en France</w:t>
      </w:r>
    </w:p>
    <w:p w14:paraId="24F045B5" w14:textId="5C4857B9" w:rsidR="00B90517" w:rsidRDefault="00B90517" w:rsidP="007B1E47">
      <w:pPr>
        <w:pStyle w:val="Listenabsatz"/>
        <w:numPr>
          <w:ilvl w:val="0"/>
          <w:numId w:val="23"/>
        </w:numPr>
        <w:spacing w:after="160" w:line="259" w:lineRule="auto"/>
        <w:rPr>
          <w:b/>
          <w:bCs/>
          <w:color w:val="000000" w:themeColor="text1"/>
          <w:lang w:val="fr-FR"/>
        </w:rPr>
      </w:pPr>
      <w:r>
        <w:rPr>
          <w:b/>
          <w:bCs/>
          <w:color w:val="000000" w:themeColor="text1"/>
          <w:lang w:val="fr-FR"/>
        </w:rPr>
        <w:t>V</w:t>
      </w:r>
      <w:r w:rsidRPr="00B90517">
        <w:rPr>
          <w:b/>
          <w:bCs/>
          <w:color w:val="000000" w:themeColor="text1"/>
          <w:lang w:val="fr-FR"/>
        </w:rPr>
        <w:t>ous présentez une candidature à partir d'un pays CEF</w:t>
      </w:r>
    </w:p>
    <w:p w14:paraId="5E5A4B1E" w14:textId="77777777" w:rsidR="00B90517" w:rsidRDefault="00B90517" w:rsidP="007B1E47">
      <w:pPr>
        <w:pStyle w:val="Listenabsatz"/>
        <w:spacing w:after="160" w:line="259" w:lineRule="auto"/>
        <w:rPr>
          <w:b/>
          <w:bCs/>
          <w:color w:val="000000" w:themeColor="text1"/>
          <w:lang w:val="fr-FR"/>
        </w:rPr>
      </w:pPr>
    </w:p>
    <w:p w14:paraId="7247C038" w14:textId="77777777" w:rsidR="009E1CD3" w:rsidRDefault="00A276E9" w:rsidP="007B1E47">
      <w:pPr>
        <w:pStyle w:val="Listenabsatz"/>
        <w:rPr>
          <w:bCs/>
          <w:color w:val="000000" w:themeColor="text1"/>
          <w:lang w:val="fr-FR"/>
        </w:rPr>
      </w:pPr>
      <w:hyperlink r:id="rId24" w:history="1">
        <w:r w:rsidR="00B90517" w:rsidRPr="00B90517">
          <w:rPr>
            <w:rStyle w:val="Hyperlink"/>
            <w:bCs/>
            <w:lang w:val="fr-FR"/>
          </w:rPr>
          <w:t>Vous candidatez pour une Licence 1 ou une première année commune aux études de santé (PACES)</w:t>
        </w:r>
      </w:hyperlink>
      <w:r w:rsidR="009E1CD3">
        <w:rPr>
          <w:bCs/>
          <w:color w:val="000000" w:themeColor="text1"/>
          <w:lang w:val="fr-FR"/>
        </w:rPr>
        <w:t xml:space="preserve">, </w:t>
      </w:r>
      <w:r w:rsidR="009E1CD3" w:rsidRPr="009E1CD3">
        <w:rPr>
          <w:bCs/>
          <w:color w:val="000000" w:themeColor="text1"/>
          <w:lang w:val="fr-FR"/>
        </w:rPr>
        <w:t>vous devez passer par la demande d’admission préalable (DAP)</w:t>
      </w:r>
    </w:p>
    <w:p w14:paraId="5DC8E9C7" w14:textId="45A622F9" w:rsidR="00B90517" w:rsidRPr="009E1CD3" w:rsidRDefault="009E1CD3" w:rsidP="009E1CD3">
      <w:pPr>
        <w:pStyle w:val="Listenabsatz"/>
        <w:rPr>
          <w:rStyle w:val="Hyperlink"/>
          <w:bCs/>
          <w:color w:val="000000" w:themeColor="text1"/>
          <w:u w:val="none"/>
          <w:lang w:val="fr-FR"/>
        </w:rPr>
      </w:pPr>
      <w:r>
        <w:rPr>
          <w:b/>
          <w:bCs/>
          <w:color w:val="000000" w:themeColor="text1"/>
          <w:lang w:val="fr-FR"/>
        </w:rPr>
        <w:fldChar w:fldCharType="begin"/>
      </w:r>
      <w:r w:rsidRPr="009E1CD3">
        <w:rPr>
          <w:b/>
          <w:bCs/>
          <w:color w:val="000000" w:themeColor="text1"/>
          <w:lang w:val="fr-FR"/>
        </w:rPr>
        <w:instrText xml:space="preserve"> HYPERLINK "https://www.univ-brest.fr/deve/menu/scolarite/Proc%C3%A9dures+%C3%A9tudiants+Internationaux/Procedures-pays-CEF/PROCEDURES-CEF.cid93031" </w:instrText>
      </w:r>
      <w:r>
        <w:rPr>
          <w:b/>
          <w:bCs/>
          <w:color w:val="000000" w:themeColor="text1"/>
          <w:lang w:val="fr-FR"/>
        </w:rPr>
        <w:fldChar w:fldCharType="separate"/>
      </w:r>
    </w:p>
    <w:p w14:paraId="5E912493" w14:textId="1DFEA4C1" w:rsidR="00B90517" w:rsidRDefault="00B90517" w:rsidP="009E1CD3">
      <w:pPr>
        <w:pStyle w:val="Listenabsatz"/>
        <w:spacing w:after="160" w:line="259" w:lineRule="auto"/>
        <w:rPr>
          <w:b/>
          <w:bCs/>
          <w:color w:val="000000" w:themeColor="text1"/>
          <w:lang w:val="fr-FR"/>
        </w:rPr>
      </w:pPr>
      <w:r w:rsidRPr="009E1CD3">
        <w:rPr>
          <w:rStyle w:val="Hyperlink"/>
          <w:b/>
          <w:bCs/>
          <w:lang w:val="fr-FR"/>
        </w:rPr>
        <w:t>CANDIDATURE EN DUT, DU, Licence 2, 3, Pro, Diplôme d'Ingénieur, Master 1 et 2</w:t>
      </w:r>
      <w:r w:rsidR="009E1CD3">
        <w:rPr>
          <w:b/>
          <w:bCs/>
          <w:color w:val="000000" w:themeColor="text1"/>
          <w:lang w:val="fr-FR"/>
        </w:rPr>
        <w:fldChar w:fldCharType="end"/>
      </w:r>
    </w:p>
    <w:p w14:paraId="127C8FE3" w14:textId="77777777" w:rsidR="009E1CD3" w:rsidRDefault="009E1CD3" w:rsidP="009E1CD3">
      <w:pPr>
        <w:pStyle w:val="Listenabsatz"/>
        <w:spacing w:after="160" w:line="259" w:lineRule="auto"/>
        <w:rPr>
          <w:b/>
          <w:bCs/>
          <w:color w:val="000000" w:themeColor="text1"/>
          <w:lang w:val="fr-FR"/>
        </w:rPr>
      </w:pPr>
    </w:p>
    <w:p w14:paraId="6D63C964" w14:textId="77777777" w:rsidR="007B1E47" w:rsidRDefault="007B1E47" w:rsidP="009E1CD3">
      <w:pPr>
        <w:pStyle w:val="Listenabsatz"/>
        <w:spacing w:after="160" w:line="259" w:lineRule="auto"/>
        <w:rPr>
          <w:b/>
          <w:bCs/>
          <w:color w:val="000000" w:themeColor="text1"/>
          <w:lang w:val="fr-FR"/>
        </w:rPr>
      </w:pPr>
    </w:p>
    <w:p w14:paraId="2831F2B2" w14:textId="77777777" w:rsidR="007B1E47" w:rsidRDefault="007B1E47" w:rsidP="009E1CD3">
      <w:pPr>
        <w:pStyle w:val="Listenabsatz"/>
        <w:spacing w:after="160" w:line="259" w:lineRule="auto"/>
        <w:rPr>
          <w:b/>
          <w:bCs/>
          <w:color w:val="000000" w:themeColor="text1"/>
          <w:lang w:val="fr-FR"/>
        </w:rPr>
      </w:pPr>
    </w:p>
    <w:p w14:paraId="1F3869C3" w14:textId="77777777" w:rsidR="007B1E47" w:rsidRDefault="007B1E47" w:rsidP="009E1CD3">
      <w:pPr>
        <w:pStyle w:val="Listenabsatz"/>
        <w:spacing w:after="160" w:line="259" w:lineRule="auto"/>
        <w:rPr>
          <w:b/>
          <w:bCs/>
          <w:color w:val="000000" w:themeColor="text1"/>
          <w:lang w:val="fr-FR"/>
        </w:rPr>
      </w:pPr>
    </w:p>
    <w:p w14:paraId="523E222C" w14:textId="77777777" w:rsidR="007B1E47" w:rsidRDefault="007B1E47" w:rsidP="009E1CD3">
      <w:pPr>
        <w:pStyle w:val="Listenabsatz"/>
        <w:spacing w:after="160" w:line="259" w:lineRule="auto"/>
        <w:rPr>
          <w:b/>
          <w:bCs/>
          <w:color w:val="000000" w:themeColor="text1"/>
          <w:lang w:val="fr-FR"/>
        </w:rPr>
      </w:pPr>
    </w:p>
    <w:p w14:paraId="34B1E500" w14:textId="77777777" w:rsidR="007B1E47" w:rsidRDefault="007B1E47" w:rsidP="009E1CD3">
      <w:pPr>
        <w:pStyle w:val="Listenabsatz"/>
        <w:spacing w:after="160" w:line="259" w:lineRule="auto"/>
        <w:rPr>
          <w:b/>
          <w:bCs/>
          <w:color w:val="000000" w:themeColor="text1"/>
          <w:lang w:val="fr-FR"/>
        </w:rPr>
      </w:pPr>
    </w:p>
    <w:p w14:paraId="27AB03DF" w14:textId="77777777" w:rsidR="007B1E47" w:rsidRDefault="007B1E47" w:rsidP="009E1CD3">
      <w:pPr>
        <w:pStyle w:val="Listenabsatz"/>
        <w:spacing w:after="160" w:line="259" w:lineRule="auto"/>
        <w:rPr>
          <w:b/>
          <w:bCs/>
          <w:color w:val="000000" w:themeColor="text1"/>
          <w:lang w:val="fr-FR"/>
        </w:rPr>
      </w:pPr>
    </w:p>
    <w:p w14:paraId="66C057CD" w14:textId="77777777" w:rsidR="007B1E47" w:rsidRDefault="007B1E47" w:rsidP="009E1CD3">
      <w:pPr>
        <w:pStyle w:val="Listenabsatz"/>
        <w:spacing w:after="160" w:line="259" w:lineRule="auto"/>
        <w:rPr>
          <w:b/>
          <w:bCs/>
          <w:color w:val="000000" w:themeColor="text1"/>
          <w:lang w:val="fr-FR"/>
        </w:rPr>
      </w:pPr>
    </w:p>
    <w:p w14:paraId="4FA8BA3A" w14:textId="28FE459F" w:rsidR="009E1CD3" w:rsidRDefault="009E1CD3" w:rsidP="007B1E47">
      <w:pPr>
        <w:pStyle w:val="Listenabsatz"/>
        <w:numPr>
          <w:ilvl w:val="0"/>
          <w:numId w:val="23"/>
        </w:numPr>
        <w:spacing w:after="160" w:line="259" w:lineRule="auto"/>
        <w:rPr>
          <w:b/>
          <w:bCs/>
          <w:color w:val="000000" w:themeColor="text1"/>
          <w:lang w:val="fr-FR"/>
        </w:rPr>
      </w:pPr>
      <w:r w:rsidRPr="009E1CD3">
        <w:rPr>
          <w:b/>
          <w:bCs/>
          <w:color w:val="000000" w:themeColor="text1"/>
          <w:lang w:val="fr-FR"/>
        </w:rPr>
        <w:t>Vous  présentez une candidature à partir d’un pays hors CEF</w:t>
      </w:r>
    </w:p>
    <w:p w14:paraId="3DC1B217" w14:textId="0FAB36B4" w:rsidR="009E1CD3" w:rsidRDefault="00A276E9" w:rsidP="007B1E47">
      <w:pPr>
        <w:spacing w:after="160" w:line="259" w:lineRule="auto"/>
        <w:ind w:left="708"/>
        <w:rPr>
          <w:bCs/>
          <w:color w:val="000000" w:themeColor="text1"/>
          <w:lang w:val="fr-FR"/>
        </w:rPr>
      </w:pPr>
      <w:hyperlink r:id="rId25" w:history="1">
        <w:r w:rsidR="009E1CD3" w:rsidRPr="009E1CD3">
          <w:rPr>
            <w:rStyle w:val="Hyperlink"/>
            <w:bCs/>
            <w:lang w:val="fr-FR"/>
          </w:rPr>
          <w:t>Vous candidatez pour une Licence 1 ou une première année commune aux études de santé (PACES)</w:t>
        </w:r>
      </w:hyperlink>
      <w:r w:rsidR="009E1CD3">
        <w:rPr>
          <w:bCs/>
          <w:color w:val="000000" w:themeColor="text1"/>
          <w:lang w:val="fr-FR"/>
        </w:rPr>
        <w:t>, vous devez passer par la demande d’admission préalable (DAP)</w:t>
      </w:r>
    </w:p>
    <w:p w14:paraId="1B1201FF" w14:textId="521AC0B1" w:rsidR="009E1CD3" w:rsidRPr="009E1CD3" w:rsidRDefault="009E1CD3" w:rsidP="007B1E47">
      <w:pPr>
        <w:spacing w:after="160" w:line="259" w:lineRule="auto"/>
        <w:ind w:left="708"/>
        <w:rPr>
          <w:bCs/>
          <w:color w:val="000000" w:themeColor="text1"/>
          <w:lang w:val="fr-FR"/>
        </w:rPr>
      </w:pPr>
      <w:r w:rsidRPr="009E1CD3">
        <w:rPr>
          <w:bCs/>
          <w:color w:val="000000" w:themeColor="text1"/>
        </w:rPr>
        <w:t xml:space="preserve">Vous pouvez télécharger le dossier DAP sur ce site internet </w:t>
      </w:r>
      <w:r>
        <w:rPr>
          <w:bCs/>
          <w:color w:val="000000" w:themeColor="text1"/>
        </w:rPr>
        <w:t xml:space="preserve"> </w:t>
      </w:r>
      <w:hyperlink r:id="rId26" w:tgtFrame="_blank" w:history="1">
        <w:r w:rsidRPr="009E1CD3">
          <w:rPr>
            <w:rStyle w:val="Hyperlink"/>
            <w:bCs/>
          </w:rPr>
          <w:t>Dossier DAP blanc</w:t>
        </w:r>
      </w:hyperlink>
    </w:p>
    <w:p w14:paraId="12146B7E" w14:textId="7330D9D5" w:rsidR="009E1CD3" w:rsidRDefault="009E1CD3" w:rsidP="007B1E47">
      <w:pPr>
        <w:spacing w:after="160" w:line="259" w:lineRule="auto"/>
        <w:rPr>
          <w:bCs/>
          <w:color w:val="000000" w:themeColor="text1"/>
          <w:lang w:val="fr-FR"/>
        </w:rPr>
      </w:pPr>
      <w:r>
        <w:rPr>
          <w:b/>
          <w:bCs/>
          <w:color w:val="000000" w:themeColor="text1"/>
          <w:lang w:val="fr-FR"/>
        </w:rPr>
        <w:tab/>
      </w:r>
      <w:hyperlink r:id="rId27" w:history="1">
        <w:r w:rsidRPr="00726D5C">
          <w:rPr>
            <w:rStyle w:val="Hyperlink"/>
            <w:bCs/>
            <w:lang w:val="fr-FR"/>
          </w:rPr>
          <w:t>CANDIDATURE en Licence 2, Licence 3,  Master 1, Master 2, Diplôme d'ingénieur</w:t>
        </w:r>
      </w:hyperlink>
    </w:p>
    <w:p w14:paraId="3421AB27" w14:textId="7432BC06" w:rsidR="00726D5C" w:rsidRDefault="00726D5C" w:rsidP="007B1E47">
      <w:pPr>
        <w:spacing w:after="160" w:line="259" w:lineRule="auto"/>
        <w:rPr>
          <w:bCs/>
          <w:color w:val="000000" w:themeColor="text1"/>
          <w:lang w:val="fr-FR"/>
        </w:rPr>
      </w:pPr>
      <w:r>
        <w:rPr>
          <w:bCs/>
          <w:color w:val="000000" w:themeColor="text1"/>
          <w:lang w:val="fr-FR"/>
        </w:rPr>
        <w:tab/>
      </w:r>
      <w:hyperlink r:id="rId28" w:history="1">
        <w:r w:rsidRPr="00726D5C">
          <w:rPr>
            <w:rStyle w:val="Hyperlink"/>
            <w:bCs/>
            <w:lang w:val="fr-FR"/>
          </w:rPr>
          <w:t>CANDIDATURE en première année de DUT</w:t>
        </w:r>
      </w:hyperlink>
    </w:p>
    <w:p w14:paraId="2AD435EF" w14:textId="7FFD4D62" w:rsidR="00726D5C" w:rsidRPr="00726D5C" w:rsidRDefault="00726D5C" w:rsidP="007B1E47">
      <w:pPr>
        <w:pStyle w:val="Listenabsatz"/>
        <w:numPr>
          <w:ilvl w:val="0"/>
          <w:numId w:val="23"/>
        </w:numPr>
        <w:spacing w:after="160" w:line="259" w:lineRule="auto"/>
        <w:rPr>
          <w:bCs/>
          <w:color w:val="000000" w:themeColor="text1"/>
          <w:lang w:val="fr-FR"/>
        </w:rPr>
      </w:pPr>
      <w:r w:rsidRPr="00726D5C">
        <w:rPr>
          <w:b/>
          <w:bCs/>
          <w:color w:val="000000" w:themeColor="text1"/>
          <w:lang w:val="fr-FR"/>
        </w:rPr>
        <w:t xml:space="preserve">vous présentez une candidature à partir de la </w:t>
      </w:r>
      <w:r>
        <w:rPr>
          <w:b/>
          <w:bCs/>
          <w:color w:val="000000" w:themeColor="text1"/>
          <w:lang w:val="fr-FR"/>
        </w:rPr>
        <w:t>France</w:t>
      </w:r>
    </w:p>
    <w:p w14:paraId="5033E170" w14:textId="792CD46B" w:rsidR="00726D5C" w:rsidRDefault="00A276E9" w:rsidP="007B1E47">
      <w:pPr>
        <w:spacing w:after="160" w:line="259" w:lineRule="auto"/>
        <w:ind w:left="708"/>
        <w:rPr>
          <w:bCs/>
          <w:color w:val="000000" w:themeColor="text1"/>
          <w:lang w:val="fr-FR"/>
        </w:rPr>
      </w:pPr>
      <w:hyperlink r:id="rId29" w:history="1">
        <w:r w:rsidR="00726D5C" w:rsidRPr="00726D5C">
          <w:rPr>
            <w:rStyle w:val="Hyperlink"/>
            <w:bCs/>
            <w:lang w:val="fr-FR"/>
          </w:rPr>
          <w:t>Vous candidatez pour une Licence 1 ou une première année commune aux études de santé (PACES)</w:t>
        </w:r>
      </w:hyperlink>
      <w:r w:rsidR="00726D5C">
        <w:rPr>
          <w:bCs/>
          <w:color w:val="000000" w:themeColor="text1"/>
          <w:lang w:val="fr-FR"/>
        </w:rPr>
        <w:t>, vous devez passer par la demande d’admission préalable (DAP)</w:t>
      </w:r>
    </w:p>
    <w:p w14:paraId="700E0964" w14:textId="23E06531" w:rsidR="00726D5C" w:rsidRDefault="00726D5C" w:rsidP="007B1E47">
      <w:pPr>
        <w:spacing w:after="160" w:line="259" w:lineRule="auto"/>
        <w:ind w:left="708"/>
        <w:rPr>
          <w:bCs/>
          <w:color w:val="000000" w:themeColor="text1"/>
        </w:rPr>
      </w:pPr>
      <w:r w:rsidRPr="00726D5C">
        <w:rPr>
          <w:bCs/>
          <w:color w:val="000000" w:themeColor="text1"/>
        </w:rPr>
        <w:t xml:space="preserve">Vous pouvez télécharger le dossier DAP sur ce site internet  </w:t>
      </w:r>
      <w:r w:rsidR="00A276E9">
        <w:fldChar w:fldCharType="begin"/>
      </w:r>
      <w:r w:rsidR="00A276E9">
        <w:instrText xml:space="preserve"> HYPERLINK "https://www.formulaires.modernisation.gouv.fr/gf/getNotice.do?cerfaNotice=50676&amp;cerfaFormulaire=11126" </w:instrText>
      </w:r>
      <w:r w:rsidR="00A276E9">
        <w:fldChar w:fldCharType="separate"/>
      </w:r>
      <w:r w:rsidRPr="00726D5C">
        <w:rPr>
          <w:rStyle w:val="Hyperlink"/>
          <w:bCs/>
        </w:rPr>
        <w:t>Dossier DAP vert</w:t>
      </w:r>
      <w:r w:rsidR="00A276E9">
        <w:rPr>
          <w:rStyle w:val="Hyperlink"/>
          <w:bCs/>
        </w:rPr>
        <w:fldChar w:fldCharType="end"/>
      </w:r>
    </w:p>
    <w:p w14:paraId="2F9016D3" w14:textId="424077BC" w:rsidR="00726D5C" w:rsidRDefault="00A276E9" w:rsidP="007B1E47">
      <w:pPr>
        <w:spacing w:after="160" w:line="259" w:lineRule="auto"/>
        <w:ind w:left="708"/>
        <w:rPr>
          <w:bCs/>
          <w:color w:val="000000" w:themeColor="text1"/>
          <w:lang w:val="fr-FR"/>
        </w:rPr>
      </w:pPr>
      <w:hyperlink r:id="rId30" w:history="1">
        <w:r w:rsidR="00726D5C" w:rsidRPr="00726D5C">
          <w:rPr>
            <w:rStyle w:val="Hyperlink"/>
            <w:bCs/>
            <w:lang w:val="fr-FR"/>
          </w:rPr>
          <w:t>CANDIDATURE EN LICENCE 2, LICENCE 3, MASTER 1, Master 2 et Diplôme d'ingénieur. </w:t>
        </w:r>
      </w:hyperlink>
    </w:p>
    <w:p w14:paraId="47DDFCD0" w14:textId="33486732" w:rsidR="00726D5C" w:rsidRPr="00726D5C" w:rsidRDefault="00A276E9" w:rsidP="007B1E47">
      <w:pPr>
        <w:spacing w:after="160" w:line="259" w:lineRule="auto"/>
        <w:ind w:left="708"/>
        <w:rPr>
          <w:bCs/>
          <w:color w:val="000000" w:themeColor="text1"/>
          <w:lang w:val="fr-FR"/>
        </w:rPr>
      </w:pPr>
      <w:hyperlink r:id="rId31" w:history="1">
        <w:r w:rsidR="00726D5C" w:rsidRPr="00726D5C">
          <w:rPr>
            <w:rStyle w:val="Hyperlink"/>
            <w:bCs/>
            <w:lang w:val="fr-FR"/>
          </w:rPr>
          <w:t>CANDIDATURE EN PREMIÈRE ANNÉE DE DUT</w:t>
        </w:r>
      </w:hyperlink>
    </w:p>
    <w:p w14:paraId="0A6A8ABB" w14:textId="6EE156A6" w:rsidR="00B40252" w:rsidRPr="00B40252" w:rsidRDefault="005542D7" w:rsidP="007B1E47">
      <w:pPr>
        <w:spacing w:after="160" w:line="259" w:lineRule="auto"/>
        <w:rPr>
          <w:color w:val="000000" w:themeColor="text1"/>
          <w:lang w:val="fr-FR"/>
        </w:rPr>
      </w:pPr>
      <w:r>
        <w:rPr>
          <w:color w:val="000000" w:themeColor="text1"/>
          <w:lang w:val="fr-FR"/>
        </w:rPr>
        <w:t xml:space="preserve">Pour obtenir davantage de renseignements, merci de vous adresser à la </w:t>
      </w:r>
      <w:r w:rsidR="00B40252" w:rsidRPr="00B40252">
        <w:rPr>
          <w:color w:val="000000" w:themeColor="text1"/>
          <w:lang w:val="fr-FR"/>
        </w:rPr>
        <w:t>Direction des études et de la vie étudiante (DEVE)</w:t>
      </w:r>
      <w:r>
        <w:rPr>
          <w:color w:val="000000" w:themeColor="text1"/>
          <w:lang w:val="fr-FR"/>
        </w:rPr>
        <w:t>. Elle</w:t>
      </w:r>
      <w:r w:rsidR="00B40252" w:rsidRPr="00B40252">
        <w:rPr>
          <w:color w:val="000000" w:themeColor="text1"/>
          <w:lang w:val="fr-FR"/>
        </w:rPr>
        <w:t xml:space="preserve"> s’occupe notamment des inscriptions et de la scolarité centrale</w:t>
      </w:r>
      <w:r w:rsidR="00124034">
        <w:rPr>
          <w:color w:val="000000" w:themeColor="text1"/>
          <w:lang w:val="fr-FR"/>
        </w:rPr>
        <w:t xml:space="preserve"> de l’UBO.</w:t>
      </w:r>
    </w:p>
    <w:p w14:paraId="055AA87F" w14:textId="4D034BB7" w:rsidR="005542D7" w:rsidRPr="009E1CD3" w:rsidRDefault="00B40252" w:rsidP="007B1E47">
      <w:pPr>
        <w:spacing w:after="160" w:line="259" w:lineRule="auto"/>
        <w:rPr>
          <w:color w:val="000000" w:themeColor="text1"/>
        </w:rPr>
      </w:pPr>
      <w:r w:rsidRPr="00B40252">
        <w:rPr>
          <w:color w:val="000000" w:themeColor="text1"/>
        </w:rPr>
        <w:t>La Direction des Études et de la Vie Étudiante assure la mise en œuvre et le suivi de la politique conduite par la CFVU (commission de la formation et de la vie universitaire) du conseil académique. A ce titre, la DEVE est l’interlocuteur des composantes pour les dossiers liés aux études et à la vie étudiante. Elle assure par ailleurs la coordination des affaires de scolarité communes aux différentes composantes et services.</w:t>
      </w:r>
    </w:p>
    <w:p w14:paraId="5509BA49" w14:textId="6FF92476" w:rsidR="00A405BA" w:rsidRDefault="00277207" w:rsidP="007B1E47">
      <w:pPr>
        <w:spacing w:after="160" w:line="259" w:lineRule="auto"/>
        <w:ind w:left="426" w:hanging="426"/>
        <w:rPr>
          <w:color w:val="000000" w:themeColor="text1"/>
          <w:lang w:val="fr-FR"/>
        </w:rPr>
      </w:pPr>
      <w:r>
        <w:rPr>
          <w:color w:val="000000" w:themeColor="text1"/>
          <w:lang w:val="fr-FR"/>
        </w:rPr>
        <w:t>Les personnes à contacter à la DEVE :</w:t>
      </w:r>
    </w:p>
    <w:p w14:paraId="43F8BE93" w14:textId="681A0E6F" w:rsidR="00277207" w:rsidRDefault="00277207" w:rsidP="007B1E47">
      <w:pPr>
        <w:spacing w:after="160" w:line="259" w:lineRule="auto"/>
        <w:ind w:left="426" w:hanging="426"/>
        <w:rPr>
          <w:color w:val="000000" w:themeColor="text1"/>
          <w:lang w:val="fr-FR"/>
        </w:rPr>
      </w:pPr>
      <w:r>
        <w:rPr>
          <w:color w:val="000000" w:themeColor="text1"/>
          <w:lang w:val="fr-FR"/>
        </w:rPr>
        <w:t>Christel Le Corre</w:t>
      </w:r>
    </w:p>
    <w:p w14:paraId="38B3E30C" w14:textId="7FF2F4A6" w:rsidR="00277207" w:rsidRDefault="00277207" w:rsidP="007B1E47">
      <w:pPr>
        <w:spacing w:after="160" w:line="259" w:lineRule="auto"/>
        <w:ind w:left="426" w:hanging="426"/>
        <w:rPr>
          <w:color w:val="000000" w:themeColor="text1"/>
          <w:lang w:val="fr-FR"/>
        </w:rPr>
      </w:pPr>
      <w:r>
        <w:rPr>
          <w:color w:val="000000" w:themeColor="text1"/>
          <w:lang w:val="fr-FR"/>
        </w:rPr>
        <w:t>Téléphone : 02 98 01 81 57</w:t>
      </w:r>
    </w:p>
    <w:p w14:paraId="0D7FEEA5" w14:textId="7EF7C0F6" w:rsidR="00277207" w:rsidRDefault="00277207" w:rsidP="007B1E47">
      <w:pPr>
        <w:spacing w:after="160" w:line="259" w:lineRule="auto"/>
        <w:ind w:left="426" w:hanging="426"/>
        <w:rPr>
          <w:color w:val="000000" w:themeColor="text1"/>
          <w:lang w:val="fr-FR"/>
        </w:rPr>
      </w:pPr>
      <w:r>
        <w:rPr>
          <w:color w:val="000000" w:themeColor="text1"/>
          <w:lang w:val="fr-FR"/>
        </w:rPr>
        <w:t xml:space="preserve">Mail : </w:t>
      </w:r>
      <w:hyperlink r:id="rId32" w:history="1">
        <w:r w:rsidR="00F83F7D" w:rsidRPr="008A3767">
          <w:rPr>
            <w:rStyle w:val="Hyperlink"/>
            <w:lang w:val="fr-FR"/>
          </w:rPr>
          <w:t>christel.lecorre@univ-brest.fr</w:t>
        </w:r>
      </w:hyperlink>
    </w:p>
    <w:p w14:paraId="6FBECE47" w14:textId="426AF72D" w:rsidR="00F83F7D" w:rsidRDefault="00F83F7D" w:rsidP="007B1E47">
      <w:pPr>
        <w:spacing w:after="160" w:line="259" w:lineRule="auto"/>
        <w:ind w:left="426" w:hanging="426"/>
        <w:rPr>
          <w:color w:val="000000" w:themeColor="text1"/>
          <w:lang w:val="fr-FR"/>
        </w:rPr>
      </w:pPr>
      <w:r>
        <w:rPr>
          <w:color w:val="000000" w:themeColor="text1"/>
          <w:lang w:val="fr-FR"/>
        </w:rPr>
        <w:t xml:space="preserve">Christine </w:t>
      </w:r>
      <w:proofErr w:type="spellStart"/>
      <w:r>
        <w:rPr>
          <w:color w:val="000000" w:themeColor="text1"/>
          <w:lang w:val="fr-FR"/>
        </w:rPr>
        <w:t>Perherin</w:t>
      </w:r>
      <w:proofErr w:type="spellEnd"/>
    </w:p>
    <w:p w14:paraId="05FC7D99" w14:textId="25D1184A" w:rsidR="00F83F7D" w:rsidRDefault="00F83F7D" w:rsidP="007B1E47">
      <w:pPr>
        <w:spacing w:after="160" w:line="259" w:lineRule="auto"/>
        <w:ind w:left="426" w:hanging="426"/>
        <w:rPr>
          <w:color w:val="000000" w:themeColor="text1"/>
          <w:lang w:val="fr-FR"/>
        </w:rPr>
      </w:pPr>
      <w:proofErr w:type="spellStart"/>
      <w:r>
        <w:rPr>
          <w:color w:val="000000" w:themeColor="text1"/>
          <w:lang w:val="fr-FR"/>
        </w:rPr>
        <w:t>Télephone</w:t>
      </w:r>
      <w:proofErr w:type="spellEnd"/>
      <w:r>
        <w:rPr>
          <w:color w:val="000000" w:themeColor="text1"/>
          <w:lang w:val="fr-FR"/>
        </w:rPr>
        <w:t> : 02 98 01 81 57</w:t>
      </w:r>
    </w:p>
    <w:p w14:paraId="0E04375C" w14:textId="5BD53905" w:rsidR="00111090" w:rsidRPr="00F83F7D" w:rsidRDefault="00F83F7D" w:rsidP="00111090">
      <w:pPr>
        <w:spacing w:after="160" w:line="259" w:lineRule="auto"/>
        <w:ind w:left="426" w:hanging="426"/>
        <w:rPr>
          <w:color w:val="000000" w:themeColor="text1"/>
          <w:lang w:val="fr-FR"/>
        </w:rPr>
      </w:pPr>
      <w:r>
        <w:rPr>
          <w:color w:val="000000" w:themeColor="text1"/>
          <w:lang w:val="fr-FR"/>
        </w:rPr>
        <w:t xml:space="preserve">Mail : </w:t>
      </w:r>
      <w:hyperlink r:id="rId33" w:history="1">
        <w:r w:rsidR="00111090" w:rsidRPr="006C66A8">
          <w:rPr>
            <w:rStyle w:val="Hyperlink"/>
            <w:lang w:val="fr-FR"/>
          </w:rPr>
          <w:t>christine.Perherin@univ-brest.fr</w:t>
        </w:r>
      </w:hyperlink>
    </w:p>
    <w:p w14:paraId="56CB835A" w14:textId="3B663A3E" w:rsidR="00F83F7D" w:rsidRDefault="00F83F7D" w:rsidP="007B1E47">
      <w:pPr>
        <w:rPr>
          <w:rFonts w:asciiTheme="minorHAnsi" w:hAnsiTheme="minorHAnsi" w:cs="Arial"/>
          <w:lang w:val="fr-FR" w:eastAsia="fr-FR"/>
        </w:rPr>
      </w:pPr>
      <w:r w:rsidRPr="00F83F7D">
        <w:rPr>
          <w:rFonts w:asciiTheme="minorHAnsi" w:hAnsiTheme="minorHAnsi"/>
          <w:color w:val="5C1E3F"/>
          <w:lang w:val="fr-FR"/>
        </w:rPr>
        <w:t xml:space="preserve">Adresse : </w:t>
      </w:r>
      <w:r w:rsidRPr="00F83F7D">
        <w:rPr>
          <w:rFonts w:asciiTheme="minorHAnsi" w:hAnsiTheme="minorHAnsi" w:cs="Arial"/>
          <w:lang w:val="fr-FR" w:eastAsia="fr-FR"/>
        </w:rPr>
        <w:t>DEVE,</w:t>
      </w:r>
      <w:r w:rsidR="00111090">
        <w:rPr>
          <w:rFonts w:asciiTheme="minorHAnsi" w:hAnsiTheme="minorHAnsi" w:cs="Arial"/>
          <w:lang w:val="fr-FR" w:eastAsia="fr-FR"/>
        </w:rPr>
        <w:t xml:space="preserve"> 20 avenue Victor Le </w:t>
      </w:r>
      <w:proofErr w:type="spellStart"/>
      <w:r w:rsidR="00111090">
        <w:rPr>
          <w:rFonts w:asciiTheme="minorHAnsi" w:hAnsiTheme="minorHAnsi" w:cs="Arial"/>
          <w:lang w:val="fr-FR" w:eastAsia="fr-FR"/>
        </w:rPr>
        <w:t>Gorgeu</w:t>
      </w:r>
      <w:proofErr w:type="spellEnd"/>
      <w:r w:rsidR="00111090">
        <w:rPr>
          <w:rFonts w:asciiTheme="minorHAnsi" w:hAnsiTheme="minorHAnsi" w:cs="Arial"/>
          <w:lang w:val="fr-FR" w:eastAsia="fr-FR"/>
        </w:rPr>
        <w:t xml:space="preserve"> Bâtiment </w:t>
      </w:r>
      <w:r w:rsidRPr="00F83F7D">
        <w:rPr>
          <w:rFonts w:asciiTheme="minorHAnsi" w:hAnsiTheme="minorHAnsi" w:cs="Arial"/>
          <w:lang w:val="fr-FR" w:eastAsia="fr-FR"/>
        </w:rPr>
        <w:t xml:space="preserve">C </w:t>
      </w:r>
      <w:proofErr w:type="spellStart"/>
      <w:r w:rsidRPr="00F83F7D">
        <w:rPr>
          <w:rFonts w:asciiTheme="minorHAnsi" w:hAnsiTheme="minorHAnsi" w:cs="Arial"/>
          <w:lang w:val="fr-FR" w:eastAsia="fr-FR"/>
        </w:rPr>
        <w:t>rez</w:t>
      </w:r>
      <w:proofErr w:type="spellEnd"/>
      <w:r w:rsidRPr="00F83F7D">
        <w:rPr>
          <w:rFonts w:asciiTheme="minorHAnsi" w:hAnsiTheme="minorHAnsi" w:cs="Arial"/>
          <w:lang w:val="fr-FR" w:eastAsia="fr-FR"/>
        </w:rPr>
        <w:t xml:space="preserve"> de chaussée  29238 BREST Cedex </w:t>
      </w:r>
    </w:p>
    <w:p w14:paraId="0D7846F2" w14:textId="77777777" w:rsidR="007B1E47" w:rsidRDefault="007B1E47" w:rsidP="007B1E47">
      <w:pPr>
        <w:rPr>
          <w:rFonts w:asciiTheme="minorHAnsi" w:hAnsiTheme="minorHAnsi" w:cs="Arial"/>
          <w:lang w:val="fr-FR" w:eastAsia="fr-FR"/>
        </w:rPr>
      </w:pPr>
    </w:p>
    <w:p w14:paraId="5CB3BF8A" w14:textId="432FB6AD" w:rsidR="001447D2" w:rsidRDefault="001447D2" w:rsidP="007B1E47">
      <w:pPr>
        <w:spacing w:after="160" w:line="259" w:lineRule="auto"/>
        <w:ind w:left="426" w:hanging="426"/>
        <w:rPr>
          <w:b/>
          <w:i/>
          <w:color w:val="5C1E3F"/>
          <w:sz w:val="28"/>
          <w:szCs w:val="28"/>
          <w:lang w:val="fr-FR"/>
        </w:rPr>
      </w:pPr>
      <w:r w:rsidRPr="00A47BE2">
        <w:rPr>
          <w:b/>
          <w:i/>
          <w:color w:val="5C1E3F"/>
          <w:sz w:val="28"/>
          <w:szCs w:val="28"/>
          <w:lang w:val="fr-FR"/>
        </w:rPr>
        <w:lastRenderedPageBreak/>
        <w:t>Q:</w:t>
      </w:r>
      <w:r w:rsidRPr="00A47BE2">
        <w:rPr>
          <w:b/>
          <w:i/>
          <w:color w:val="5C1E3F"/>
          <w:sz w:val="28"/>
          <w:szCs w:val="28"/>
          <w:lang w:val="fr-FR"/>
        </w:rPr>
        <w:tab/>
      </w:r>
      <w:r>
        <w:rPr>
          <w:b/>
          <w:i/>
          <w:color w:val="5C1E3F"/>
          <w:sz w:val="28"/>
          <w:szCs w:val="28"/>
          <w:lang w:val="fr-FR"/>
        </w:rPr>
        <w:t xml:space="preserve">Quelles sont les modalités d’inscription pour un adulte en reprise d’études? </w:t>
      </w:r>
    </w:p>
    <w:p w14:paraId="0BD0F9A4" w14:textId="37191D2C" w:rsidR="001447D2" w:rsidRPr="00EB166F" w:rsidRDefault="00111090" w:rsidP="007B1E47">
      <w:pPr>
        <w:spacing w:after="160" w:line="259" w:lineRule="auto"/>
        <w:ind w:left="426" w:hanging="426"/>
        <w:rPr>
          <w:bCs/>
          <w:color w:val="000000" w:themeColor="text1"/>
          <w:lang w:val="fr-FR"/>
        </w:rPr>
      </w:pPr>
      <w:r>
        <w:rPr>
          <w:bCs/>
          <w:color w:val="000000" w:themeColor="text1"/>
          <w:lang w:val="fr-FR"/>
        </w:rPr>
        <w:t>Tout d’abord, ê</w:t>
      </w:r>
      <w:r w:rsidRPr="00EB166F">
        <w:rPr>
          <w:bCs/>
          <w:color w:val="000000" w:themeColor="text1"/>
          <w:lang w:val="fr-FR"/>
        </w:rPr>
        <w:t>tes-vous</w:t>
      </w:r>
      <w:r w:rsidR="001447D2" w:rsidRPr="00EB166F">
        <w:rPr>
          <w:bCs/>
          <w:color w:val="000000" w:themeColor="text1"/>
          <w:lang w:val="fr-FR"/>
        </w:rPr>
        <w:t xml:space="preserve"> un adulte en reprise d'études ?</w:t>
      </w:r>
    </w:p>
    <w:p w14:paraId="6B05AEDD" w14:textId="3D457A86" w:rsidR="001447D2" w:rsidRPr="00EB166F" w:rsidRDefault="001447D2" w:rsidP="007B1E47">
      <w:pPr>
        <w:spacing w:after="160" w:line="259" w:lineRule="auto"/>
        <w:ind w:left="426" w:hanging="426"/>
        <w:rPr>
          <w:bCs/>
          <w:color w:val="000000" w:themeColor="text1"/>
          <w:lang w:val="fr-FR"/>
        </w:rPr>
      </w:pPr>
      <w:r w:rsidRPr="00EB166F">
        <w:rPr>
          <w:bCs/>
          <w:color w:val="000000" w:themeColor="text1"/>
          <w:lang w:val="fr-FR"/>
        </w:rPr>
        <w:t>Vous rele</w:t>
      </w:r>
      <w:r w:rsidR="00B47A8F">
        <w:rPr>
          <w:bCs/>
          <w:color w:val="000000" w:themeColor="text1"/>
          <w:lang w:val="fr-FR"/>
        </w:rPr>
        <w:t>vez de la formation continue (FC</w:t>
      </w:r>
      <w:r w:rsidRPr="00EB166F">
        <w:rPr>
          <w:bCs/>
          <w:color w:val="000000" w:themeColor="text1"/>
          <w:lang w:val="fr-FR"/>
        </w:rPr>
        <w:t>) si vous êtes dans une des situations suivantes :</w:t>
      </w:r>
    </w:p>
    <w:p w14:paraId="54124D85" w14:textId="77777777" w:rsidR="001447D2" w:rsidRPr="00EB166F" w:rsidRDefault="001447D2" w:rsidP="007B1E47">
      <w:pPr>
        <w:numPr>
          <w:ilvl w:val="0"/>
          <w:numId w:val="24"/>
        </w:numPr>
        <w:spacing w:after="160" w:line="259" w:lineRule="auto"/>
        <w:rPr>
          <w:color w:val="000000" w:themeColor="text1"/>
          <w:lang w:val="fr-FR"/>
        </w:rPr>
      </w:pPr>
      <w:r w:rsidRPr="00EB166F">
        <w:rPr>
          <w:color w:val="000000" w:themeColor="text1"/>
          <w:lang w:val="fr-FR"/>
        </w:rPr>
        <w:t>Vous avez interrompu votre cursus universitaire depuis plus d’un an et vous souhaitez reprendre une formation à titre individuel,</w:t>
      </w:r>
    </w:p>
    <w:p w14:paraId="5D34BD42" w14:textId="77777777" w:rsidR="001447D2" w:rsidRPr="00EB166F" w:rsidRDefault="001447D2" w:rsidP="007B1E47">
      <w:pPr>
        <w:numPr>
          <w:ilvl w:val="0"/>
          <w:numId w:val="24"/>
        </w:numPr>
        <w:spacing w:after="160" w:line="259" w:lineRule="auto"/>
        <w:rPr>
          <w:color w:val="000000" w:themeColor="text1"/>
          <w:lang w:val="fr-FR"/>
        </w:rPr>
      </w:pPr>
      <w:r w:rsidRPr="00EB166F">
        <w:rPr>
          <w:color w:val="000000" w:themeColor="text1"/>
          <w:lang w:val="fr-FR"/>
        </w:rPr>
        <w:t>Vous êtes inscrit à Pôle Emploi,</w:t>
      </w:r>
    </w:p>
    <w:p w14:paraId="4B4D73ED" w14:textId="77777777" w:rsidR="001447D2" w:rsidRPr="00EB166F" w:rsidRDefault="001447D2" w:rsidP="007B1E47">
      <w:pPr>
        <w:numPr>
          <w:ilvl w:val="0"/>
          <w:numId w:val="24"/>
        </w:numPr>
        <w:spacing w:after="160" w:line="259" w:lineRule="auto"/>
        <w:rPr>
          <w:color w:val="000000" w:themeColor="text1"/>
          <w:lang w:val="fr-FR"/>
        </w:rPr>
      </w:pPr>
      <w:r w:rsidRPr="00EB166F">
        <w:rPr>
          <w:color w:val="000000" w:themeColor="text1"/>
          <w:lang w:val="fr-FR"/>
        </w:rPr>
        <w:t>Votre formation est prise en charge par un tiers: OPCA, FONGECIF, l’employeur dans le cadre du DIF, du plan de formation ou d’une période de professionnalisation. Vous aurez besoin de justifier de votre présence en formation auprès de ce tiers,</w:t>
      </w:r>
    </w:p>
    <w:p w14:paraId="75653AF6" w14:textId="77777777" w:rsidR="001447D2" w:rsidRPr="00EB166F" w:rsidRDefault="001447D2" w:rsidP="00111090">
      <w:pPr>
        <w:numPr>
          <w:ilvl w:val="0"/>
          <w:numId w:val="24"/>
        </w:numPr>
        <w:spacing w:after="160" w:line="259" w:lineRule="auto"/>
        <w:jc w:val="left"/>
        <w:rPr>
          <w:color w:val="000000" w:themeColor="text1"/>
          <w:lang w:val="fr-FR"/>
        </w:rPr>
      </w:pPr>
      <w:r w:rsidRPr="00EB166F">
        <w:rPr>
          <w:color w:val="000000" w:themeColor="text1"/>
          <w:lang w:val="fr-FR"/>
        </w:rPr>
        <w:t>Vous percevez un revenu lié au suivi de la formation (salaire/indemnisation/allocation...),</w:t>
      </w:r>
    </w:p>
    <w:p w14:paraId="4793F6D6" w14:textId="77777777" w:rsidR="001447D2" w:rsidRPr="00EB166F" w:rsidRDefault="001447D2" w:rsidP="007B1E47">
      <w:pPr>
        <w:numPr>
          <w:ilvl w:val="0"/>
          <w:numId w:val="24"/>
        </w:numPr>
        <w:spacing w:after="160" w:line="259" w:lineRule="auto"/>
        <w:rPr>
          <w:color w:val="000000" w:themeColor="text1"/>
          <w:lang w:val="fr-FR"/>
        </w:rPr>
      </w:pPr>
      <w:r w:rsidRPr="00EB166F">
        <w:rPr>
          <w:color w:val="000000" w:themeColor="text1"/>
          <w:lang w:val="fr-FR"/>
        </w:rPr>
        <w:t>Vous accédez à l'Université par la voie de la Validation des Acquis,</w:t>
      </w:r>
    </w:p>
    <w:p w14:paraId="1271592B" w14:textId="77777777" w:rsidR="001447D2" w:rsidRPr="00EB166F" w:rsidRDefault="001447D2" w:rsidP="007B1E47">
      <w:pPr>
        <w:numPr>
          <w:ilvl w:val="0"/>
          <w:numId w:val="24"/>
        </w:numPr>
        <w:spacing w:after="160" w:line="259" w:lineRule="auto"/>
        <w:rPr>
          <w:color w:val="000000" w:themeColor="text1"/>
          <w:lang w:val="fr-FR"/>
        </w:rPr>
      </w:pPr>
      <w:r w:rsidRPr="00EB166F">
        <w:rPr>
          <w:color w:val="000000" w:themeColor="text1"/>
          <w:lang w:val="fr-FR"/>
        </w:rPr>
        <w:t>Vous étiez déjà inscrit en formation continue l’année universitaire précédente.</w:t>
      </w:r>
    </w:p>
    <w:p w14:paraId="5980EFE2" w14:textId="672A7CCA" w:rsidR="00111090" w:rsidRPr="00111090" w:rsidRDefault="002748DC" w:rsidP="00111090">
      <w:pPr>
        <w:spacing w:after="160" w:line="259" w:lineRule="auto"/>
        <w:ind w:left="426" w:hanging="426"/>
        <w:rPr>
          <w:color w:val="000000" w:themeColor="text1"/>
          <w:u w:val="single"/>
          <w:lang w:val="fr-FR"/>
        </w:rPr>
      </w:pPr>
      <w:r w:rsidRPr="00EB166F">
        <w:rPr>
          <w:color w:val="000000" w:themeColor="text1"/>
          <w:lang w:val="fr-FR"/>
        </w:rPr>
        <w:t xml:space="preserve">Merci de cliquer sur le lien suivant pour consulter </w:t>
      </w:r>
      <w:hyperlink r:id="rId34" w:history="1">
        <w:r w:rsidRPr="00111090">
          <w:rPr>
            <w:rStyle w:val="Hyperlink"/>
            <w:color w:val="00B0F0"/>
            <w:lang w:val="fr-FR"/>
          </w:rPr>
          <w:t>Les 5 étapes de la reprise d’études</w:t>
        </w:r>
      </w:hyperlink>
    </w:p>
    <w:p w14:paraId="7EEE1C93" w14:textId="701A0180" w:rsidR="00C66EEF" w:rsidRDefault="00CB4B0D" w:rsidP="007B1E47">
      <w:pPr>
        <w:spacing w:after="160" w:line="259" w:lineRule="auto"/>
        <w:ind w:left="426" w:hanging="426"/>
        <w:rPr>
          <w:b/>
          <w:i/>
          <w:color w:val="5C1E3F"/>
          <w:sz w:val="28"/>
          <w:szCs w:val="28"/>
          <w:lang w:val="fr-FR"/>
        </w:rPr>
      </w:pPr>
      <w:r w:rsidRPr="00A47BE2">
        <w:rPr>
          <w:b/>
          <w:i/>
          <w:color w:val="5C1E3F"/>
          <w:sz w:val="28"/>
          <w:szCs w:val="28"/>
          <w:lang w:val="fr-FR"/>
        </w:rPr>
        <w:t>Q:</w:t>
      </w:r>
      <w:r w:rsidRPr="00A47BE2">
        <w:rPr>
          <w:b/>
          <w:i/>
          <w:color w:val="5C1E3F"/>
          <w:sz w:val="28"/>
          <w:szCs w:val="28"/>
          <w:lang w:val="fr-FR"/>
        </w:rPr>
        <w:tab/>
      </w:r>
      <w:r w:rsidR="001447D2">
        <w:rPr>
          <w:b/>
          <w:i/>
          <w:color w:val="5C1E3F"/>
          <w:sz w:val="28"/>
          <w:szCs w:val="28"/>
          <w:lang w:val="fr-FR"/>
        </w:rPr>
        <w:t>Comment s’inscrire en tant qu’auditeur libre à l’Université de Bretagne occidentale</w:t>
      </w:r>
      <w:r w:rsidR="00A47BE2">
        <w:rPr>
          <w:b/>
          <w:i/>
          <w:color w:val="5C1E3F"/>
          <w:sz w:val="28"/>
          <w:szCs w:val="28"/>
          <w:lang w:val="fr-FR"/>
        </w:rPr>
        <w:t>?</w:t>
      </w:r>
      <w:r w:rsidR="001447D2">
        <w:rPr>
          <w:b/>
          <w:i/>
          <w:color w:val="5C1E3F"/>
          <w:sz w:val="28"/>
          <w:szCs w:val="28"/>
          <w:lang w:val="fr-FR"/>
        </w:rPr>
        <w:t xml:space="preserve"> </w:t>
      </w:r>
    </w:p>
    <w:p w14:paraId="4E52C8C7" w14:textId="2238B610" w:rsidR="00FF17D4" w:rsidRDefault="001447D2" w:rsidP="007B1E47">
      <w:pPr>
        <w:rPr>
          <w:lang w:val="fr-FR"/>
        </w:rPr>
      </w:pPr>
      <w:r w:rsidRPr="001447D2">
        <w:rPr>
          <w:lang w:val="fr-FR"/>
        </w:rPr>
        <w:t>Les auditeurs libres peuvent avoir accès à tous les enseignements dispensés par l'université, sous la forme de cours magistraux, à l’exception des cours de langues qui sont délivrés aux adultes par le Service Universitaire de Formation Continue et Alternance (SUFCA) et des cours contingentés (= travaux dirigés ou autres cours limités par le nombre de places).</w:t>
      </w:r>
    </w:p>
    <w:p w14:paraId="74AD3D81" w14:textId="26850277" w:rsidR="001447D2" w:rsidRDefault="001447D2" w:rsidP="00DA5B73">
      <w:pPr>
        <w:jc w:val="left"/>
      </w:pPr>
      <w:r w:rsidRPr="001447D2">
        <w:t>Ce statut ne permet pas de passer d'examen</w:t>
      </w:r>
      <w:r w:rsidR="00111090">
        <w:t>s</w:t>
      </w:r>
      <w:r w:rsidRPr="001447D2">
        <w:t xml:space="preserve"> dans le but d'obtenir un diplôme. Il n'y</w:t>
      </w:r>
      <w:r w:rsidR="00DA5B73">
        <w:t xml:space="preserve">a </w:t>
      </w:r>
      <w:r w:rsidRPr="001447D2">
        <w:t>pas d'inscription pédagogique.</w:t>
      </w:r>
    </w:p>
    <w:p w14:paraId="30202C41" w14:textId="31C562C5" w:rsidR="0028057C" w:rsidRDefault="001447D2" w:rsidP="007B1E47">
      <w:pPr>
        <w:jc w:val="left"/>
      </w:pPr>
      <w:r w:rsidRPr="001447D2">
        <w:t xml:space="preserve">L'accès au statut d'auditeur libre est possible pour toute personne s'acquittant des frais d'inscription à hauteur de 150 euros. </w:t>
      </w:r>
      <w:r w:rsidRPr="001447D2">
        <w:br/>
        <w:t>Toute personne souhaitant s'inscrire sous ce statut doit contacter la composante (la faculté, l'école, l'institut) des cours qu'il a choisi pour établir un programme à l'année, composé des matières qu'il aura sélectionné, aussi bien en 1ère année qu'en 3ème année s'il s'agit d'une licence.</w:t>
      </w:r>
      <w:r w:rsidR="007B1E47">
        <w:t xml:space="preserve"> </w:t>
      </w:r>
      <w:r w:rsidR="0028057C">
        <w:t>L’auditeur libre peut bénéficier également d’un accès à la bibliothèque universitaire (consultation et emprunt d’ouvrages) et d’un passeport informatique lui permettant d’accéder à l’espace numérique de travail (cours en ligne, adresse mail) sous réserve de s’acquitter d’un droit supplémentaire fixé annuellement par le conseil d’administration de l’UBO</w:t>
      </w:r>
    </w:p>
    <w:p w14:paraId="6B2258F4" w14:textId="0EBBE2E6" w:rsidR="001447D2" w:rsidRPr="001447D2" w:rsidRDefault="00A276E9" w:rsidP="001447D2">
      <w:pPr>
        <w:jc w:val="left"/>
        <w:rPr>
          <w:lang w:val="fr-FR"/>
        </w:rPr>
      </w:pPr>
      <w:hyperlink r:id="rId35" w:history="1">
        <w:r w:rsidR="001447D2" w:rsidRPr="001447D2">
          <w:rPr>
            <w:rStyle w:val="Hyperlink"/>
          </w:rPr>
          <w:t>Le statut d'auditeur libre à l'UBO</w:t>
        </w:r>
      </w:hyperlink>
    </w:p>
    <w:p w14:paraId="2DD9CACC" w14:textId="0927A018" w:rsidR="00FF17D4" w:rsidRPr="00DA5B73" w:rsidRDefault="00CB4B0D" w:rsidP="00DA5B73">
      <w:pPr>
        <w:spacing w:after="160" w:line="259" w:lineRule="auto"/>
        <w:ind w:left="426" w:hanging="426"/>
        <w:rPr>
          <w:b/>
          <w:i/>
          <w:color w:val="5C1E3F"/>
          <w:sz w:val="28"/>
          <w:szCs w:val="28"/>
          <w:lang w:val="fr-FR"/>
        </w:rPr>
      </w:pPr>
      <w:r w:rsidRPr="00FF17D4">
        <w:rPr>
          <w:b/>
          <w:i/>
          <w:color w:val="5C1E3F"/>
          <w:sz w:val="28"/>
          <w:szCs w:val="28"/>
          <w:lang w:val="fr-FR"/>
        </w:rPr>
        <w:lastRenderedPageBreak/>
        <w:t>Q:</w:t>
      </w:r>
      <w:r w:rsidRPr="00FF17D4">
        <w:rPr>
          <w:b/>
          <w:i/>
          <w:color w:val="5C1E3F"/>
          <w:sz w:val="28"/>
          <w:szCs w:val="28"/>
          <w:lang w:val="fr-FR"/>
        </w:rPr>
        <w:tab/>
      </w:r>
      <w:r w:rsidR="000943B1">
        <w:rPr>
          <w:b/>
          <w:i/>
          <w:color w:val="5C1E3F"/>
          <w:sz w:val="28"/>
          <w:szCs w:val="28"/>
          <w:lang w:val="fr-FR"/>
        </w:rPr>
        <w:t>Existe</w:t>
      </w:r>
      <w:r w:rsidR="000943B1" w:rsidRPr="00FF17D4">
        <w:rPr>
          <w:b/>
          <w:i/>
          <w:color w:val="5C1E3F"/>
          <w:sz w:val="28"/>
          <w:szCs w:val="28"/>
          <w:lang w:val="fr-FR"/>
        </w:rPr>
        <w:t>-t</w:t>
      </w:r>
      <w:r w:rsidR="00FF17D4" w:rsidRPr="00FF17D4">
        <w:rPr>
          <w:b/>
          <w:i/>
          <w:color w:val="5C1E3F"/>
          <w:sz w:val="28"/>
          <w:szCs w:val="28"/>
          <w:lang w:val="fr-FR"/>
        </w:rPr>
        <w:t>-il un service dédié à l’accueil des migrants</w:t>
      </w:r>
      <w:r w:rsidR="00DA5B73">
        <w:rPr>
          <w:b/>
          <w:i/>
          <w:color w:val="5C1E3F"/>
          <w:sz w:val="28"/>
          <w:szCs w:val="28"/>
          <w:lang w:val="fr-FR"/>
        </w:rPr>
        <w:t>, à l’Université de Bretagne occidentale</w:t>
      </w:r>
      <w:r w:rsidR="00FF17D4" w:rsidRPr="00FF17D4">
        <w:rPr>
          <w:b/>
          <w:i/>
          <w:color w:val="5C1E3F"/>
          <w:sz w:val="28"/>
          <w:szCs w:val="28"/>
          <w:lang w:val="fr-FR"/>
        </w:rPr>
        <w:t>?</w:t>
      </w:r>
    </w:p>
    <w:p w14:paraId="1C2F7A44" w14:textId="06AF4F28" w:rsidR="002748DC" w:rsidRPr="00AB60EF" w:rsidRDefault="002748DC" w:rsidP="007B1E47">
      <w:pPr>
        <w:spacing w:after="160" w:line="259" w:lineRule="auto"/>
        <w:rPr>
          <w:lang w:val="fr-FR"/>
        </w:rPr>
      </w:pPr>
      <w:r>
        <w:rPr>
          <w:lang w:val="fr-FR"/>
        </w:rPr>
        <w:t>Il n’existe pas à l’UBO de service dédié à l’accueil des migrants, mais plusieurs services peuvent vous accompagner dans certaines démarches :</w:t>
      </w:r>
    </w:p>
    <w:p w14:paraId="1BB14A26" w14:textId="0FB8F4ED" w:rsidR="00FF17D4" w:rsidRPr="00FF17D4" w:rsidRDefault="00FF17D4" w:rsidP="00DA5B73">
      <w:pPr>
        <w:spacing w:after="160" w:line="259" w:lineRule="auto"/>
        <w:ind w:firstLine="708"/>
        <w:rPr>
          <w:lang w:val="fr-FR"/>
        </w:rPr>
      </w:pPr>
      <w:r w:rsidRPr="00FF17D4">
        <w:rPr>
          <w:lang w:val="fr-FR"/>
        </w:rPr>
        <w:t>La Direction des études et de la vie étudiante (DEVE)</w:t>
      </w:r>
      <w:r w:rsidR="002748DC">
        <w:rPr>
          <w:lang w:val="fr-FR"/>
        </w:rPr>
        <w:t>, peut vous accompagner dans votre démarche d’inscription à l’Université et vous mettre en contact avec les scolarités de l’UBO</w:t>
      </w:r>
    </w:p>
    <w:p w14:paraId="490CDB13" w14:textId="77777777" w:rsidR="00FF17D4" w:rsidRPr="00FF17D4" w:rsidRDefault="00FF17D4" w:rsidP="007B1E47">
      <w:pPr>
        <w:spacing w:after="160" w:line="259" w:lineRule="auto"/>
        <w:rPr>
          <w:lang w:val="fr-FR"/>
        </w:rPr>
      </w:pPr>
      <w:r w:rsidRPr="00FF17D4">
        <w:rPr>
          <w:lang w:val="fr-FR"/>
        </w:rPr>
        <w:t>Les personnes à contacter à la DEVE :</w:t>
      </w:r>
    </w:p>
    <w:p w14:paraId="0D3D52FA" w14:textId="77777777" w:rsidR="00FF17D4" w:rsidRPr="00FF17D4" w:rsidRDefault="00FF17D4" w:rsidP="007B1E47">
      <w:pPr>
        <w:spacing w:after="160" w:line="259" w:lineRule="auto"/>
        <w:rPr>
          <w:lang w:val="fr-FR"/>
        </w:rPr>
      </w:pPr>
      <w:r w:rsidRPr="00FF17D4">
        <w:rPr>
          <w:lang w:val="fr-FR"/>
        </w:rPr>
        <w:t>Christel Le Corre</w:t>
      </w:r>
    </w:p>
    <w:p w14:paraId="04A509F4" w14:textId="77777777" w:rsidR="00FF17D4" w:rsidRPr="00FF17D4" w:rsidRDefault="00FF17D4" w:rsidP="007B1E47">
      <w:pPr>
        <w:spacing w:after="160" w:line="259" w:lineRule="auto"/>
        <w:rPr>
          <w:lang w:val="fr-FR"/>
        </w:rPr>
      </w:pPr>
      <w:r w:rsidRPr="00FF17D4">
        <w:rPr>
          <w:lang w:val="fr-FR"/>
        </w:rPr>
        <w:t>Téléphone : 02 98 01 81 57</w:t>
      </w:r>
    </w:p>
    <w:p w14:paraId="4A7B93E8" w14:textId="77777777" w:rsidR="00FF17D4" w:rsidRPr="00FF17D4" w:rsidRDefault="00FF17D4" w:rsidP="007B1E47">
      <w:pPr>
        <w:spacing w:after="160" w:line="259" w:lineRule="auto"/>
        <w:rPr>
          <w:lang w:val="fr-FR"/>
        </w:rPr>
      </w:pPr>
      <w:r w:rsidRPr="00FF17D4">
        <w:rPr>
          <w:lang w:val="fr-FR"/>
        </w:rPr>
        <w:t xml:space="preserve">Mail : </w:t>
      </w:r>
      <w:hyperlink r:id="rId36" w:history="1">
        <w:r w:rsidRPr="00FF17D4">
          <w:rPr>
            <w:rStyle w:val="Hyperlink"/>
            <w:lang w:val="fr-FR"/>
          </w:rPr>
          <w:t>christel.lecorre@univ-brest.fr</w:t>
        </w:r>
      </w:hyperlink>
    </w:p>
    <w:p w14:paraId="01E602F4" w14:textId="77777777" w:rsidR="00FF17D4" w:rsidRPr="00FF17D4" w:rsidRDefault="00FF17D4" w:rsidP="007B1E47">
      <w:pPr>
        <w:spacing w:after="160" w:line="259" w:lineRule="auto"/>
        <w:rPr>
          <w:lang w:val="fr-FR"/>
        </w:rPr>
      </w:pPr>
      <w:r w:rsidRPr="00FF17D4">
        <w:rPr>
          <w:lang w:val="fr-FR"/>
        </w:rPr>
        <w:t xml:space="preserve">Christine </w:t>
      </w:r>
      <w:proofErr w:type="spellStart"/>
      <w:r w:rsidRPr="00FF17D4">
        <w:rPr>
          <w:lang w:val="fr-FR"/>
        </w:rPr>
        <w:t>Perherin</w:t>
      </w:r>
      <w:proofErr w:type="spellEnd"/>
    </w:p>
    <w:p w14:paraId="700BEBAE" w14:textId="77777777" w:rsidR="00FF17D4" w:rsidRPr="00FF17D4" w:rsidRDefault="00FF17D4" w:rsidP="007B1E47">
      <w:pPr>
        <w:spacing w:after="160" w:line="259" w:lineRule="auto"/>
        <w:rPr>
          <w:lang w:val="fr-FR"/>
        </w:rPr>
      </w:pPr>
      <w:proofErr w:type="spellStart"/>
      <w:r w:rsidRPr="00FF17D4">
        <w:rPr>
          <w:lang w:val="fr-FR"/>
        </w:rPr>
        <w:t>Télephone</w:t>
      </w:r>
      <w:proofErr w:type="spellEnd"/>
      <w:r w:rsidRPr="00FF17D4">
        <w:rPr>
          <w:lang w:val="fr-FR"/>
        </w:rPr>
        <w:t> : 02 98 01 81 57</w:t>
      </w:r>
    </w:p>
    <w:p w14:paraId="51C82F81" w14:textId="6FA36E75" w:rsidR="00DA5B73" w:rsidRPr="00FF17D4" w:rsidRDefault="00FF17D4" w:rsidP="007B1E47">
      <w:pPr>
        <w:spacing w:after="160" w:line="259" w:lineRule="auto"/>
        <w:rPr>
          <w:lang w:val="fr-FR"/>
        </w:rPr>
      </w:pPr>
      <w:r w:rsidRPr="00FF17D4">
        <w:rPr>
          <w:lang w:val="fr-FR"/>
        </w:rPr>
        <w:t xml:space="preserve">Mail : </w:t>
      </w:r>
      <w:hyperlink r:id="rId37" w:history="1">
        <w:r w:rsidR="00DA5B73" w:rsidRPr="006C66A8">
          <w:rPr>
            <w:rStyle w:val="Hyperlink"/>
            <w:lang w:val="fr-FR"/>
          </w:rPr>
          <w:t>christine.Perherin@univ-brest.fr</w:t>
        </w:r>
      </w:hyperlink>
    </w:p>
    <w:p w14:paraId="58A5E733" w14:textId="6BD18406" w:rsidR="00DA5B73" w:rsidRDefault="00FF17D4" w:rsidP="007B1E47">
      <w:pPr>
        <w:spacing w:after="160" w:line="259" w:lineRule="auto"/>
        <w:rPr>
          <w:lang w:val="fr-FR"/>
        </w:rPr>
      </w:pPr>
      <w:r w:rsidRPr="00FF17D4">
        <w:rPr>
          <w:lang w:val="fr-FR"/>
        </w:rPr>
        <w:t xml:space="preserve">Adresse : DEVE, 20 avenue Victor Le </w:t>
      </w:r>
      <w:proofErr w:type="spellStart"/>
      <w:r w:rsidRPr="00FF17D4">
        <w:rPr>
          <w:lang w:val="fr-FR"/>
        </w:rPr>
        <w:t>Gorgeu</w:t>
      </w:r>
      <w:proofErr w:type="spellEnd"/>
      <w:r w:rsidRPr="00FF17D4">
        <w:rPr>
          <w:lang w:val="fr-FR"/>
        </w:rPr>
        <w:t xml:space="preserve"> Bât</w:t>
      </w:r>
      <w:r w:rsidR="00DA5B73">
        <w:rPr>
          <w:lang w:val="fr-FR"/>
        </w:rPr>
        <w:t>iment</w:t>
      </w:r>
      <w:r w:rsidRPr="00FF17D4">
        <w:rPr>
          <w:lang w:val="fr-FR"/>
        </w:rPr>
        <w:t xml:space="preserve"> C </w:t>
      </w:r>
      <w:proofErr w:type="spellStart"/>
      <w:r w:rsidRPr="00FF17D4">
        <w:rPr>
          <w:lang w:val="fr-FR"/>
        </w:rPr>
        <w:t>rez</w:t>
      </w:r>
      <w:proofErr w:type="spellEnd"/>
      <w:r w:rsidRPr="00FF17D4">
        <w:rPr>
          <w:lang w:val="fr-FR"/>
        </w:rPr>
        <w:t xml:space="preserve"> de chaussée  29238 BREST Cedex </w:t>
      </w:r>
    </w:p>
    <w:p w14:paraId="526B0111" w14:textId="4F74C80A" w:rsidR="00EB166F" w:rsidRDefault="00EB166F" w:rsidP="00DA5B73">
      <w:pPr>
        <w:spacing w:after="160" w:line="259" w:lineRule="auto"/>
        <w:ind w:firstLine="708"/>
        <w:rPr>
          <w:lang w:val="fr-FR"/>
        </w:rPr>
      </w:pPr>
      <w:r>
        <w:rPr>
          <w:lang w:val="fr-FR"/>
        </w:rPr>
        <w:t>Les assistantes sociales peuvent vous accompagner dans la constitution de vos dossiers de  demande de bourses et d’aide</w:t>
      </w:r>
      <w:r w:rsidR="00DA5B73">
        <w:rPr>
          <w:lang w:val="fr-FR"/>
        </w:rPr>
        <w:t>s</w:t>
      </w:r>
      <w:r>
        <w:rPr>
          <w:lang w:val="fr-FR"/>
        </w:rPr>
        <w:t xml:space="preserve"> financières, si vous avez le statut de réfugié</w:t>
      </w:r>
      <w:r w:rsidR="00DA5B73">
        <w:rPr>
          <w:lang w:val="fr-FR"/>
        </w:rPr>
        <w:t xml:space="preserve"> ou de bénéficiaires de la protection subsidiaire.</w:t>
      </w:r>
    </w:p>
    <w:p w14:paraId="393125EE" w14:textId="47C750D4" w:rsidR="002748DC" w:rsidRDefault="002748DC" w:rsidP="007B1E47">
      <w:pPr>
        <w:spacing w:after="160" w:line="259" w:lineRule="auto"/>
      </w:pPr>
      <w:r>
        <w:rPr>
          <w:lang w:val="fr-FR"/>
        </w:rPr>
        <w:t xml:space="preserve">Une des </w:t>
      </w:r>
      <w:r w:rsidR="00F45D6D">
        <w:rPr>
          <w:lang w:val="fr-FR"/>
        </w:rPr>
        <w:t>Assistante sociale de l’UBO</w:t>
      </w:r>
      <w:r>
        <w:rPr>
          <w:lang w:val="fr-FR"/>
        </w:rPr>
        <w:t xml:space="preserve">, </w:t>
      </w:r>
      <w:r w:rsidRPr="002748DC">
        <w:t xml:space="preserve">vous remettra </w:t>
      </w:r>
      <w:r>
        <w:t>un dossier de demande de bourse, à envoyer à l'entraide universitaire française. Si vous correspondez aux critères suivants :</w:t>
      </w:r>
    </w:p>
    <w:p w14:paraId="39E8DF32" w14:textId="77777777" w:rsidR="002748DC" w:rsidRPr="002748DC" w:rsidRDefault="002748DC" w:rsidP="007B1E47">
      <w:pPr>
        <w:spacing w:after="160" w:line="259" w:lineRule="auto"/>
        <w:rPr>
          <w:lang w:val="fr-FR"/>
        </w:rPr>
      </w:pPr>
      <w:r w:rsidRPr="002748DC">
        <w:rPr>
          <w:lang w:val="fr-FR"/>
        </w:rPr>
        <w:t>-          étudiant dans l’enseignement supérieur (post-baccalauréat)</w:t>
      </w:r>
    </w:p>
    <w:p w14:paraId="35C75A7B" w14:textId="77777777" w:rsidR="002748DC" w:rsidRPr="002748DC" w:rsidRDefault="002748DC" w:rsidP="007B1E47">
      <w:pPr>
        <w:spacing w:after="160" w:line="259" w:lineRule="auto"/>
        <w:rPr>
          <w:lang w:val="fr-FR"/>
        </w:rPr>
      </w:pPr>
      <w:r w:rsidRPr="002748DC">
        <w:rPr>
          <w:lang w:val="fr-FR"/>
        </w:rPr>
        <w:t>-          réfugié statutaire en France</w:t>
      </w:r>
    </w:p>
    <w:p w14:paraId="78DCC039" w14:textId="2EA21C96" w:rsidR="002748DC" w:rsidRDefault="002748DC" w:rsidP="007B1E47">
      <w:pPr>
        <w:spacing w:after="160" w:line="259" w:lineRule="auto"/>
        <w:rPr>
          <w:lang w:val="fr-FR"/>
        </w:rPr>
      </w:pPr>
      <w:r w:rsidRPr="002748DC">
        <w:rPr>
          <w:lang w:val="fr-FR"/>
        </w:rPr>
        <w:t>-          résident en France</w:t>
      </w:r>
    </w:p>
    <w:p w14:paraId="47FF6F64" w14:textId="11A1C10E" w:rsidR="002748DC" w:rsidRDefault="002748DC" w:rsidP="007B1E47">
      <w:pPr>
        <w:spacing w:after="160" w:line="259" w:lineRule="auto"/>
        <w:rPr>
          <w:lang w:val="fr-FR"/>
        </w:rPr>
      </w:pPr>
      <w:r>
        <w:rPr>
          <w:lang w:val="fr-FR"/>
        </w:rPr>
        <w:t>Pour plus de renseignements</w:t>
      </w:r>
    </w:p>
    <w:p w14:paraId="64DED3F2" w14:textId="77777777" w:rsidR="00F45D6D" w:rsidRPr="00F45D6D" w:rsidRDefault="00F45D6D" w:rsidP="007B1E47">
      <w:pPr>
        <w:spacing w:after="160" w:line="259" w:lineRule="auto"/>
        <w:rPr>
          <w:lang w:val="fr-FR"/>
        </w:rPr>
      </w:pPr>
      <w:r w:rsidRPr="00F45D6D">
        <w:rPr>
          <w:lang w:val="fr-FR"/>
        </w:rPr>
        <w:t>Clous de Brest</w:t>
      </w:r>
    </w:p>
    <w:p w14:paraId="5375E007" w14:textId="77777777" w:rsidR="00F45D6D" w:rsidRPr="00F45D6D" w:rsidRDefault="00F45D6D" w:rsidP="007B1E47">
      <w:pPr>
        <w:spacing w:after="160" w:line="259" w:lineRule="auto"/>
        <w:rPr>
          <w:lang w:val="fr-FR"/>
        </w:rPr>
      </w:pPr>
      <w:r w:rsidRPr="00F45D6D">
        <w:rPr>
          <w:lang w:val="fr-FR"/>
        </w:rPr>
        <w:t xml:space="preserve">2, avenue Le </w:t>
      </w:r>
      <w:proofErr w:type="spellStart"/>
      <w:r w:rsidRPr="00F45D6D">
        <w:rPr>
          <w:lang w:val="fr-FR"/>
        </w:rPr>
        <w:t>Gorgeu</w:t>
      </w:r>
      <w:proofErr w:type="spellEnd"/>
      <w:r w:rsidRPr="00F45D6D">
        <w:rPr>
          <w:lang w:val="fr-FR"/>
        </w:rPr>
        <w:t xml:space="preserve"> – 29200 Brest</w:t>
      </w:r>
    </w:p>
    <w:p w14:paraId="6C2042B5" w14:textId="77777777" w:rsidR="00F45D6D" w:rsidRDefault="00F45D6D" w:rsidP="007B1E47">
      <w:pPr>
        <w:spacing w:after="160" w:line="259" w:lineRule="auto"/>
        <w:rPr>
          <w:lang w:val="fr-FR"/>
        </w:rPr>
      </w:pPr>
      <w:r w:rsidRPr="00AB60EF">
        <w:rPr>
          <w:lang w:val="fr-FR"/>
        </w:rPr>
        <w:t>Tél : 02.98.03.86.25</w:t>
      </w:r>
    </w:p>
    <w:p w14:paraId="2D88ED0F" w14:textId="0B668700" w:rsidR="002748DC" w:rsidRPr="00AB60EF" w:rsidRDefault="002748DC" w:rsidP="007B1E47">
      <w:pPr>
        <w:spacing w:after="160" w:line="259" w:lineRule="auto"/>
        <w:rPr>
          <w:lang w:val="fr-FR"/>
        </w:rPr>
      </w:pPr>
      <w:r w:rsidRPr="002748DC">
        <w:rPr>
          <w:lang w:val="fr-FR"/>
        </w:rPr>
        <w:t>social.clous@crous-rennes.fr</w:t>
      </w:r>
    </w:p>
    <w:p w14:paraId="2CAC159D" w14:textId="77777777" w:rsidR="00F45D6D" w:rsidRPr="00AB60EF" w:rsidRDefault="00A276E9" w:rsidP="007B1E47">
      <w:pPr>
        <w:spacing w:after="160" w:line="259" w:lineRule="auto"/>
        <w:rPr>
          <w:lang w:val="fr-FR"/>
        </w:rPr>
      </w:pPr>
      <w:hyperlink r:id="rId38" w:history="1">
        <w:r w:rsidR="00F45D6D" w:rsidRPr="00AB60EF">
          <w:rPr>
            <w:rStyle w:val="Hyperlink"/>
            <w:lang w:val="fr-FR"/>
          </w:rPr>
          <w:t>www.crous-rennes.fr</w:t>
        </w:r>
      </w:hyperlink>
    </w:p>
    <w:p w14:paraId="4E693AF1" w14:textId="77777777" w:rsidR="00F45D6D" w:rsidRPr="00AB60EF" w:rsidRDefault="00F45D6D" w:rsidP="007B1E47">
      <w:pPr>
        <w:spacing w:after="160" w:line="259" w:lineRule="auto"/>
        <w:rPr>
          <w:lang w:val="fr-FR"/>
        </w:rPr>
      </w:pPr>
    </w:p>
    <w:p w14:paraId="4EAE0A2A" w14:textId="45A8434E" w:rsidR="00C66EEF" w:rsidRPr="00AB60EF" w:rsidRDefault="00CB4B0D" w:rsidP="007B1E47">
      <w:pPr>
        <w:spacing w:after="160" w:line="259" w:lineRule="auto"/>
        <w:ind w:left="426" w:hanging="426"/>
        <w:rPr>
          <w:b/>
          <w:i/>
          <w:color w:val="5C1E3F"/>
          <w:sz w:val="28"/>
          <w:szCs w:val="28"/>
          <w:lang w:val="fr-FR"/>
        </w:rPr>
      </w:pPr>
      <w:r w:rsidRPr="00F45D6D">
        <w:rPr>
          <w:b/>
          <w:i/>
          <w:color w:val="5C1E3F"/>
          <w:sz w:val="28"/>
          <w:szCs w:val="28"/>
          <w:lang w:val="fr-FR"/>
        </w:rPr>
        <w:lastRenderedPageBreak/>
        <w:t>Q:</w:t>
      </w:r>
      <w:r w:rsidRPr="00F45D6D">
        <w:rPr>
          <w:b/>
          <w:i/>
          <w:color w:val="5C1E3F"/>
          <w:sz w:val="28"/>
          <w:szCs w:val="28"/>
          <w:lang w:val="fr-FR"/>
        </w:rPr>
        <w:tab/>
      </w:r>
      <w:r w:rsidR="00EB166F">
        <w:rPr>
          <w:b/>
          <w:i/>
          <w:color w:val="5C1E3F"/>
          <w:sz w:val="28"/>
          <w:szCs w:val="28"/>
          <w:lang w:val="fr-FR"/>
        </w:rPr>
        <w:t>Quel service contacter</w:t>
      </w:r>
      <w:r w:rsidR="00F45D6D" w:rsidRPr="00F45D6D">
        <w:rPr>
          <w:b/>
          <w:i/>
          <w:color w:val="5C1E3F"/>
          <w:sz w:val="28"/>
          <w:szCs w:val="28"/>
          <w:lang w:val="fr-FR"/>
        </w:rPr>
        <w:t xml:space="preserve"> pour démarrer une procédure de validation des acquis? </w:t>
      </w:r>
    </w:p>
    <w:p w14:paraId="5C8AAFBB" w14:textId="77777777" w:rsidR="00F45D6D" w:rsidRPr="00AB60EF" w:rsidRDefault="00F45D6D" w:rsidP="007B1E47">
      <w:pPr>
        <w:spacing w:before="80" w:after="80"/>
        <w:rPr>
          <w:b/>
          <w:sz w:val="28"/>
          <w:szCs w:val="28"/>
          <w:lang w:val="fr-FR"/>
        </w:rPr>
      </w:pPr>
      <w:r w:rsidRPr="00AB60EF">
        <w:rPr>
          <w:b/>
          <w:sz w:val="28"/>
          <w:szCs w:val="28"/>
          <w:lang w:val="fr-FR"/>
        </w:rPr>
        <w:t>Réponse</w:t>
      </w:r>
    </w:p>
    <w:p w14:paraId="269B8E75" w14:textId="77777777" w:rsidR="00F45D6D" w:rsidRPr="00AB60EF" w:rsidRDefault="00F45D6D" w:rsidP="007B1E47">
      <w:pPr>
        <w:spacing w:before="80" w:after="80"/>
        <w:rPr>
          <w:lang w:val="fr-FR"/>
        </w:rPr>
      </w:pPr>
    </w:p>
    <w:p w14:paraId="0610F65C" w14:textId="77777777" w:rsidR="00F45D6D" w:rsidRPr="00F45D6D" w:rsidRDefault="00F45D6D" w:rsidP="00A066A5">
      <w:pPr>
        <w:spacing w:before="80" w:after="80"/>
        <w:jc w:val="left"/>
        <w:rPr>
          <w:bCs/>
          <w:lang w:val="fr-FR"/>
        </w:rPr>
      </w:pPr>
      <w:r w:rsidRPr="00F45D6D">
        <w:rPr>
          <w:bCs/>
          <w:lang w:val="fr-FR"/>
        </w:rPr>
        <w:t xml:space="preserve">Contacts </w:t>
      </w:r>
    </w:p>
    <w:p w14:paraId="53C7DA4C" w14:textId="77777777" w:rsidR="00F45D6D" w:rsidRPr="00F45D6D" w:rsidRDefault="00F45D6D" w:rsidP="00A066A5">
      <w:pPr>
        <w:spacing w:before="80" w:after="80"/>
        <w:jc w:val="left"/>
        <w:rPr>
          <w:bCs/>
          <w:lang w:val="fr-FR"/>
        </w:rPr>
      </w:pPr>
      <w:r w:rsidRPr="00F45D6D">
        <w:rPr>
          <w:bCs/>
          <w:lang w:val="fr-FR"/>
        </w:rPr>
        <w:t>Bureau REVA (Reprise d'Etudes et Validation des Acquis)</w:t>
      </w:r>
    </w:p>
    <w:p w14:paraId="350E7C43" w14:textId="77777777" w:rsidR="00F45D6D" w:rsidRDefault="00F45D6D" w:rsidP="00A066A5">
      <w:pPr>
        <w:spacing w:before="80" w:after="80"/>
        <w:jc w:val="left"/>
        <w:rPr>
          <w:lang w:val="fr-FR"/>
        </w:rPr>
      </w:pPr>
      <w:r w:rsidRPr="00F45D6D">
        <w:rPr>
          <w:lang w:val="fr-FR"/>
        </w:rPr>
        <w:t>CONTACT VAE</w:t>
      </w:r>
      <w:r w:rsidRPr="00F45D6D">
        <w:rPr>
          <w:lang w:val="fr-FR"/>
        </w:rPr>
        <w:br/>
      </w:r>
      <w:r w:rsidRPr="00F45D6D">
        <w:rPr>
          <w:lang w:val="fr-FR"/>
        </w:rPr>
        <w:br/>
        <w:t xml:space="preserve">Accueil, information : Tous les jours </w:t>
      </w:r>
      <w:r w:rsidRPr="00F45D6D">
        <w:rPr>
          <w:lang w:val="fr-FR"/>
        </w:rPr>
        <w:br/>
        <w:t>02.98.01.73.60</w:t>
      </w:r>
    </w:p>
    <w:p w14:paraId="5664B4E3" w14:textId="77777777" w:rsidR="00F45D6D" w:rsidRDefault="00F45D6D" w:rsidP="007B1E47">
      <w:pPr>
        <w:spacing w:before="80" w:after="80"/>
        <w:rPr>
          <w:lang w:val="fr-FR"/>
        </w:rPr>
      </w:pPr>
    </w:p>
    <w:p w14:paraId="17599D47" w14:textId="77777777" w:rsidR="00F45D6D" w:rsidRDefault="00F45D6D" w:rsidP="007B1E47">
      <w:pPr>
        <w:spacing w:before="80" w:after="80"/>
        <w:rPr>
          <w:lang w:val="fr-FR"/>
        </w:rPr>
      </w:pPr>
      <w:r>
        <w:rPr>
          <w:lang w:val="fr-FR"/>
        </w:rPr>
        <w:t>Responsable bureau REVA et responsable scolarité formation continue</w:t>
      </w:r>
    </w:p>
    <w:p w14:paraId="707C50B0" w14:textId="63F35DDE" w:rsidR="00F45D6D" w:rsidRDefault="00F45D6D" w:rsidP="007B1E47">
      <w:pPr>
        <w:spacing w:before="80" w:after="80"/>
        <w:rPr>
          <w:lang w:val="fr-FR"/>
        </w:rPr>
      </w:pPr>
      <w:r>
        <w:rPr>
          <w:lang w:val="fr-FR"/>
        </w:rPr>
        <w:t xml:space="preserve"> Virginie Ribaud</w:t>
      </w:r>
    </w:p>
    <w:p w14:paraId="0A650CE1" w14:textId="3BF35FA3" w:rsidR="00F45D6D" w:rsidRDefault="00F45D6D" w:rsidP="007B1E47">
      <w:pPr>
        <w:spacing w:before="80" w:after="80"/>
        <w:rPr>
          <w:lang w:val="fr-FR"/>
        </w:rPr>
      </w:pPr>
      <w:r>
        <w:rPr>
          <w:lang w:val="fr-FR"/>
        </w:rPr>
        <w:t>Nr de téléphone : 02 98 01 82 06</w:t>
      </w:r>
    </w:p>
    <w:p w14:paraId="632AD03D" w14:textId="77777777" w:rsidR="00EB166F" w:rsidRDefault="00F45D6D" w:rsidP="007B1E47">
      <w:pPr>
        <w:spacing w:before="80" w:after="80"/>
        <w:rPr>
          <w:rStyle w:val="Hyperlink"/>
          <w:lang w:val="fr-FR"/>
        </w:rPr>
      </w:pPr>
      <w:r>
        <w:rPr>
          <w:lang w:val="fr-FR"/>
        </w:rPr>
        <w:t xml:space="preserve">Adresse mail : </w:t>
      </w:r>
      <w:hyperlink r:id="rId39" w:history="1">
        <w:r w:rsidR="00502C00" w:rsidRPr="008A3767">
          <w:rPr>
            <w:rStyle w:val="Hyperlink"/>
            <w:lang w:val="fr-FR"/>
          </w:rPr>
          <w:t>virginie.ribaud@univ-brest.fr</w:t>
        </w:r>
      </w:hyperlink>
    </w:p>
    <w:p w14:paraId="6F2A0C13" w14:textId="0756AF95" w:rsidR="00C66EEF" w:rsidRDefault="00EB166F" w:rsidP="007B1E47">
      <w:pPr>
        <w:spacing w:before="80" w:after="80"/>
        <w:rPr>
          <w:lang w:val="fr-FR"/>
        </w:rPr>
      </w:pPr>
      <w:r w:rsidRPr="00EB166F">
        <w:rPr>
          <w:rStyle w:val="Hyperlink"/>
          <w:color w:val="000000" w:themeColor="text1"/>
          <w:u w:val="none"/>
          <w:lang w:val="fr-FR"/>
        </w:rPr>
        <w:t xml:space="preserve">Pour </w:t>
      </w:r>
      <w:r>
        <w:rPr>
          <w:lang w:val="fr-FR"/>
        </w:rPr>
        <w:t>plus d’informations, merci de consulter le guide sur la validation des acquis à disposition sur le site du projet VINCE</w:t>
      </w:r>
    </w:p>
    <w:p w14:paraId="7EF0298B" w14:textId="77777777" w:rsidR="00EB166F" w:rsidRDefault="00EB166F" w:rsidP="007B1E47">
      <w:pPr>
        <w:spacing w:before="80" w:after="80"/>
        <w:rPr>
          <w:lang w:val="fr-FR"/>
        </w:rPr>
      </w:pPr>
    </w:p>
    <w:p w14:paraId="08F11DF9" w14:textId="2A07A02E" w:rsidR="00EB166F" w:rsidRDefault="00EB166F" w:rsidP="007B1E47">
      <w:pPr>
        <w:spacing w:after="160" w:line="259" w:lineRule="auto"/>
        <w:ind w:left="426" w:hanging="426"/>
        <w:rPr>
          <w:b/>
          <w:i/>
          <w:color w:val="5C1E3F"/>
          <w:sz w:val="28"/>
          <w:szCs w:val="28"/>
          <w:lang w:val="fr-FR"/>
        </w:rPr>
      </w:pPr>
      <w:r w:rsidRPr="00AB60EF">
        <w:rPr>
          <w:b/>
          <w:i/>
          <w:color w:val="5C1E3F"/>
          <w:sz w:val="28"/>
          <w:szCs w:val="28"/>
          <w:lang w:val="fr-FR"/>
        </w:rPr>
        <w:t>Q:</w:t>
      </w:r>
      <w:r w:rsidRPr="00AB60EF">
        <w:rPr>
          <w:b/>
          <w:i/>
          <w:color w:val="5C1E3F"/>
          <w:sz w:val="28"/>
          <w:szCs w:val="28"/>
          <w:lang w:val="fr-FR"/>
        </w:rPr>
        <w:tab/>
      </w:r>
      <w:r>
        <w:rPr>
          <w:b/>
          <w:i/>
          <w:color w:val="5C1E3F"/>
          <w:sz w:val="28"/>
          <w:szCs w:val="28"/>
          <w:lang w:val="fr-FR"/>
        </w:rPr>
        <w:t>Comment contacter des associations étudiantes à l’Université de Bretagne occidentale ?</w:t>
      </w:r>
    </w:p>
    <w:p w14:paraId="0198BFFC" w14:textId="5035776F" w:rsidR="00EB166F" w:rsidRPr="004E220C" w:rsidRDefault="00EB166F" w:rsidP="007B1E47">
      <w:pPr>
        <w:spacing w:after="160" w:line="259" w:lineRule="auto"/>
        <w:rPr>
          <w:rFonts w:asciiTheme="minorHAnsi" w:hAnsiTheme="minorHAnsi"/>
          <w:lang w:val="fr-FR"/>
        </w:rPr>
      </w:pPr>
      <w:r w:rsidRPr="004E220C">
        <w:rPr>
          <w:rFonts w:asciiTheme="minorHAnsi" w:hAnsiTheme="minorHAnsi"/>
          <w:lang w:val="fr-FR"/>
        </w:rPr>
        <w:t xml:space="preserve">Merci de contacter Elodie </w:t>
      </w:r>
      <w:proofErr w:type="spellStart"/>
      <w:r w:rsidRPr="004E220C">
        <w:rPr>
          <w:rFonts w:asciiTheme="minorHAnsi" w:hAnsiTheme="minorHAnsi"/>
          <w:lang w:val="fr-FR"/>
        </w:rPr>
        <w:t>Autret</w:t>
      </w:r>
      <w:proofErr w:type="spellEnd"/>
      <w:r w:rsidRPr="004E220C">
        <w:rPr>
          <w:rFonts w:asciiTheme="minorHAnsi" w:hAnsiTheme="minorHAnsi"/>
          <w:lang w:val="fr-FR"/>
        </w:rPr>
        <w:t xml:space="preserve"> (Directrice adjointe</w:t>
      </w:r>
      <w:r w:rsidR="00DA5B73">
        <w:rPr>
          <w:rFonts w:asciiTheme="minorHAnsi" w:hAnsiTheme="minorHAnsi"/>
          <w:lang w:val="fr-FR"/>
        </w:rPr>
        <w:t xml:space="preserve"> à la DEVE</w:t>
      </w:r>
      <w:r w:rsidRPr="004E220C">
        <w:rPr>
          <w:rFonts w:asciiTheme="minorHAnsi" w:hAnsiTheme="minorHAnsi"/>
          <w:lang w:val="fr-FR"/>
        </w:rPr>
        <w:t>, en charge de la vie étudiante)</w:t>
      </w:r>
      <w:r w:rsidR="004E220C" w:rsidRPr="004E220C">
        <w:rPr>
          <w:rFonts w:asciiTheme="minorHAnsi" w:hAnsiTheme="minorHAnsi"/>
          <w:lang w:val="fr-FR"/>
        </w:rPr>
        <w:t xml:space="preserve"> pour être mis en relation avec une association étudiante, correspondant à votre domaine d’études. </w:t>
      </w:r>
    </w:p>
    <w:p w14:paraId="54AB49A4" w14:textId="103E4837" w:rsidR="00EB166F" w:rsidRPr="004E220C" w:rsidRDefault="00A276E9" w:rsidP="007B1E47">
      <w:pPr>
        <w:spacing w:after="160" w:line="259" w:lineRule="auto"/>
        <w:ind w:left="426" w:hanging="426"/>
        <w:rPr>
          <w:rFonts w:asciiTheme="minorHAnsi" w:hAnsiTheme="minorHAnsi"/>
          <w:lang w:val="fr-FR"/>
        </w:rPr>
      </w:pPr>
      <w:hyperlink r:id="rId40" w:history="1">
        <w:r w:rsidR="00EB166F" w:rsidRPr="004E220C">
          <w:rPr>
            <w:rStyle w:val="Hyperlink"/>
            <w:rFonts w:asciiTheme="minorHAnsi" w:hAnsiTheme="minorHAnsi"/>
            <w:color w:val="auto"/>
            <w:lang w:val="fr-FR"/>
          </w:rPr>
          <w:t>Elodie.autret@univ-brest.fr</w:t>
        </w:r>
      </w:hyperlink>
    </w:p>
    <w:p w14:paraId="7238EB3C" w14:textId="77777777" w:rsidR="004E220C" w:rsidRPr="004E220C" w:rsidRDefault="004E220C" w:rsidP="007B1E47">
      <w:pPr>
        <w:pStyle w:val="chapeau"/>
        <w:jc w:val="both"/>
        <w:rPr>
          <w:rFonts w:asciiTheme="minorHAnsi" w:hAnsiTheme="minorHAnsi"/>
          <w:sz w:val="22"/>
          <w:szCs w:val="22"/>
        </w:rPr>
      </w:pPr>
      <w:r w:rsidRPr="004E220C">
        <w:rPr>
          <w:rFonts w:asciiTheme="minorHAnsi" w:hAnsiTheme="minorHAnsi"/>
          <w:sz w:val="22"/>
          <w:szCs w:val="22"/>
        </w:rPr>
        <w:t>Chaque année de nombreuses associations participent à l'animation de la vie du campus dans des domaines aussi divers que l'environnement, l'art, la culture, les sciences, la solidarité internationale...</w:t>
      </w:r>
    </w:p>
    <w:p w14:paraId="0CA548EC" w14:textId="77777777" w:rsidR="004E220C" w:rsidRDefault="004E220C" w:rsidP="007B1E47">
      <w:pPr>
        <w:pStyle w:val="StandardWeb"/>
        <w:jc w:val="both"/>
        <w:rPr>
          <w:rFonts w:asciiTheme="minorHAnsi" w:hAnsiTheme="minorHAnsi"/>
          <w:sz w:val="22"/>
          <w:szCs w:val="22"/>
        </w:rPr>
      </w:pPr>
      <w:r w:rsidRPr="004E220C">
        <w:rPr>
          <w:rFonts w:asciiTheme="minorHAnsi" w:hAnsiTheme="minorHAnsi"/>
          <w:sz w:val="22"/>
          <w:szCs w:val="22"/>
        </w:rPr>
        <w:t>Ces associations donnent aux étudiants la possibilité de participer activement à la vie étudiante et de partager leurs centres d'intérêt avec l'ensemble de la communauté étudiante.</w:t>
      </w:r>
    </w:p>
    <w:p w14:paraId="0314629B" w14:textId="638EB908" w:rsidR="004E220C" w:rsidRPr="004E220C" w:rsidRDefault="00A276E9" w:rsidP="007B1E47">
      <w:pPr>
        <w:pStyle w:val="StandardWeb"/>
        <w:jc w:val="both"/>
        <w:rPr>
          <w:rFonts w:asciiTheme="minorHAnsi" w:hAnsiTheme="minorHAnsi"/>
        </w:rPr>
      </w:pPr>
      <w:hyperlink r:id="rId41" w:history="1">
        <w:r w:rsidR="004E220C" w:rsidRPr="004E220C">
          <w:rPr>
            <w:rStyle w:val="Hyperlink"/>
            <w:rFonts w:asciiTheme="minorHAnsi" w:hAnsiTheme="minorHAnsi"/>
          </w:rPr>
          <w:t>Annuaire des associations étudiantes  à l’UBO</w:t>
        </w:r>
      </w:hyperlink>
    </w:p>
    <w:p w14:paraId="0B7A37FD" w14:textId="77777777" w:rsidR="004E220C" w:rsidRPr="004E220C" w:rsidRDefault="004E220C" w:rsidP="007B1E47">
      <w:pPr>
        <w:pStyle w:val="StandardWeb"/>
        <w:jc w:val="both"/>
        <w:rPr>
          <w:rFonts w:asciiTheme="minorHAnsi" w:hAnsiTheme="minorHAnsi"/>
          <w:sz w:val="22"/>
          <w:szCs w:val="22"/>
        </w:rPr>
      </w:pPr>
    </w:p>
    <w:p w14:paraId="4FBBA8FD" w14:textId="77777777" w:rsidR="004E220C" w:rsidRPr="00EB166F" w:rsidRDefault="004E220C" w:rsidP="00EB166F">
      <w:pPr>
        <w:spacing w:after="160" w:line="259" w:lineRule="auto"/>
        <w:ind w:left="426" w:hanging="426"/>
        <w:jc w:val="left"/>
        <w:rPr>
          <w:color w:val="5C1E3F"/>
          <w:lang w:val="fr-FR"/>
        </w:rPr>
      </w:pPr>
    </w:p>
    <w:p w14:paraId="3B1E35C8" w14:textId="70660009" w:rsidR="00C66EEF" w:rsidRPr="00AF5ACD" w:rsidRDefault="00CB4B0D" w:rsidP="007B1E47">
      <w:pPr>
        <w:spacing w:after="160" w:line="259" w:lineRule="auto"/>
        <w:ind w:left="426" w:hanging="426"/>
        <w:rPr>
          <w:b/>
          <w:i/>
          <w:color w:val="5C1E3F"/>
          <w:sz w:val="28"/>
          <w:szCs w:val="28"/>
          <w:lang w:val="fr-FR"/>
        </w:rPr>
      </w:pPr>
      <w:r w:rsidRPr="00AB60EF">
        <w:rPr>
          <w:b/>
          <w:i/>
          <w:color w:val="5C1E3F"/>
          <w:sz w:val="28"/>
          <w:szCs w:val="28"/>
          <w:lang w:val="fr-FR"/>
        </w:rPr>
        <w:lastRenderedPageBreak/>
        <w:t>Q:</w:t>
      </w:r>
      <w:r w:rsidRPr="00AB60EF">
        <w:rPr>
          <w:b/>
          <w:i/>
          <w:color w:val="5C1E3F"/>
          <w:sz w:val="28"/>
          <w:szCs w:val="28"/>
          <w:lang w:val="fr-FR"/>
        </w:rPr>
        <w:tab/>
      </w:r>
      <w:r w:rsidR="00AB60EF" w:rsidRPr="00AB60EF">
        <w:rPr>
          <w:b/>
          <w:i/>
          <w:color w:val="5C1E3F"/>
          <w:sz w:val="28"/>
          <w:szCs w:val="28"/>
          <w:lang w:val="fr-FR"/>
        </w:rPr>
        <w:t xml:space="preserve">Quels sont les calendriers pour les formations, les vacances, l’envoi des candidatures, </w:t>
      </w:r>
      <w:proofErr w:type="spellStart"/>
      <w:r w:rsidR="00AB60EF" w:rsidRPr="00AB60EF">
        <w:rPr>
          <w:b/>
          <w:i/>
          <w:color w:val="5C1E3F"/>
          <w:sz w:val="28"/>
          <w:szCs w:val="28"/>
          <w:lang w:val="fr-FR"/>
        </w:rPr>
        <w:t>etc</w:t>
      </w:r>
      <w:proofErr w:type="spellEnd"/>
      <w:r w:rsidR="00AB60EF" w:rsidRPr="00AB60EF">
        <w:rPr>
          <w:b/>
          <w:i/>
          <w:color w:val="5C1E3F"/>
          <w:sz w:val="28"/>
          <w:szCs w:val="28"/>
          <w:lang w:val="fr-FR"/>
        </w:rPr>
        <w:t xml:space="preserve"> </w:t>
      </w:r>
      <w:r w:rsidR="00AB60EF">
        <w:rPr>
          <w:b/>
          <w:i/>
          <w:color w:val="5C1E3F"/>
          <w:sz w:val="28"/>
          <w:szCs w:val="28"/>
          <w:lang w:val="fr-FR"/>
        </w:rPr>
        <w:t>… ?</w:t>
      </w:r>
    </w:p>
    <w:p w14:paraId="3945ECA6" w14:textId="77777777" w:rsidR="00AF5ACD" w:rsidRDefault="00AF5ACD" w:rsidP="007B1E47">
      <w:pPr>
        <w:spacing w:after="160" w:line="259" w:lineRule="auto"/>
        <w:rPr>
          <w:lang w:val="fr-FR"/>
        </w:rPr>
      </w:pPr>
      <w:r w:rsidRPr="00E46053">
        <w:rPr>
          <w:b/>
          <w:sz w:val="28"/>
          <w:szCs w:val="28"/>
          <w:lang w:val="fr-FR"/>
        </w:rPr>
        <w:t xml:space="preserve">Réponse </w:t>
      </w:r>
      <w:r w:rsidR="00C66EEF" w:rsidRPr="00E46053">
        <w:rPr>
          <w:lang w:val="fr-FR"/>
        </w:rPr>
        <w:t xml:space="preserve">: </w:t>
      </w:r>
    </w:p>
    <w:p w14:paraId="482D9D7B" w14:textId="1963BC5A" w:rsidR="0028057C" w:rsidRPr="00E46053" w:rsidRDefault="004E220C" w:rsidP="007B1E47">
      <w:pPr>
        <w:spacing w:after="160" w:line="259" w:lineRule="auto"/>
        <w:rPr>
          <w:lang w:val="fr-FR"/>
        </w:rPr>
      </w:pPr>
      <w:r>
        <w:rPr>
          <w:lang w:val="fr-FR"/>
        </w:rPr>
        <w:t xml:space="preserve">Vous trouverez un calendrier correspondant à l’année universitaire </w:t>
      </w:r>
      <w:r w:rsidR="0028057C">
        <w:rPr>
          <w:lang w:val="fr-FR"/>
        </w:rPr>
        <w:t xml:space="preserve">adéquate en cliquant sur le lien suivant : </w:t>
      </w:r>
      <w:hyperlink r:id="rId42" w:history="1">
        <w:r w:rsidR="0028057C" w:rsidRPr="0028057C">
          <w:rPr>
            <w:rStyle w:val="Hyperlink"/>
            <w:lang w:val="fr-FR"/>
          </w:rPr>
          <w:t>Fonctionnement de l’Université</w:t>
        </w:r>
      </w:hyperlink>
    </w:p>
    <w:p w14:paraId="2E2BB214" w14:textId="21630E4E" w:rsidR="00D263B4" w:rsidRPr="00D263B4" w:rsidRDefault="0028057C" w:rsidP="007B1E47">
      <w:pPr>
        <w:spacing w:after="160" w:line="259" w:lineRule="auto"/>
        <w:rPr>
          <w:lang w:val="fr-FR"/>
        </w:rPr>
      </w:pPr>
      <w:r>
        <w:rPr>
          <w:lang w:val="fr-FR"/>
        </w:rPr>
        <w:t>Les r</w:t>
      </w:r>
      <w:r w:rsidR="00D263B4" w:rsidRPr="00D263B4">
        <w:rPr>
          <w:lang w:val="fr-FR"/>
        </w:rPr>
        <w:t>entrée</w:t>
      </w:r>
      <w:r>
        <w:rPr>
          <w:lang w:val="fr-FR"/>
        </w:rPr>
        <w:t>s universitaires sont fixées à</w:t>
      </w:r>
      <w:r w:rsidR="00D263B4" w:rsidRPr="00D263B4">
        <w:rPr>
          <w:lang w:val="fr-FR"/>
        </w:rPr>
        <w:t xml:space="preserve"> début septembre, avec des vacances sur quasi toutes les périod</w:t>
      </w:r>
      <w:r w:rsidR="00D263B4">
        <w:rPr>
          <w:lang w:val="fr-FR"/>
        </w:rPr>
        <w:t>e</w:t>
      </w:r>
      <w:r w:rsidR="00D263B4" w:rsidRPr="00D263B4">
        <w:rPr>
          <w:lang w:val="fr-FR"/>
        </w:rPr>
        <w:t xml:space="preserve">s </w:t>
      </w:r>
      <w:r w:rsidR="00D263B4">
        <w:rPr>
          <w:lang w:val="fr-FR"/>
        </w:rPr>
        <w:t xml:space="preserve">de vacances scolaires </w:t>
      </w:r>
      <w:r w:rsidR="00D263B4" w:rsidRPr="00D263B4">
        <w:rPr>
          <w:lang w:val="fr-FR"/>
        </w:rPr>
        <w:t>(</w:t>
      </w:r>
      <w:r w:rsidR="00D263B4">
        <w:rPr>
          <w:lang w:val="fr-FR"/>
        </w:rPr>
        <w:t>mais pas toujours en totalité). Même calendrier universitaire pour tous les étudiants.</w:t>
      </w:r>
    </w:p>
    <w:p w14:paraId="3B9C6597" w14:textId="395E35B5" w:rsidR="00AF5ACD" w:rsidRDefault="00AF5ACD" w:rsidP="007B1E47">
      <w:pPr>
        <w:spacing w:after="160" w:line="259" w:lineRule="auto"/>
        <w:rPr>
          <w:lang w:val="fr-FR"/>
        </w:rPr>
      </w:pPr>
      <w:r w:rsidRPr="00AF5ACD">
        <w:rPr>
          <w:lang w:val="fr-FR"/>
        </w:rPr>
        <w:t>Toutes les dates de rentrée sont indiquées par composante à partir du 3 septembre, sur le site de l’UBO.</w:t>
      </w:r>
    </w:p>
    <w:p w14:paraId="2F452167" w14:textId="60BB39D9" w:rsidR="00D263B4" w:rsidRDefault="00D263B4" w:rsidP="007B1E47">
      <w:pPr>
        <w:spacing w:after="160" w:line="259" w:lineRule="auto"/>
        <w:rPr>
          <w:lang w:val="fr-FR"/>
        </w:rPr>
      </w:pPr>
      <w:r>
        <w:rPr>
          <w:lang w:val="fr-FR"/>
        </w:rPr>
        <w:t xml:space="preserve">Les candidatures sont </w:t>
      </w:r>
      <w:r w:rsidR="0028057C">
        <w:rPr>
          <w:lang w:val="fr-FR"/>
        </w:rPr>
        <w:t>à</w:t>
      </w:r>
      <w:r>
        <w:rPr>
          <w:lang w:val="fr-FR"/>
        </w:rPr>
        <w:t xml:space="preserve"> faire avant la rentrée, ensuite au cas par cas</w:t>
      </w:r>
    </w:p>
    <w:p w14:paraId="6E3F3F63" w14:textId="41EAD6B8" w:rsidR="00AF5ACD" w:rsidRDefault="00A276E9" w:rsidP="007B1E47">
      <w:pPr>
        <w:spacing w:after="160" w:line="259" w:lineRule="auto"/>
        <w:rPr>
          <w:lang w:val="fr-FR"/>
        </w:rPr>
      </w:pPr>
      <w:hyperlink r:id="rId43" w:history="1">
        <w:r w:rsidR="00AF5ACD" w:rsidRPr="00007919">
          <w:rPr>
            <w:rStyle w:val="Hyperlink"/>
            <w:lang w:val="fr-FR"/>
          </w:rPr>
          <w:t>https://www.univ-brest.fr/</w:t>
        </w:r>
      </w:hyperlink>
    </w:p>
    <w:p w14:paraId="145FE718" w14:textId="54303077" w:rsidR="00C66EEF" w:rsidRPr="00AF5ACD" w:rsidRDefault="00AF5ACD" w:rsidP="007B1E47">
      <w:pPr>
        <w:spacing w:after="160" w:line="259" w:lineRule="auto"/>
        <w:rPr>
          <w:lang w:val="fr-FR"/>
        </w:rPr>
      </w:pPr>
      <w:r>
        <w:rPr>
          <w:lang w:val="fr-FR"/>
        </w:rPr>
        <w:t>Inscriptions à l’UBO, à partir du 23 aout.</w:t>
      </w:r>
    </w:p>
    <w:p w14:paraId="3E312EF4" w14:textId="3D63D62B" w:rsidR="00C66EEF" w:rsidRPr="00AF5ACD" w:rsidRDefault="00CB4B0D" w:rsidP="007B1E47">
      <w:pPr>
        <w:spacing w:after="160" w:line="259" w:lineRule="auto"/>
        <w:ind w:left="426" w:hanging="426"/>
        <w:rPr>
          <w:b/>
          <w:i/>
          <w:color w:val="5C1E3F"/>
          <w:sz w:val="28"/>
          <w:szCs w:val="28"/>
          <w:lang w:val="fr-FR"/>
        </w:rPr>
      </w:pPr>
      <w:r w:rsidRPr="00AF5ACD">
        <w:rPr>
          <w:b/>
          <w:i/>
          <w:color w:val="5C1E3F"/>
          <w:sz w:val="28"/>
          <w:szCs w:val="28"/>
          <w:lang w:val="fr-FR"/>
        </w:rPr>
        <w:t>Q:</w:t>
      </w:r>
      <w:r w:rsidRPr="00AF5ACD">
        <w:rPr>
          <w:b/>
          <w:i/>
          <w:color w:val="5C1E3F"/>
          <w:sz w:val="28"/>
          <w:szCs w:val="28"/>
          <w:lang w:val="fr-FR"/>
        </w:rPr>
        <w:tab/>
      </w:r>
      <w:r w:rsidR="0028057C">
        <w:rPr>
          <w:b/>
          <w:i/>
          <w:color w:val="5C1E3F"/>
          <w:sz w:val="28"/>
          <w:szCs w:val="28"/>
          <w:lang w:val="fr-FR"/>
        </w:rPr>
        <w:t xml:space="preserve"> Quelles sont les conditions d’accès à la bibliothèque universitaire de l’UBO</w:t>
      </w:r>
      <w:r w:rsidR="00AF5ACD" w:rsidRPr="00AF5ACD">
        <w:rPr>
          <w:b/>
          <w:i/>
          <w:color w:val="5C1E3F"/>
          <w:sz w:val="28"/>
          <w:szCs w:val="28"/>
          <w:lang w:val="fr-FR"/>
        </w:rPr>
        <w:t>?</w:t>
      </w:r>
    </w:p>
    <w:p w14:paraId="1373953A" w14:textId="77777777" w:rsidR="0081668A" w:rsidRDefault="00AF5ACD" w:rsidP="007B1E47">
      <w:pPr>
        <w:spacing w:after="160" w:line="259" w:lineRule="auto"/>
        <w:rPr>
          <w:lang w:val="fr-FR"/>
        </w:rPr>
      </w:pPr>
      <w:r w:rsidRPr="00D263B4">
        <w:rPr>
          <w:b/>
          <w:sz w:val="28"/>
          <w:szCs w:val="28"/>
          <w:lang w:val="fr-FR"/>
        </w:rPr>
        <w:t>Réponse</w:t>
      </w:r>
      <w:r w:rsidRPr="00D263B4">
        <w:rPr>
          <w:lang w:val="fr-FR"/>
        </w:rPr>
        <w:t>:</w:t>
      </w:r>
      <w:r w:rsidR="00D263B4" w:rsidRPr="00D263B4">
        <w:rPr>
          <w:lang w:val="fr-FR"/>
        </w:rPr>
        <w:t xml:space="preserve"> </w:t>
      </w:r>
    </w:p>
    <w:p w14:paraId="7FE3190F" w14:textId="6B285A8E" w:rsidR="00C66EEF" w:rsidRPr="00D263B4" w:rsidRDefault="0081668A" w:rsidP="007B1E47">
      <w:pPr>
        <w:spacing w:after="160" w:line="259" w:lineRule="auto"/>
        <w:rPr>
          <w:lang w:val="fr-FR"/>
        </w:rPr>
      </w:pPr>
      <w:r>
        <w:rPr>
          <w:lang w:val="fr-FR"/>
        </w:rPr>
        <w:t>La bibliothèque universitaire est  accessible (</w:t>
      </w:r>
      <w:r w:rsidRPr="0081668A">
        <w:t>consultation et emprunt d’ouvrages)</w:t>
      </w:r>
      <w:r>
        <w:t xml:space="preserve"> </w:t>
      </w:r>
      <w:r>
        <w:rPr>
          <w:lang w:val="fr-FR"/>
        </w:rPr>
        <w:t>aux personnes inscrites en tant qu’</w:t>
      </w:r>
      <w:r w:rsidR="00D263B4" w:rsidRPr="00D263B4">
        <w:rPr>
          <w:lang w:val="fr-FR"/>
        </w:rPr>
        <w:t>étudiant</w:t>
      </w:r>
      <w:r w:rsidR="00E46053">
        <w:rPr>
          <w:lang w:val="fr-FR"/>
        </w:rPr>
        <w:t xml:space="preserve"> et en tant qu’auditeur libre</w:t>
      </w:r>
      <w:r>
        <w:rPr>
          <w:lang w:val="fr-FR"/>
        </w:rPr>
        <w:t>.</w:t>
      </w:r>
    </w:p>
    <w:p w14:paraId="2EC9D299" w14:textId="77777777" w:rsidR="0081668A" w:rsidRDefault="0081668A" w:rsidP="007B1E47">
      <w:pPr>
        <w:spacing w:after="160" w:line="259" w:lineRule="auto"/>
        <w:rPr>
          <w:b/>
          <w:i/>
          <w:lang w:val="fr-FR"/>
        </w:rPr>
      </w:pPr>
    </w:p>
    <w:p w14:paraId="0FA10E34" w14:textId="77777777" w:rsidR="0081668A" w:rsidRDefault="0081668A" w:rsidP="007B1E47">
      <w:pPr>
        <w:spacing w:after="160" w:line="259" w:lineRule="auto"/>
        <w:rPr>
          <w:b/>
          <w:i/>
          <w:lang w:val="fr-FR"/>
        </w:rPr>
      </w:pPr>
    </w:p>
    <w:p w14:paraId="30AA9378" w14:textId="77777777" w:rsidR="0081668A" w:rsidRDefault="0081668A" w:rsidP="00E46053">
      <w:pPr>
        <w:spacing w:after="160" w:line="259" w:lineRule="auto"/>
        <w:jc w:val="left"/>
        <w:rPr>
          <w:b/>
          <w:i/>
          <w:lang w:val="fr-FR"/>
        </w:rPr>
      </w:pPr>
    </w:p>
    <w:p w14:paraId="1AE82D60" w14:textId="77777777" w:rsidR="0081668A" w:rsidRDefault="0081668A" w:rsidP="00E46053">
      <w:pPr>
        <w:spacing w:after="160" w:line="259" w:lineRule="auto"/>
        <w:jc w:val="left"/>
        <w:rPr>
          <w:b/>
          <w:i/>
          <w:lang w:val="fr-FR"/>
        </w:rPr>
      </w:pPr>
    </w:p>
    <w:p w14:paraId="582179FD" w14:textId="77777777" w:rsidR="0081668A" w:rsidRDefault="0081668A" w:rsidP="00E46053">
      <w:pPr>
        <w:spacing w:after="160" w:line="259" w:lineRule="auto"/>
        <w:jc w:val="left"/>
        <w:rPr>
          <w:b/>
          <w:i/>
          <w:lang w:val="fr-FR"/>
        </w:rPr>
      </w:pPr>
    </w:p>
    <w:p w14:paraId="1751CF01" w14:textId="77777777" w:rsidR="0081668A" w:rsidRDefault="0081668A" w:rsidP="00E46053">
      <w:pPr>
        <w:spacing w:after="160" w:line="259" w:lineRule="auto"/>
        <w:jc w:val="left"/>
        <w:rPr>
          <w:b/>
          <w:i/>
          <w:lang w:val="fr-FR"/>
        </w:rPr>
      </w:pPr>
    </w:p>
    <w:p w14:paraId="387F2903" w14:textId="77777777" w:rsidR="0081668A" w:rsidRDefault="0081668A" w:rsidP="00E46053">
      <w:pPr>
        <w:spacing w:after="160" w:line="259" w:lineRule="auto"/>
        <w:jc w:val="left"/>
        <w:rPr>
          <w:b/>
          <w:i/>
          <w:lang w:val="fr-FR"/>
        </w:rPr>
      </w:pPr>
    </w:p>
    <w:p w14:paraId="7C6AE865" w14:textId="77777777" w:rsidR="007B1E47" w:rsidRDefault="007B1E47" w:rsidP="00E46053">
      <w:pPr>
        <w:spacing w:after="160" w:line="259" w:lineRule="auto"/>
        <w:jc w:val="left"/>
        <w:rPr>
          <w:b/>
          <w:i/>
          <w:lang w:val="fr-FR"/>
        </w:rPr>
      </w:pPr>
    </w:p>
    <w:p w14:paraId="2C6259D0" w14:textId="77777777" w:rsidR="007B1E47" w:rsidRDefault="007B1E47" w:rsidP="00E46053">
      <w:pPr>
        <w:spacing w:after="160" w:line="259" w:lineRule="auto"/>
        <w:jc w:val="left"/>
        <w:rPr>
          <w:b/>
          <w:i/>
          <w:lang w:val="fr-FR"/>
        </w:rPr>
      </w:pPr>
    </w:p>
    <w:p w14:paraId="541C426C" w14:textId="77777777" w:rsidR="007B1E47" w:rsidRDefault="007B1E47" w:rsidP="00E46053">
      <w:pPr>
        <w:spacing w:after="160" w:line="259" w:lineRule="auto"/>
        <w:jc w:val="left"/>
        <w:rPr>
          <w:b/>
          <w:i/>
          <w:lang w:val="fr-FR"/>
        </w:rPr>
      </w:pPr>
    </w:p>
    <w:p w14:paraId="01553528" w14:textId="77777777" w:rsidR="0081668A" w:rsidRDefault="0081668A" w:rsidP="00E46053">
      <w:pPr>
        <w:spacing w:after="160" w:line="259" w:lineRule="auto"/>
        <w:jc w:val="left"/>
        <w:rPr>
          <w:b/>
          <w:i/>
          <w:lang w:val="fr-FR"/>
        </w:rPr>
      </w:pPr>
    </w:p>
    <w:p w14:paraId="33FB400B" w14:textId="36A53CBD" w:rsidR="0081668A" w:rsidRPr="0081668A" w:rsidRDefault="0081668A" w:rsidP="007B1E47">
      <w:pPr>
        <w:spacing w:after="160" w:line="259" w:lineRule="auto"/>
        <w:rPr>
          <w:rFonts w:ascii="Helvetica Neue" w:hAnsi="Helvetica Neue"/>
          <w:color w:val="972E52"/>
          <w:sz w:val="40"/>
          <w:szCs w:val="40"/>
          <w:lang w:val="fr-FR"/>
        </w:rPr>
      </w:pPr>
      <w:r>
        <w:rPr>
          <w:rFonts w:ascii="Helvetica Neue" w:hAnsi="Helvetica Neue"/>
          <w:color w:val="972E52"/>
          <w:sz w:val="40"/>
          <w:szCs w:val="40"/>
          <w:lang w:val="fr-FR"/>
        </w:rPr>
        <w:lastRenderedPageBreak/>
        <w:t>Questions relatives à l’apprentissage du français</w:t>
      </w:r>
    </w:p>
    <w:p w14:paraId="48D4A96E" w14:textId="77777777" w:rsidR="0081668A" w:rsidRDefault="0081668A" w:rsidP="007B1E47">
      <w:pPr>
        <w:spacing w:after="160" w:line="259" w:lineRule="auto"/>
        <w:rPr>
          <w:b/>
          <w:i/>
          <w:lang w:val="fr-FR"/>
        </w:rPr>
      </w:pPr>
    </w:p>
    <w:p w14:paraId="5FAFF054" w14:textId="31D9D0AA" w:rsidR="00E46053" w:rsidRDefault="00444A8B" w:rsidP="007B1E47">
      <w:pPr>
        <w:spacing w:after="160" w:line="259" w:lineRule="auto"/>
        <w:rPr>
          <w:b/>
          <w:i/>
          <w:sz w:val="28"/>
          <w:szCs w:val="28"/>
          <w:lang w:val="fr-FR"/>
        </w:rPr>
      </w:pPr>
      <w:r>
        <w:rPr>
          <w:b/>
          <w:i/>
          <w:sz w:val="28"/>
          <w:szCs w:val="28"/>
          <w:lang w:val="fr-FR"/>
        </w:rPr>
        <w:t xml:space="preserve">Q: </w:t>
      </w:r>
      <w:r w:rsidR="00A066A5">
        <w:rPr>
          <w:b/>
          <w:i/>
          <w:sz w:val="28"/>
          <w:szCs w:val="28"/>
          <w:lang w:val="fr-FR"/>
        </w:rPr>
        <w:t xml:space="preserve">Quel est le niveau nécessaire </w:t>
      </w:r>
      <w:r w:rsidR="00E46053" w:rsidRPr="00444A8B">
        <w:rPr>
          <w:b/>
          <w:i/>
          <w:sz w:val="28"/>
          <w:szCs w:val="28"/>
          <w:lang w:val="fr-FR"/>
        </w:rPr>
        <w:t>en français pou</w:t>
      </w:r>
      <w:r w:rsidR="007B1E47">
        <w:rPr>
          <w:b/>
          <w:i/>
          <w:sz w:val="28"/>
          <w:szCs w:val="28"/>
          <w:lang w:val="fr-FR"/>
        </w:rPr>
        <w:t>r intégrer une formation dans l’enseignement supérieur en France et à l’Université de Bretagne occidentale</w:t>
      </w:r>
      <w:r w:rsidR="00E46053" w:rsidRPr="00444A8B">
        <w:rPr>
          <w:b/>
          <w:i/>
          <w:sz w:val="28"/>
          <w:szCs w:val="28"/>
          <w:lang w:val="fr-FR"/>
        </w:rPr>
        <w:t>?</w:t>
      </w:r>
    </w:p>
    <w:p w14:paraId="0C26DA02" w14:textId="643A532B" w:rsidR="00A066A5" w:rsidRPr="00A066A5" w:rsidRDefault="00A066A5" w:rsidP="007B1E47">
      <w:pPr>
        <w:spacing w:after="160" w:line="259" w:lineRule="auto"/>
        <w:rPr>
          <w:sz w:val="28"/>
          <w:szCs w:val="28"/>
          <w:lang w:val="fr-FR"/>
        </w:rPr>
      </w:pPr>
      <w:r w:rsidRPr="00A066A5">
        <w:t xml:space="preserve">Le niveau minimum exigé par les universités françaises est un </w:t>
      </w:r>
      <w:r w:rsidRPr="00A066A5">
        <w:rPr>
          <w:color w:val="000000" w:themeColor="text1"/>
        </w:rPr>
        <w:t>niveau B2</w:t>
      </w:r>
      <w:r>
        <w:rPr>
          <w:color w:val="000000" w:themeColor="text1"/>
        </w:rPr>
        <w:t>.</w:t>
      </w:r>
    </w:p>
    <w:p w14:paraId="7BA3AE96" w14:textId="3F0525A5" w:rsidR="00E46053" w:rsidRPr="001A1933" w:rsidRDefault="00E46053" w:rsidP="007B1E47">
      <w:pPr>
        <w:spacing w:after="160" w:line="259" w:lineRule="auto"/>
        <w:rPr>
          <w:b/>
          <w:bCs/>
          <w:lang w:val="fr-FR"/>
        </w:rPr>
      </w:pPr>
      <w:r w:rsidRPr="00E46053">
        <w:rPr>
          <w:lang w:val="fr-FR"/>
        </w:rPr>
        <w:t>Les cours</w:t>
      </w:r>
      <w:r w:rsidR="001A1933">
        <w:rPr>
          <w:lang w:val="fr-FR"/>
        </w:rPr>
        <w:t xml:space="preserve"> à l’Université de Bretagne occidentale</w:t>
      </w:r>
      <w:r w:rsidRPr="00E46053">
        <w:rPr>
          <w:lang w:val="fr-FR"/>
        </w:rPr>
        <w:t xml:space="preserve"> sont essentiellement enseignés en français.</w:t>
      </w:r>
      <w:r w:rsidR="001A1933">
        <w:rPr>
          <w:lang w:val="fr-FR"/>
        </w:rPr>
        <w:t xml:space="preserve">  A l’exception des cours dispensés dans le cadre du </w:t>
      </w:r>
      <w:r w:rsidR="001A1933" w:rsidRPr="001A1933">
        <w:rPr>
          <w:bCs/>
          <w:lang w:val="fr-FR"/>
        </w:rPr>
        <w:t>Master Marine Sciences</w:t>
      </w:r>
      <w:r w:rsidR="0005666C">
        <w:rPr>
          <w:bCs/>
          <w:lang w:val="fr-FR"/>
        </w:rPr>
        <w:t xml:space="preserve"> </w:t>
      </w:r>
      <w:r w:rsidR="001A1933" w:rsidRPr="001A1933">
        <w:rPr>
          <w:bCs/>
          <w:lang w:val="fr-FR"/>
        </w:rPr>
        <w:t>Parcours Physique océan et climat</w:t>
      </w:r>
      <w:r w:rsidR="001A1933">
        <w:rPr>
          <w:bCs/>
          <w:lang w:val="fr-FR"/>
        </w:rPr>
        <w:t>.</w:t>
      </w:r>
    </w:p>
    <w:p w14:paraId="516DBC28" w14:textId="594FE54C" w:rsidR="00E46053" w:rsidRDefault="00E46053" w:rsidP="007B1E47">
      <w:pPr>
        <w:spacing w:after="160" w:line="259" w:lineRule="auto"/>
      </w:pPr>
      <w:r w:rsidRPr="00E46053">
        <w:t>Le niveau B2</w:t>
      </w:r>
      <w:r w:rsidR="001A1933">
        <w:t xml:space="preserve"> en français est donc en général</w:t>
      </w:r>
      <w:r w:rsidRPr="00E46053">
        <w:t xml:space="preserve"> un pré requis pour intégrer une forma</w:t>
      </w:r>
      <w:r w:rsidR="001A1933">
        <w:t xml:space="preserve">tion à l'UBO. Cela varie cependant selon, le parcours </w:t>
      </w:r>
      <w:r w:rsidR="0005666C">
        <w:t>ciblé.</w:t>
      </w:r>
    </w:p>
    <w:p w14:paraId="6B1ABFF1" w14:textId="38D21685" w:rsidR="0005666C" w:rsidRDefault="0005666C" w:rsidP="007B1E47">
      <w:pPr>
        <w:spacing w:after="160" w:line="259" w:lineRule="auto"/>
      </w:pPr>
      <w:r>
        <w:t>Certains migrants ont pu accéder à des formations de niveau Licence avec un niveau B1, en tant qu'auditeurs libres et en tant qu'édudiant. Pour d'autres formations, notamment dans le domaine du droit, l'exigence peut être le niveau C1.</w:t>
      </w:r>
    </w:p>
    <w:p w14:paraId="65208DF2" w14:textId="6D607F5D" w:rsidR="0005666C" w:rsidRDefault="0005666C" w:rsidP="007B1E47">
      <w:pPr>
        <w:spacing w:after="160" w:line="259" w:lineRule="auto"/>
        <w:rPr>
          <w:lang w:val="fr-FR"/>
        </w:rPr>
      </w:pPr>
      <w:r>
        <w:t xml:space="preserve">Il vous est conseillé de vous inscrire aux épreuves du Diplôme d'Etudes en Langues Française (DELF) </w:t>
      </w:r>
      <w:r>
        <w:rPr>
          <w:lang w:val="fr-FR"/>
        </w:rPr>
        <w:t>diplôme national de langue française</w:t>
      </w:r>
      <w:r w:rsidR="00983B97">
        <w:rPr>
          <w:lang w:val="fr-FR"/>
        </w:rPr>
        <w:t>, niveau B2</w:t>
      </w:r>
      <w:r>
        <w:rPr>
          <w:lang w:val="fr-FR"/>
        </w:rPr>
        <w:t xml:space="preserve"> réservé </w:t>
      </w:r>
      <w:r w:rsidRPr="0005666C">
        <w:rPr>
          <w:lang w:val="fr-FR"/>
        </w:rPr>
        <w:t xml:space="preserve"> à toute personne de nationalité étran</w:t>
      </w:r>
      <w:r>
        <w:rPr>
          <w:lang w:val="fr-FR"/>
        </w:rPr>
        <w:t xml:space="preserve">gère désireuse de valoriser ses </w:t>
      </w:r>
      <w:r w:rsidRPr="0005666C">
        <w:rPr>
          <w:lang w:val="fr-FR"/>
        </w:rPr>
        <w:t>compétences en français</w:t>
      </w:r>
      <w:r w:rsidR="00444A8B">
        <w:rPr>
          <w:lang w:val="fr-FR"/>
        </w:rPr>
        <w:t>, pour attester de votre niveau.</w:t>
      </w:r>
    </w:p>
    <w:p w14:paraId="69C97BCC" w14:textId="560C586D" w:rsidR="00444A8B" w:rsidRDefault="00444A8B" w:rsidP="007B1E47">
      <w:pPr>
        <w:spacing w:after="160" w:line="259" w:lineRule="auto"/>
        <w:rPr>
          <w:lang w:val="fr-FR"/>
        </w:rPr>
      </w:pPr>
      <w:r>
        <w:rPr>
          <w:lang w:val="fr-FR"/>
        </w:rPr>
        <w:t>Pour obtenir plus d’informations sur le</w:t>
      </w:r>
      <w:r w:rsidR="00A066A5">
        <w:rPr>
          <w:lang w:val="fr-FR"/>
        </w:rPr>
        <w:t>s épreuves de</w:t>
      </w:r>
      <w:r>
        <w:rPr>
          <w:lang w:val="fr-FR"/>
        </w:rPr>
        <w:t xml:space="preserve"> DELF B2</w:t>
      </w:r>
      <w:r w:rsidR="00A066A5">
        <w:rPr>
          <w:lang w:val="fr-FR"/>
        </w:rPr>
        <w:t xml:space="preserve"> à l’UBO</w:t>
      </w:r>
      <w:r>
        <w:rPr>
          <w:lang w:val="fr-FR"/>
        </w:rPr>
        <w:t>, merci de cliquer sur le lien suivant :</w:t>
      </w:r>
    </w:p>
    <w:p w14:paraId="1D533D59" w14:textId="5AF0A677" w:rsidR="00C3525D" w:rsidRPr="00444A8B" w:rsidRDefault="00A276E9" w:rsidP="007B1E47">
      <w:pPr>
        <w:spacing w:after="160" w:line="259" w:lineRule="auto"/>
        <w:rPr>
          <w:lang w:val="fr-FR"/>
        </w:rPr>
      </w:pPr>
      <w:hyperlink r:id="rId44" w:history="1">
        <w:r w:rsidR="00444A8B" w:rsidRPr="00444A8B">
          <w:rPr>
            <w:rStyle w:val="Hyperlink"/>
            <w:lang w:val="fr-FR"/>
          </w:rPr>
          <w:t>Formations et certifications en langues</w:t>
        </w:r>
      </w:hyperlink>
    </w:p>
    <w:p w14:paraId="17EE51E0" w14:textId="69615B0A" w:rsidR="00444A8B" w:rsidRDefault="00444A8B" w:rsidP="007B1E47">
      <w:pPr>
        <w:spacing w:after="160" w:line="259" w:lineRule="auto"/>
        <w:rPr>
          <w:b/>
          <w:i/>
          <w:sz w:val="28"/>
          <w:szCs w:val="28"/>
          <w:lang w:val="fr-FR"/>
        </w:rPr>
      </w:pPr>
      <w:r>
        <w:rPr>
          <w:b/>
          <w:i/>
          <w:sz w:val="28"/>
          <w:szCs w:val="28"/>
          <w:lang w:val="fr-FR"/>
        </w:rPr>
        <w:t>Q: Comment avoir accès à des cours de FLE à l’Université de Bretagne occidentale ?</w:t>
      </w:r>
    </w:p>
    <w:p w14:paraId="16D04611" w14:textId="6A17CC0E" w:rsidR="00983BEB" w:rsidRDefault="00983BEB" w:rsidP="007B1E47">
      <w:pPr>
        <w:rPr>
          <w:rFonts w:ascii="Arial" w:hAnsi="Arial" w:cs="Arial"/>
          <w:color w:val="333333"/>
          <w:sz w:val="20"/>
        </w:rPr>
      </w:pPr>
      <w:r>
        <w:rPr>
          <w:rFonts w:ascii="Arial" w:hAnsi="Arial" w:cs="Arial"/>
          <w:color w:val="333333"/>
          <w:sz w:val="20"/>
        </w:rPr>
        <w:t>Dans le cadre de son projet « Soutien à l’accueil et l’insertion d’étudiants réfugiés », l’Agence universitaire de la francophonie (AUF), opérant pour les partenaires de ce projet (l’Association des Directeurs des Centres Universitaires d'Études Françaises pour Étrangers, Bouygues Construction, la Fondation l’Oréal, la Fondation Total, la Mairie de Paris, le Ministère de l'Enseignement Supérieur, de la Recherche et de l'Innovation, le Ministère de l'Europe et des Affaires étrangères, le Ministère de l’Intérieur, le Ministère de la Culture, l’Organisation internationale de la Francophonie), a accordé à l'Université de Bretagne occidentale une subvention.</w:t>
      </w:r>
    </w:p>
    <w:p w14:paraId="4F1CA688" w14:textId="17AC66FF" w:rsidR="00983BEB" w:rsidRDefault="00983BEB" w:rsidP="007B1E47">
      <w:pPr>
        <w:pStyle w:val="Corpsdetexte21"/>
        <w:rPr>
          <w:rFonts w:ascii="Arial" w:hAnsi="Arial" w:cs="Arial"/>
          <w:b/>
        </w:rPr>
      </w:pPr>
      <w:r>
        <w:rPr>
          <w:rFonts w:ascii="Arial" w:hAnsi="Arial" w:cs="Arial"/>
          <w:color w:val="333333"/>
          <w:spacing w:val="0"/>
        </w:rPr>
        <w:t xml:space="preserve">Cette subvention est destinée à soutenir </w:t>
      </w:r>
      <w:r>
        <w:rPr>
          <w:rFonts w:ascii="Arial" w:hAnsi="Arial" w:cs="Arial"/>
          <w:b/>
          <w:color w:val="333333"/>
          <w:spacing w:val="0"/>
        </w:rPr>
        <w:t xml:space="preserve">la mise en place </w:t>
      </w:r>
      <w:r w:rsidR="00DA5B73">
        <w:rPr>
          <w:rFonts w:ascii="Arial" w:hAnsi="Arial" w:cs="Arial"/>
          <w:b/>
          <w:color w:val="333333"/>
          <w:spacing w:val="0"/>
        </w:rPr>
        <w:t>d’</w:t>
      </w:r>
      <w:r>
        <w:rPr>
          <w:rFonts w:ascii="Arial" w:hAnsi="Arial" w:cs="Arial"/>
          <w:b/>
          <w:color w:val="333333"/>
          <w:spacing w:val="0"/>
        </w:rPr>
        <w:t>un dispositif combinant apprentissage du français langue étrangère et accompagnement pour la validation des acquis et la reprise/poursuite d'études</w:t>
      </w:r>
      <w:r>
        <w:rPr>
          <w:rFonts w:ascii="Arial" w:hAnsi="Arial" w:cs="Arial"/>
          <w:b/>
        </w:rPr>
        <w:t>.</w:t>
      </w:r>
    </w:p>
    <w:p w14:paraId="5C34309A" w14:textId="77777777" w:rsidR="007B1E47" w:rsidRDefault="007B1E47" w:rsidP="008853A0">
      <w:pPr>
        <w:spacing w:before="0" w:after="200"/>
        <w:rPr>
          <w:rFonts w:eastAsia="Calibri" w:cs="Times New Roman"/>
          <w:u w:val="single"/>
          <w:lang w:val="fr-FR"/>
        </w:rPr>
      </w:pPr>
    </w:p>
    <w:p w14:paraId="05D9CF71" w14:textId="77777777" w:rsidR="00672C44" w:rsidRDefault="00672C44" w:rsidP="007B1E47">
      <w:pPr>
        <w:spacing w:before="0" w:after="200"/>
        <w:rPr>
          <w:rFonts w:eastAsia="Calibri" w:cs="Times New Roman"/>
          <w:u w:val="single"/>
          <w:lang w:val="fr-FR"/>
        </w:rPr>
      </w:pPr>
    </w:p>
    <w:p w14:paraId="0FF7DBAD" w14:textId="77777777" w:rsidR="00672C44" w:rsidRDefault="00672C44" w:rsidP="007B1E47">
      <w:pPr>
        <w:spacing w:before="0" w:after="200"/>
        <w:rPr>
          <w:rFonts w:eastAsia="Calibri" w:cs="Times New Roman"/>
          <w:u w:val="single"/>
          <w:lang w:val="fr-FR"/>
        </w:rPr>
      </w:pPr>
    </w:p>
    <w:p w14:paraId="2B463AC9" w14:textId="3C3F0B5A" w:rsidR="00977838" w:rsidRDefault="00977838" w:rsidP="007B1E47">
      <w:pPr>
        <w:spacing w:before="0" w:after="200"/>
        <w:rPr>
          <w:rFonts w:eastAsia="Calibri" w:cs="Times New Roman"/>
          <w:u w:val="single"/>
          <w:lang w:val="fr-FR"/>
        </w:rPr>
      </w:pPr>
      <w:r>
        <w:rPr>
          <w:rFonts w:eastAsia="Calibri" w:cs="Times New Roman"/>
          <w:u w:val="single"/>
          <w:lang w:val="fr-FR"/>
        </w:rPr>
        <w:t>Informations sur ces cours spécifiques</w:t>
      </w:r>
    </w:p>
    <w:p w14:paraId="2A772AF5" w14:textId="40161C3E" w:rsidR="008853A0" w:rsidRPr="008853A0" w:rsidRDefault="008853A0" w:rsidP="007B1E47">
      <w:pPr>
        <w:spacing w:before="0" w:after="200"/>
        <w:rPr>
          <w:rFonts w:eastAsia="Calibri" w:cs="Times New Roman"/>
          <w:lang w:val="fr-FR"/>
        </w:rPr>
      </w:pPr>
      <w:r w:rsidRPr="008853A0">
        <w:rPr>
          <w:rFonts w:eastAsia="Calibri" w:cs="Times New Roman"/>
          <w:u w:val="single"/>
          <w:lang w:val="fr-FR"/>
        </w:rPr>
        <w:t>Période des cours</w:t>
      </w:r>
      <w:r w:rsidR="00977838">
        <w:rPr>
          <w:rFonts w:eastAsia="Calibri" w:cs="Times New Roman"/>
          <w:u w:val="single"/>
          <w:lang w:val="fr-FR"/>
        </w:rPr>
        <w:t xml:space="preserve"> de FLE</w:t>
      </w:r>
      <w:r w:rsidRPr="008853A0">
        <w:rPr>
          <w:rFonts w:eastAsia="Calibri" w:cs="Times New Roman"/>
          <w:lang w:val="fr-FR"/>
        </w:rPr>
        <w:t xml:space="preserve"> : Débu</w:t>
      </w:r>
      <w:r>
        <w:rPr>
          <w:rFonts w:eastAsia="Calibri" w:cs="Times New Roman"/>
          <w:lang w:val="fr-FR"/>
        </w:rPr>
        <w:t>t Octobre à fin mai</w:t>
      </w:r>
    </w:p>
    <w:p w14:paraId="38B7B70C" w14:textId="77777777" w:rsidR="008853A0" w:rsidRPr="008853A0" w:rsidRDefault="008853A0" w:rsidP="007B1E47">
      <w:pPr>
        <w:spacing w:before="0" w:after="200"/>
        <w:rPr>
          <w:rFonts w:eastAsia="Calibri" w:cs="Times New Roman"/>
          <w:lang w:val="fr-FR"/>
        </w:rPr>
      </w:pPr>
      <w:r w:rsidRPr="008853A0">
        <w:rPr>
          <w:rFonts w:eastAsia="Calibri" w:cs="Times New Roman"/>
          <w:u w:val="single"/>
          <w:lang w:val="fr-FR"/>
        </w:rPr>
        <w:t>Durée</w:t>
      </w:r>
      <w:r w:rsidRPr="008853A0">
        <w:rPr>
          <w:rFonts w:eastAsia="Calibri" w:cs="Times New Roman"/>
          <w:lang w:val="fr-FR"/>
        </w:rPr>
        <w:t xml:space="preserve"> :</w:t>
      </w:r>
      <w:r w:rsidRPr="008853A0">
        <w:rPr>
          <w:rFonts w:eastAsia="Calibri" w:cs="Times New Roman"/>
          <w:lang w:val="fr-FR"/>
        </w:rPr>
        <w:tab/>
        <w:t>8 heures hebdomadaire sur deux semestres</w:t>
      </w:r>
      <w:r w:rsidRPr="008853A0">
        <w:rPr>
          <w:rFonts w:eastAsia="Calibri" w:cs="Times New Roman"/>
          <w:lang w:val="fr-FR"/>
        </w:rPr>
        <w:tab/>
      </w:r>
    </w:p>
    <w:p w14:paraId="7AF60A1E" w14:textId="6BF5533A" w:rsidR="008853A0" w:rsidRPr="008853A0" w:rsidRDefault="008853A0" w:rsidP="007B1E47">
      <w:pPr>
        <w:numPr>
          <w:ilvl w:val="0"/>
          <w:numId w:val="14"/>
        </w:numPr>
        <w:spacing w:before="0" w:after="200"/>
        <w:rPr>
          <w:rFonts w:eastAsia="Calibri" w:cs="Times New Roman"/>
          <w:lang w:val="fr-FR"/>
        </w:rPr>
      </w:pPr>
      <w:r w:rsidRPr="008853A0">
        <w:rPr>
          <w:rFonts w:eastAsia="Calibri" w:cs="Times New Roman"/>
          <w:lang w:val="fr-FR"/>
        </w:rPr>
        <w:t>2 heures de cours</w:t>
      </w:r>
      <w:r w:rsidR="00977838">
        <w:rPr>
          <w:rFonts w:eastAsia="Calibri" w:cs="Times New Roman"/>
          <w:lang w:val="fr-FR"/>
        </w:rPr>
        <w:t xml:space="preserve"> du soir</w:t>
      </w:r>
      <w:r w:rsidRPr="008853A0">
        <w:rPr>
          <w:rFonts w:eastAsia="Calibri" w:cs="Times New Roman"/>
          <w:lang w:val="fr-FR"/>
        </w:rPr>
        <w:t xml:space="preserve"> dispensés par un enseignant du Pôle langues de l'UBO</w:t>
      </w:r>
      <w:r w:rsidRPr="008853A0">
        <w:rPr>
          <w:rFonts w:eastAsia="Calibri" w:cs="Times New Roman"/>
          <w:vertAlign w:val="superscript"/>
          <w:lang w:val="fr-FR"/>
        </w:rPr>
        <w:footnoteReference w:id="1"/>
      </w:r>
      <w:r w:rsidRPr="008853A0">
        <w:rPr>
          <w:rFonts w:eastAsia="Calibri" w:cs="Times New Roman"/>
          <w:lang w:val="fr-FR"/>
        </w:rPr>
        <w:t>, dans un groupe de niveau adapté au niveau du stagiaire (A2, B1, B2</w:t>
      </w:r>
      <w:proofErr w:type="gramStart"/>
      <w:r w:rsidR="00977838">
        <w:rPr>
          <w:rFonts w:eastAsia="Calibri" w:cs="Times New Roman"/>
          <w:lang w:val="fr-FR"/>
        </w:rPr>
        <w:t>,C1</w:t>
      </w:r>
      <w:proofErr w:type="gramEnd"/>
      <w:r w:rsidRPr="008853A0">
        <w:rPr>
          <w:rFonts w:eastAsia="Calibri" w:cs="Times New Roman"/>
          <w:lang w:val="fr-FR"/>
        </w:rPr>
        <w:t>), avec d’autres étudiants non migrants. C’est-à-dire un module de 42 heures sur une année, avec pour le 1</w:t>
      </w:r>
      <w:r w:rsidRPr="008853A0">
        <w:rPr>
          <w:rFonts w:eastAsia="Calibri" w:cs="Times New Roman"/>
          <w:vertAlign w:val="superscript"/>
          <w:lang w:val="fr-FR"/>
        </w:rPr>
        <w:t>er</w:t>
      </w:r>
      <w:r w:rsidRPr="008853A0">
        <w:rPr>
          <w:rFonts w:eastAsia="Calibri" w:cs="Times New Roman"/>
          <w:lang w:val="fr-FR"/>
        </w:rPr>
        <w:t xml:space="preserve"> semestre, 10 semaines de cours, soit 20 heures et pour le deuxième semestre, 11 semaines de cours, soit 22 heures. </w:t>
      </w:r>
    </w:p>
    <w:p w14:paraId="4BEF1B08" w14:textId="5628AFD1" w:rsidR="008853A0" w:rsidRPr="008853A0" w:rsidRDefault="008853A0" w:rsidP="007B1E47">
      <w:pPr>
        <w:numPr>
          <w:ilvl w:val="0"/>
          <w:numId w:val="14"/>
        </w:numPr>
        <w:spacing w:before="0" w:after="200"/>
        <w:rPr>
          <w:rFonts w:eastAsia="Calibri" w:cs="Times New Roman"/>
          <w:lang w:val="fr-FR"/>
        </w:rPr>
      </w:pPr>
      <w:r w:rsidRPr="008853A0">
        <w:rPr>
          <w:rFonts w:eastAsia="Calibri" w:cs="Times New Roman"/>
          <w:lang w:val="fr-FR"/>
        </w:rPr>
        <w:t>6 heures de</w:t>
      </w:r>
      <w:r w:rsidR="00484A79">
        <w:rPr>
          <w:rFonts w:eastAsia="Calibri" w:cs="Times New Roman"/>
          <w:lang w:val="fr-FR"/>
        </w:rPr>
        <w:t xml:space="preserve"> cours de soutien assurés par deux</w:t>
      </w:r>
      <w:r w:rsidRPr="008853A0">
        <w:rPr>
          <w:rFonts w:eastAsia="Calibri" w:cs="Times New Roman"/>
          <w:lang w:val="fr-FR"/>
        </w:rPr>
        <w:t xml:space="preserve"> stagiaire</w:t>
      </w:r>
      <w:r w:rsidR="00977838">
        <w:rPr>
          <w:rFonts w:eastAsia="Calibri" w:cs="Times New Roman"/>
          <w:lang w:val="fr-FR"/>
        </w:rPr>
        <w:t>s du Master 2 Parcours pratiques didactiques du français langue étrangère</w:t>
      </w:r>
      <w:r w:rsidRPr="008853A0">
        <w:rPr>
          <w:rFonts w:eastAsia="Calibri" w:cs="Times New Roman"/>
          <w:lang w:val="fr-FR"/>
        </w:rPr>
        <w:t xml:space="preserve"> de l’UBO dont 4 heures spécifiquement développées pour le public migrant de ce programme. </w:t>
      </w:r>
    </w:p>
    <w:p w14:paraId="2EECDEBE" w14:textId="77777777" w:rsidR="008853A0" w:rsidRPr="008853A0" w:rsidRDefault="008853A0" w:rsidP="007B1E47">
      <w:pPr>
        <w:spacing w:before="0" w:after="200"/>
        <w:rPr>
          <w:rFonts w:eastAsia="Calibri" w:cs="Times New Roman"/>
          <w:lang w:val="fr-FR"/>
        </w:rPr>
      </w:pPr>
      <w:r w:rsidRPr="008853A0">
        <w:rPr>
          <w:rFonts w:eastAsia="Calibri" w:cs="Times New Roman"/>
          <w:u w:val="single"/>
          <w:lang w:val="fr-FR"/>
        </w:rPr>
        <w:t>Coût</w:t>
      </w:r>
      <w:r w:rsidRPr="008853A0">
        <w:rPr>
          <w:rFonts w:eastAsia="Calibri" w:cs="Times New Roman"/>
          <w:lang w:val="fr-FR"/>
        </w:rPr>
        <w:t xml:space="preserve"> :</w:t>
      </w:r>
      <w:r w:rsidRPr="008853A0">
        <w:rPr>
          <w:rFonts w:eastAsia="Calibri" w:cs="Times New Roman"/>
          <w:lang w:val="fr-FR"/>
        </w:rPr>
        <w:tab/>
        <w:t>420 euros par apprenant pour un module de 42 heures (NB : les frais d’inscription sont pris en charge par l’UBO, grâce à une subvention accordée pour les migrants par l’Agence universitaire de la francophonie (AUF)</w:t>
      </w:r>
    </w:p>
    <w:p w14:paraId="5029FAE3" w14:textId="77777777" w:rsidR="008853A0" w:rsidRPr="008853A0" w:rsidRDefault="008853A0" w:rsidP="007B1E47">
      <w:pPr>
        <w:spacing w:before="0" w:after="200"/>
        <w:rPr>
          <w:rFonts w:eastAsia="Calibri" w:cs="Times New Roman"/>
          <w:lang w:val="fr-FR"/>
        </w:rPr>
      </w:pPr>
      <w:r w:rsidRPr="008853A0">
        <w:rPr>
          <w:rFonts w:eastAsia="Calibri" w:cs="Times New Roman"/>
          <w:u w:val="single"/>
          <w:lang w:val="fr-FR"/>
        </w:rPr>
        <w:t>Lieux de la formation</w:t>
      </w:r>
      <w:r w:rsidRPr="008853A0">
        <w:rPr>
          <w:rFonts w:eastAsia="Calibri" w:cs="Times New Roman"/>
          <w:lang w:val="fr-FR"/>
        </w:rPr>
        <w:t xml:space="preserve"> : Université de Bretagne Occidentale (faculté des sciences et techniques, SUFCA, UFR AES/STAPS,  ou autres lieux cela dépendra des salles disponibles)</w:t>
      </w:r>
    </w:p>
    <w:p w14:paraId="1F57E755" w14:textId="4A8A80B8" w:rsidR="008853A0" w:rsidRPr="008853A0" w:rsidRDefault="008853A0" w:rsidP="007B1E47">
      <w:pPr>
        <w:spacing w:before="0" w:after="200"/>
        <w:rPr>
          <w:rFonts w:eastAsia="Calibri" w:cs="Times New Roman"/>
          <w:lang w:val="fr-FR"/>
        </w:rPr>
      </w:pPr>
      <w:r w:rsidRPr="008853A0">
        <w:rPr>
          <w:rFonts w:eastAsia="Calibri" w:cs="Times New Roman"/>
          <w:lang w:val="fr-FR"/>
        </w:rPr>
        <w:t>Contact :</w:t>
      </w:r>
    </w:p>
    <w:p w14:paraId="0A5265D9" w14:textId="77777777" w:rsidR="008853A0" w:rsidRPr="008853A0" w:rsidRDefault="008853A0" w:rsidP="007B1E47">
      <w:pPr>
        <w:spacing w:before="0" w:line="240" w:lineRule="auto"/>
        <w:rPr>
          <w:rFonts w:eastAsia="Calibri" w:cs="Times New Roman"/>
          <w:lang w:val="fr-FR"/>
        </w:rPr>
      </w:pPr>
      <w:r w:rsidRPr="008853A0">
        <w:rPr>
          <w:rFonts w:eastAsia="Calibri" w:cs="Times New Roman"/>
          <w:lang w:val="fr-FR"/>
        </w:rPr>
        <w:t xml:space="preserve">Pôle langues </w:t>
      </w:r>
    </w:p>
    <w:p w14:paraId="14DDE3C8" w14:textId="77655CAA" w:rsidR="008853A0" w:rsidRDefault="00A276E9" w:rsidP="007B1E47">
      <w:pPr>
        <w:spacing w:before="0" w:line="240" w:lineRule="auto"/>
        <w:rPr>
          <w:rFonts w:eastAsia="Calibri" w:cs="Times New Roman"/>
          <w:lang w:val="fr-FR"/>
        </w:rPr>
      </w:pPr>
      <w:hyperlink r:id="rId45" w:history="1">
        <w:r w:rsidR="00484A79" w:rsidRPr="00E53444">
          <w:rPr>
            <w:rStyle w:val="Hyperlink"/>
            <w:rFonts w:eastAsia="Calibri" w:cs="Times New Roman"/>
            <w:lang w:val="fr-FR"/>
          </w:rPr>
          <w:t>Pascale.Schmeltz@univ-brest.fr</w:t>
        </w:r>
      </w:hyperlink>
    </w:p>
    <w:p w14:paraId="629EC624" w14:textId="745DDDD5" w:rsidR="00484A79" w:rsidRDefault="00A276E9" w:rsidP="00484A79">
      <w:pPr>
        <w:spacing w:before="0" w:line="240" w:lineRule="auto"/>
        <w:rPr>
          <w:rFonts w:eastAsia="Calibri" w:cs="Times New Roman"/>
          <w:lang w:val="fr-FR"/>
        </w:rPr>
      </w:pPr>
      <w:hyperlink r:id="rId46" w:history="1">
        <w:r w:rsidR="00484A79" w:rsidRPr="00E53444">
          <w:rPr>
            <w:rStyle w:val="Hyperlink"/>
            <w:rFonts w:eastAsia="Calibri" w:cs="Times New Roman"/>
            <w:lang w:val="fr-FR"/>
          </w:rPr>
          <w:t>pole.langues@univ-brest.fr</w:t>
        </w:r>
      </w:hyperlink>
    </w:p>
    <w:p w14:paraId="7E2DF752" w14:textId="77777777" w:rsidR="00484A79" w:rsidRPr="00484A79" w:rsidRDefault="00484A79" w:rsidP="00484A79">
      <w:pPr>
        <w:spacing w:before="0" w:line="240" w:lineRule="auto"/>
        <w:rPr>
          <w:rFonts w:eastAsia="Calibri" w:cs="Times New Roman"/>
          <w:lang w:val="fr-FR"/>
        </w:rPr>
      </w:pPr>
    </w:p>
    <w:p w14:paraId="14D74C8D" w14:textId="77777777" w:rsidR="008853A0" w:rsidRPr="008853A0" w:rsidRDefault="008853A0" w:rsidP="007B1E47">
      <w:pPr>
        <w:spacing w:before="100" w:beforeAutospacing="1" w:after="100" w:afterAutospacing="1" w:line="240" w:lineRule="auto"/>
        <w:rPr>
          <w:rFonts w:asciiTheme="minorHAnsi" w:hAnsiTheme="minorHAnsi" w:cs="Times New Roman"/>
          <w:lang w:val="fr-FR" w:eastAsia="fr-FR"/>
        </w:rPr>
      </w:pPr>
      <w:r w:rsidRPr="008853A0">
        <w:rPr>
          <w:rFonts w:asciiTheme="minorHAnsi" w:hAnsiTheme="minorHAnsi" w:cs="Times New Roman"/>
          <w:u w:val="single"/>
          <w:lang w:val="fr-FR" w:eastAsia="fr-FR"/>
        </w:rPr>
        <w:t>Pré –requis</w:t>
      </w:r>
      <w:r w:rsidRPr="008853A0">
        <w:rPr>
          <w:rFonts w:asciiTheme="minorHAnsi" w:hAnsiTheme="minorHAnsi" w:cs="Times New Roman"/>
          <w:lang w:val="fr-FR" w:eastAsia="fr-FR"/>
        </w:rPr>
        <w:t xml:space="preserve"> : </w:t>
      </w:r>
    </w:p>
    <w:p w14:paraId="22A08395" w14:textId="77777777" w:rsidR="008853A0" w:rsidRPr="008853A0" w:rsidRDefault="008853A0" w:rsidP="007B1E47">
      <w:pPr>
        <w:numPr>
          <w:ilvl w:val="0"/>
          <w:numId w:val="25"/>
        </w:numPr>
        <w:spacing w:before="100" w:beforeAutospacing="1" w:after="100" w:afterAutospacing="1" w:line="240" w:lineRule="auto"/>
        <w:rPr>
          <w:rFonts w:asciiTheme="minorHAnsi" w:hAnsiTheme="minorHAnsi" w:cs="Times New Roman"/>
          <w:lang w:val="fr-FR" w:eastAsia="fr-FR"/>
        </w:rPr>
      </w:pPr>
      <w:r w:rsidRPr="008853A0">
        <w:rPr>
          <w:rFonts w:asciiTheme="minorHAnsi" w:hAnsiTheme="minorHAnsi" w:cs="Times New Roman"/>
          <w:lang w:val="fr-FR" w:eastAsia="fr-FR"/>
        </w:rPr>
        <w:t>Niveau A1 minimum</w:t>
      </w:r>
    </w:p>
    <w:p w14:paraId="02E4B41D" w14:textId="77777777" w:rsidR="008853A0" w:rsidRPr="008853A0" w:rsidRDefault="008853A0" w:rsidP="007B1E47">
      <w:pPr>
        <w:numPr>
          <w:ilvl w:val="0"/>
          <w:numId w:val="25"/>
        </w:numPr>
        <w:spacing w:before="100" w:beforeAutospacing="1" w:after="100" w:afterAutospacing="1" w:line="240" w:lineRule="auto"/>
        <w:rPr>
          <w:rFonts w:asciiTheme="minorHAnsi" w:hAnsiTheme="minorHAnsi" w:cs="Times New Roman"/>
          <w:lang w:val="fr-FR" w:eastAsia="fr-FR"/>
        </w:rPr>
      </w:pPr>
      <w:r w:rsidRPr="008853A0">
        <w:rPr>
          <w:rFonts w:asciiTheme="minorHAnsi" w:hAnsiTheme="minorHAnsi" w:cs="Times New Roman"/>
          <w:lang w:val="fr-FR" w:eastAsia="fr-FR"/>
        </w:rPr>
        <w:t>Avoir un projet de reprise/poursuite d’études en adéquation avec les formations disponibles à l’Université de Bretagne occidentale</w:t>
      </w:r>
    </w:p>
    <w:p w14:paraId="71EDBC4A" w14:textId="77777777" w:rsidR="00977838" w:rsidRDefault="00977838" w:rsidP="007B1E47">
      <w:pPr>
        <w:spacing w:before="100" w:beforeAutospacing="1" w:after="100" w:afterAutospacing="1" w:line="240" w:lineRule="auto"/>
        <w:rPr>
          <w:rFonts w:asciiTheme="minorHAnsi" w:hAnsiTheme="minorHAnsi" w:cs="Times New Roman"/>
          <w:u w:val="single"/>
          <w:lang w:val="fr-FR" w:eastAsia="fr-FR"/>
        </w:rPr>
      </w:pPr>
    </w:p>
    <w:p w14:paraId="485D5B24" w14:textId="77777777" w:rsidR="00977838" w:rsidRDefault="00977838" w:rsidP="007B1E47">
      <w:pPr>
        <w:spacing w:before="100" w:beforeAutospacing="1" w:after="100" w:afterAutospacing="1" w:line="240" w:lineRule="auto"/>
        <w:rPr>
          <w:rFonts w:asciiTheme="minorHAnsi" w:hAnsiTheme="minorHAnsi" w:cs="Times New Roman"/>
          <w:u w:val="single"/>
          <w:lang w:val="fr-FR" w:eastAsia="fr-FR"/>
        </w:rPr>
      </w:pPr>
    </w:p>
    <w:p w14:paraId="1ADE6CDE" w14:textId="77777777" w:rsidR="008853A0" w:rsidRPr="008853A0" w:rsidRDefault="008853A0" w:rsidP="007B1E47">
      <w:pPr>
        <w:spacing w:before="100" w:beforeAutospacing="1" w:after="100" w:afterAutospacing="1" w:line="240" w:lineRule="auto"/>
        <w:rPr>
          <w:rFonts w:asciiTheme="minorHAnsi" w:hAnsiTheme="minorHAnsi" w:cs="Times New Roman"/>
          <w:lang w:val="fr-FR" w:eastAsia="fr-FR"/>
        </w:rPr>
      </w:pPr>
      <w:r w:rsidRPr="008853A0">
        <w:rPr>
          <w:rFonts w:asciiTheme="minorHAnsi" w:hAnsiTheme="minorHAnsi" w:cs="Times New Roman"/>
          <w:u w:val="single"/>
          <w:lang w:val="fr-FR" w:eastAsia="fr-FR"/>
        </w:rPr>
        <w:lastRenderedPageBreak/>
        <w:t>Méthodes pédagogiques</w:t>
      </w:r>
      <w:r w:rsidRPr="008853A0">
        <w:rPr>
          <w:rFonts w:asciiTheme="minorHAnsi" w:hAnsiTheme="minorHAnsi" w:cs="Times New Roman"/>
          <w:lang w:val="fr-FR" w:eastAsia="fr-FR"/>
        </w:rPr>
        <w:t> :</w:t>
      </w:r>
    </w:p>
    <w:p w14:paraId="62033A32" w14:textId="4B939E9B" w:rsidR="008853A0" w:rsidRPr="008853A0" w:rsidRDefault="008853A0" w:rsidP="007B1E47">
      <w:pPr>
        <w:numPr>
          <w:ilvl w:val="0"/>
          <w:numId w:val="26"/>
        </w:numPr>
        <w:spacing w:before="100" w:beforeAutospacing="1" w:after="100" w:afterAutospacing="1" w:line="240" w:lineRule="auto"/>
        <w:rPr>
          <w:rFonts w:asciiTheme="minorHAnsi" w:hAnsiTheme="minorHAnsi" w:cs="Times New Roman"/>
          <w:lang w:val="fr-FR" w:eastAsia="fr-FR"/>
        </w:rPr>
      </w:pPr>
      <w:r w:rsidRPr="008853A0">
        <w:rPr>
          <w:rFonts w:asciiTheme="minorHAnsi" w:hAnsiTheme="minorHAnsi" w:cs="Times New Roman"/>
          <w:lang w:val="fr-FR" w:eastAsia="fr-FR"/>
        </w:rPr>
        <w:t>Travail sur les 5 compétences prévues par le Cadre européen commun de référence en langues (CECRL) à partir de supports variés et adaptés au</w:t>
      </w:r>
      <w:r w:rsidR="00977838">
        <w:rPr>
          <w:rFonts w:asciiTheme="minorHAnsi" w:hAnsiTheme="minorHAnsi" w:cs="Times New Roman"/>
          <w:lang w:val="fr-FR" w:eastAsia="fr-FR"/>
        </w:rPr>
        <w:t>x</w:t>
      </w:r>
      <w:r w:rsidRPr="008853A0">
        <w:rPr>
          <w:rFonts w:asciiTheme="minorHAnsi" w:hAnsiTheme="minorHAnsi" w:cs="Times New Roman"/>
          <w:lang w:val="fr-FR" w:eastAsia="fr-FR"/>
        </w:rPr>
        <w:t xml:space="preserve"> niveau</w:t>
      </w:r>
      <w:r w:rsidR="00977838">
        <w:rPr>
          <w:rFonts w:asciiTheme="minorHAnsi" w:hAnsiTheme="minorHAnsi" w:cs="Times New Roman"/>
          <w:lang w:val="fr-FR" w:eastAsia="fr-FR"/>
        </w:rPr>
        <w:t>x</w:t>
      </w:r>
      <w:r w:rsidRPr="008853A0">
        <w:rPr>
          <w:rFonts w:asciiTheme="minorHAnsi" w:hAnsiTheme="minorHAnsi" w:cs="Times New Roman"/>
          <w:lang w:val="fr-FR" w:eastAsia="fr-FR"/>
        </w:rPr>
        <w:t xml:space="preserve"> et aux besoins du groupe.</w:t>
      </w:r>
    </w:p>
    <w:p w14:paraId="30DC6DD3" w14:textId="77777777" w:rsidR="008853A0" w:rsidRPr="008853A0" w:rsidRDefault="008853A0" w:rsidP="007B1E47">
      <w:pPr>
        <w:numPr>
          <w:ilvl w:val="0"/>
          <w:numId w:val="26"/>
        </w:numPr>
        <w:spacing w:before="100" w:beforeAutospacing="1" w:after="100" w:afterAutospacing="1" w:line="240" w:lineRule="auto"/>
        <w:rPr>
          <w:rFonts w:asciiTheme="minorHAnsi" w:hAnsiTheme="minorHAnsi" w:cs="Times New Roman"/>
          <w:lang w:val="fr-FR" w:eastAsia="fr-FR"/>
        </w:rPr>
      </w:pPr>
      <w:r w:rsidRPr="008853A0">
        <w:rPr>
          <w:rFonts w:asciiTheme="minorHAnsi" w:hAnsiTheme="minorHAnsi" w:cs="Times New Roman"/>
          <w:lang w:val="fr-FR" w:eastAsia="fr-FR"/>
        </w:rPr>
        <w:t>Travail en laboratoire de langues</w:t>
      </w:r>
    </w:p>
    <w:p w14:paraId="136E1371" w14:textId="77777777" w:rsidR="008853A0" w:rsidRPr="008853A0" w:rsidRDefault="008853A0" w:rsidP="007B1E47">
      <w:pPr>
        <w:numPr>
          <w:ilvl w:val="0"/>
          <w:numId w:val="26"/>
        </w:numPr>
        <w:spacing w:before="100" w:beforeAutospacing="1" w:after="100" w:afterAutospacing="1" w:line="240" w:lineRule="auto"/>
        <w:rPr>
          <w:rFonts w:asciiTheme="minorHAnsi" w:hAnsiTheme="minorHAnsi" w:cs="Times New Roman"/>
          <w:lang w:val="fr-FR" w:eastAsia="fr-FR"/>
        </w:rPr>
      </w:pPr>
      <w:r w:rsidRPr="008853A0">
        <w:rPr>
          <w:rFonts w:asciiTheme="minorHAnsi" w:hAnsiTheme="minorHAnsi" w:cs="Times New Roman"/>
          <w:lang w:val="fr-FR" w:eastAsia="fr-FR"/>
        </w:rPr>
        <w:t>Méthodes récentes disponibles pour le FLE, constamment mises à jour</w:t>
      </w:r>
    </w:p>
    <w:p w14:paraId="00EC9D16" w14:textId="79388F6D" w:rsidR="008853A0" w:rsidRPr="008853A0" w:rsidRDefault="008853A0" w:rsidP="007B1E47">
      <w:pPr>
        <w:numPr>
          <w:ilvl w:val="0"/>
          <w:numId w:val="26"/>
        </w:numPr>
        <w:spacing w:before="100" w:beforeAutospacing="1" w:after="100" w:afterAutospacing="1" w:line="240" w:lineRule="auto"/>
        <w:rPr>
          <w:rFonts w:asciiTheme="minorHAnsi" w:hAnsiTheme="minorHAnsi" w:cs="Times New Roman"/>
          <w:u w:val="single"/>
          <w:lang w:val="fr-FR" w:eastAsia="fr-FR"/>
        </w:rPr>
      </w:pPr>
      <w:r w:rsidRPr="008853A0">
        <w:rPr>
          <w:rFonts w:asciiTheme="minorHAnsi" w:hAnsiTheme="minorHAnsi" w:cs="Times New Roman"/>
          <w:lang w:val="fr-FR" w:eastAsia="fr-FR"/>
        </w:rPr>
        <w:t>L’enseignant s’inspire de l’actualité, des demandes et des besoins des apprenants et des objectifs préalables.</w:t>
      </w:r>
    </w:p>
    <w:p w14:paraId="7ED7EE66" w14:textId="09E330C0" w:rsidR="008853A0" w:rsidRDefault="00484A79" w:rsidP="007B1E47">
      <w:pPr>
        <w:spacing w:before="100" w:beforeAutospacing="1" w:after="100" w:afterAutospacing="1" w:line="240" w:lineRule="auto"/>
      </w:pPr>
      <w:r>
        <w:t xml:space="preserve">Le Pôle Langues met </w:t>
      </w:r>
      <w:r w:rsidR="00977838">
        <w:t xml:space="preserve">également </w:t>
      </w:r>
      <w:r>
        <w:t>à la disposition des étudiants de l'UBO des Ateliers leur permettant d'améliorer leurs compétences linguistiques...</w:t>
      </w:r>
    </w:p>
    <w:p w14:paraId="022B60ED" w14:textId="7DC213F2" w:rsidR="00977838" w:rsidRPr="00977838" w:rsidRDefault="00977838" w:rsidP="00977838">
      <w:pPr>
        <w:spacing w:before="100" w:beforeAutospacing="1" w:after="100" w:afterAutospacing="1" w:line="240" w:lineRule="auto"/>
        <w:rPr>
          <w:rFonts w:asciiTheme="minorHAnsi" w:hAnsiTheme="minorHAnsi" w:cs="Times New Roman"/>
          <w:u w:val="single"/>
          <w:lang w:val="fr-FR" w:eastAsia="fr-FR"/>
        </w:rPr>
      </w:pPr>
      <w:r w:rsidRPr="00977838">
        <w:rPr>
          <w:rFonts w:asciiTheme="minorHAnsi" w:hAnsiTheme="minorHAnsi" w:cs="Times New Roman"/>
          <w:u w:val="single"/>
          <w:lang w:val="fr-FR" w:eastAsia="fr-FR"/>
        </w:rPr>
        <w:t>Contacts et coordonnées du Pôle langues</w:t>
      </w:r>
    </w:p>
    <w:p w14:paraId="3461188D" w14:textId="77777777" w:rsidR="00977838" w:rsidRPr="00977838" w:rsidRDefault="00977838" w:rsidP="00977838">
      <w:pPr>
        <w:spacing w:before="100" w:beforeAutospacing="1" w:after="100" w:afterAutospacing="1" w:line="240" w:lineRule="auto"/>
        <w:rPr>
          <w:rFonts w:asciiTheme="minorHAnsi" w:hAnsiTheme="minorHAnsi" w:cs="Times New Roman"/>
          <w:lang w:val="fr-FR" w:eastAsia="fr-FR"/>
        </w:rPr>
      </w:pPr>
      <w:r w:rsidRPr="00977838">
        <w:rPr>
          <w:rFonts w:asciiTheme="minorHAnsi" w:hAnsiTheme="minorHAnsi" w:cs="Times New Roman"/>
          <w:lang w:val="fr-FR" w:eastAsia="fr-FR"/>
        </w:rPr>
        <w:t xml:space="preserve">20, avenue Le </w:t>
      </w:r>
      <w:proofErr w:type="spellStart"/>
      <w:r w:rsidRPr="00977838">
        <w:rPr>
          <w:rFonts w:asciiTheme="minorHAnsi" w:hAnsiTheme="minorHAnsi" w:cs="Times New Roman"/>
          <w:lang w:val="fr-FR" w:eastAsia="fr-FR"/>
        </w:rPr>
        <w:t>Gorgeu</w:t>
      </w:r>
      <w:proofErr w:type="spellEnd"/>
      <w:r w:rsidRPr="00977838">
        <w:rPr>
          <w:rFonts w:asciiTheme="minorHAnsi" w:hAnsiTheme="minorHAnsi" w:cs="Times New Roman"/>
          <w:lang w:val="fr-FR" w:eastAsia="fr-FR"/>
        </w:rPr>
        <w:t xml:space="preserve"> - CS 93837</w:t>
      </w:r>
    </w:p>
    <w:p w14:paraId="0BF7BA68" w14:textId="77777777" w:rsidR="00977838" w:rsidRPr="00977838" w:rsidRDefault="00977838" w:rsidP="00977838">
      <w:pPr>
        <w:spacing w:before="100" w:beforeAutospacing="1" w:after="100" w:afterAutospacing="1" w:line="240" w:lineRule="auto"/>
        <w:rPr>
          <w:rFonts w:asciiTheme="minorHAnsi" w:hAnsiTheme="minorHAnsi" w:cs="Times New Roman"/>
          <w:lang w:val="fr-FR" w:eastAsia="fr-FR"/>
        </w:rPr>
      </w:pPr>
      <w:r w:rsidRPr="00977838">
        <w:rPr>
          <w:rFonts w:asciiTheme="minorHAnsi" w:hAnsiTheme="minorHAnsi" w:cs="Times New Roman"/>
          <w:lang w:val="fr-FR" w:eastAsia="fr-FR"/>
        </w:rPr>
        <w:t>29238 BREST Cedex 3</w:t>
      </w:r>
    </w:p>
    <w:p w14:paraId="39B6F1D0" w14:textId="3D824729" w:rsidR="00977838" w:rsidRPr="00977838" w:rsidRDefault="00977838" w:rsidP="00977838">
      <w:pPr>
        <w:spacing w:before="100" w:beforeAutospacing="1" w:after="100" w:afterAutospacing="1" w:line="240" w:lineRule="auto"/>
        <w:rPr>
          <w:rFonts w:asciiTheme="minorHAnsi" w:hAnsiTheme="minorHAnsi" w:cs="Times New Roman"/>
          <w:lang w:val="fr-FR" w:eastAsia="fr-FR"/>
        </w:rPr>
      </w:pPr>
      <w:r>
        <w:rPr>
          <w:rFonts w:asciiTheme="minorHAnsi" w:hAnsiTheme="minorHAnsi" w:cs="Times New Roman"/>
          <w:lang w:val="fr-FR" w:eastAsia="fr-FR"/>
        </w:rPr>
        <w:t xml:space="preserve">Horaires d’ouverture : </w:t>
      </w:r>
      <w:r w:rsidRPr="00977838">
        <w:rPr>
          <w:rFonts w:asciiTheme="minorHAnsi" w:hAnsiTheme="minorHAnsi" w:cs="Times New Roman"/>
          <w:lang w:val="fr-FR" w:eastAsia="fr-FR"/>
        </w:rPr>
        <w:t>Du lundi au jeudi :</w:t>
      </w:r>
    </w:p>
    <w:p w14:paraId="3A677DB9" w14:textId="77777777" w:rsidR="00977838" w:rsidRPr="00977838" w:rsidRDefault="00977838" w:rsidP="00977838">
      <w:pPr>
        <w:spacing w:before="100" w:beforeAutospacing="1" w:after="100" w:afterAutospacing="1" w:line="240" w:lineRule="auto"/>
        <w:rPr>
          <w:rFonts w:asciiTheme="minorHAnsi" w:hAnsiTheme="minorHAnsi" w:cs="Times New Roman"/>
          <w:lang w:val="fr-FR" w:eastAsia="fr-FR"/>
        </w:rPr>
      </w:pPr>
      <w:proofErr w:type="gramStart"/>
      <w:r w:rsidRPr="00977838">
        <w:rPr>
          <w:rFonts w:asciiTheme="minorHAnsi" w:hAnsiTheme="minorHAnsi" w:cs="Times New Roman"/>
          <w:lang w:val="fr-FR" w:eastAsia="fr-FR"/>
        </w:rPr>
        <w:t>de</w:t>
      </w:r>
      <w:proofErr w:type="gramEnd"/>
      <w:r w:rsidRPr="00977838">
        <w:rPr>
          <w:rFonts w:asciiTheme="minorHAnsi" w:hAnsiTheme="minorHAnsi" w:cs="Times New Roman"/>
          <w:lang w:val="fr-FR" w:eastAsia="fr-FR"/>
        </w:rPr>
        <w:t xml:space="preserve"> 9h à 12h et de 13h30 à 17h</w:t>
      </w:r>
    </w:p>
    <w:p w14:paraId="71B607AB" w14:textId="2F4EEEC9" w:rsidR="00977838" w:rsidRDefault="00977838" w:rsidP="00977838">
      <w:pPr>
        <w:spacing w:before="100" w:beforeAutospacing="1" w:after="100" w:afterAutospacing="1" w:line="240" w:lineRule="auto"/>
        <w:rPr>
          <w:rFonts w:asciiTheme="minorHAnsi" w:hAnsiTheme="minorHAnsi" w:cs="Times New Roman"/>
          <w:lang w:val="fr-FR" w:eastAsia="fr-FR"/>
        </w:rPr>
      </w:pPr>
      <w:r w:rsidRPr="00977838">
        <w:rPr>
          <w:rFonts w:asciiTheme="minorHAnsi" w:hAnsiTheme="minorHAnsi" w:cs="Times New Roman"/>
          <w:lang w:val="fr-FR" w:eastAsia="fr-FR"/>
        </w:rPr>
        <w:t>Le vendredi : de 9h à 12h</w:t>
      </w:r>
    </w:p>
    <w:p w14:paraId="0FD7D0BC" w14:textId="6C9823DC" w:rsidR="0087676A" w:rsidRDefault="0087676A" w:rsidP="007B1E47">
      <w:pPr>
        <w:spacing w:after="160" w:line="259" w:lineRule="auto"/>
        <w:rPr>
          <w:b/>
          <w:i/>
          <w:sz w:val="28"/>
          <w:szCs w:val="28"/>
          <w:lang w:val="fr-FR"/>
        </w:rPr>
      </w:pPr>
      <w:r>
        <w:rPr>
          <w:b/>
          <w:i/>
          <w:sz w:val="28"/>
          <w:szCs w:val="28"/>
          <w:lang w:val="fr-FR"/>
        </w:rPr>
        <w:t xml:space="preserve">Q: Comment </w:t>
      </w:r>
      <w:r w:rsidR="00AF1008">
        <w:rPr>
          <w:b/>
          <w:i/>
          <w:sz w:val="28"/>
          <w:szCs w:val="28"/>
          <w:lang w:val="fr-FR"/>
        </w:rPr>
        <w:t>avoir accès à des cours de FLE, en dehors de</w:t>
      </w:r>
      <w:r>
        <w:rPr>
          <w:b/>
          <w:i/>
          <w:sz w:val="28"/>
          <w:szCs w:val="28"/>
          <w:lang w:val="fr-FR"/>
        </w:rPr>
        <w:t xml:space="preserve"> l’Université de Bretagne occidentale ?</w:t>
      </w:r>
    </w:p>
    <w:p w14:paraId="103AA605" w14:textId="135E8AFB" w:rsidR="00206DED" w:rsidRPr="00206DED" w:rsidRDefault="00206DED" w:rsidP="007B1E47">
      <w:pPr>
        <w:spacing w:after="160" w:line="259" w:lineRule="auto"/>
        <w:rPr>
          <w:sz w:val="28"/>
          <w:szCs w:val="28"/>
          <w:lang w:val="fr-FR"/>
        </w:rPr>
      </w:pPr>
      <w:r>
        <w:rPr>
          <w:sz w:val="28"/>
          <w:szCs w:val="28"/>
          <w:lang w:val="fr-FR"/>
        </w:rPr>
        <w:t>Réponse :</w:t>
      </w:r>
    </w:p>
    <w:p w14:paraId="23A49EF1" w14:textId="5A8683A7" w:rsidR="00AF1008" w:rsidRDefault="00206DED" w:rsidP="007B1E47">
      <w:pPr>
        <w:spacing w:after="160" w:line="259" w:lineRule="auto"/>
        <w:rPr>
          <w:lang w:val="fr-FR"/>
        </w:rPr>
      </w:pPr>
      <w:r w:rsidRPr="00206DED">
        <w:rPr>
          <w:lang w:val="fr-FR"/>
        </w:rPr>
        <w:t xml:space="preserve">Vous pouvez </w:t>
      </w:r>
      <w:r w:rsidR="00AC0FB6">
        <w:rPr>
          <w:lang w:val="fr-FR"/>
        </w:rPr>
        <w:t xml:space="preserve">notamment </w:t>
      </w:r>
      <w:r w:rsidRPr="00206DED">
        <w:rPr>
          <w:lang w:val="fr-FR"/>
        </w:rPr>
        <w:t>contacter l’association brestoise pour l’alphabétisation et l’apprentissage du français pour les étrangers</w:t>
      </w:r>
      <w:r>
        <w:rPr>
          <w:lang w:val="fr-FR"/>
        </w:rPr>
        <w:t xml:space="preserve"> (</w:t>
      </w:r>
      <w:hyperlink r:id="rId47" w:history="1">
        <w:r w:rsidRPr="00206DED">
          <w:rPr>
            <w:rStyle w:val="Hyperlink"/>
            <w:lang w:val="fr-FR"/>
          </w:rPr>
          <w:t>ABAAFE</w:t>
        </w:r>
      </w:hyperlink>
      <w:r>
        <w:rPr>
          <w:lang w:val="fr-FR"/>
        </w:rPr>
        <w:t>).</w:t>
      </w:r>
    </w:p>
    <w:p w14:paraId="6834A284" w14:textId="6B62AFD1" w:rsidR="00206DED" w:rsidRDefault="00206DED" w:rsidP="007B1E47">
      <w:pPr>
        <w:spacing w:after="160" w:line="259" w:lineRule="auto"/>
      </w:pPr>
      <w:r>
        <w:t xml:space="preserve">Cette </w:t>
      </w:r>
      <w:r w:rsidRPr="00206DED">
        <w:t>association brestoise, a pour objectif d'apprendre la langue française à ceux qui ne la connaissent pas ou peu. Elle fait appel à pas loin de cent bénévoles de la métropole. Les cours sont dispensés dans plusieurs lieux. Au-delà des cours, l'Abaafe organise des ateliers "théâtre", "informatique", "écriture", "cinéma", et participe aux événements qui assurent dans la région l'accueil et l'intégration de tous ceux qui, ici, veulent simplement vivre. L'association est également partie prenante de divers projets (Encyclopédie des migrants, Fête des langues...)</w:t>
      </w:r>
      <w:r w:rsidR="00672C44">
        <w:t>.</w:t>
      </w:r>
    </w:p>
    <w:p w14:paraId="593969C6" w14:textId="1C77EF2C" w:rsidR="007B1E47" w:rsidRPr="00672C44" w:rsidRDefault="00672C44" w:rsidP="00672C44">
      <w:pPr>
        <w:spacing w:after="160" w:line="259" w:lineRule="auto"/>
      </w:pPr>
      <w:r>
        <w:t xml:space="preserve">L'ABAAFE propose également un accompagnement à l'insertion professionnelle (Merci de vous référez à la réponse à la question : </w:t>
      </w:r>
      <w:r w:rsidRPr="00672C44">
        <w:t>Comment accéder à des informations sur l’orientation, sur les études, les formations professionnelles, les qualifications et les professions en dehors de l’UBO ?</w:t>
      </w:r>
      <w:r>
        <w:t>) page 17.</w:t>
      </w:r>
    </w:p>
    <w:p w14:paraId="660004CB" w14:textId="77777777" w:rsidR="0087676A" w:rsidRPr="004640CE" w:rsidRDefault="0087676A" w:rsidP="00444A8B">
      <w:pPr>
        <w:spacing w:before="100" w:beforeAutospacing="1" w:after="100" w:afterAutospacing="1" w:line="240" w:lineRule="auto"/>
        <w:jc w:val="left"/>
        <w:rPr>
          <w:rFonts w:asciiTheme="minorHAnsi" w:hAnsiTheme="minorHAnsi" w:cs="Times New Roman"/>
          <w:lang w:eastAsia="fr-FR"/>
        </w:rPr>
      </w:pPr>
    </w:p>
    <w:p w14:paraId="2161C239" w14:textId="12DE6DEB" w:rsidR="00AE46ED" w:rsidRDefault="00AE46ED" w:rsidP="007B1E47">
      <w:pPr>
        <w:spacing w:after="160" w:line="259" w:lineRule="auto"/>
        <w:rPr>
          <w:b/>
          <w:i/>
          <w:sz w:val="28"/>
          <w:szCs w:val="28"/>
          <w:lang w:val="fr-FR"/>
        </w:rPr>
      </w:pPr>
      <w:r>
        <w:rPr>
          <w:b/>
          <w:i/>
          <w:sz w:val="28"/>
          <w:szCs w:val="28"/>
          <w:lang w:val="fr-FR"/>
        </w:rPr>
        <w:lastRenderedPageBreak/>
        <w:t>Q: Où obtenir la liste officielle des traducteurs agréés</w:t>
      </w:r>
      <w:r w:rsidR="00977838">
        <w:rPr>
          <w:b/>
          <w:i/>
          <w:sz w:val="28"/>
          <w:szCs w:val="28"/>
          <w:lang w:val="fr-FR"/>
        </w:rPr>
        <w:t>, pour notamment faire traduire des diplômes</w:t>
      </w:r>
      <w:r>
        <w:rPr>
          <w:b/>
          <w:i/>
          <w:sz w:val="28"/>
          <w:szCs w:val="28"/>
          <w:lang w:val="fr-FR"/>
        </w:rPr>
        <w:t xml:space="preserve"> </w:t>
      </w:r>
      <w:r w:rsidRPr="00444A8B">
        <w:rPr>
          <w:b/>
          <w:i/>
          <w:sz w:val="28"/>
          <w:szCs w:val="28"/>
          <w:lang w:val="fr-FR"/>
        </w:rPr>
        <w:t>?</w:t>
      </w:r>
    </w:p>
    <w:p w14:paraId="2850CB15" w14:textId="27DF0F92" w:rsidR="00AE46ED" w:rsidRDefault="00AE46ED" w:rsidP="007B1E47">
      <w:pPr>
        <w:spacing w:after="160" w:line="259" w:lineRule="auto"/>
        <w:rPr>
          <w:lang w:val="fr-FR"/>
        </w:rPr>
      </w:pPr>
      <w:r w:rsidRPr="00AE46ED">
        <w:rPr>
          <w:lang w:val="fr-FR"/>
        </w:rPr>
        <w:t>Les d</w:t>
      </w:r>
      <w:r>
        <w:rPr>
          <w:lang w:val="fr-FR"/>
        </w:rPr>
        <w:t>ocuments étrangers doivent obligatoirement être accompagnés, pour l’accomplissement de certaines démarches administratives ou la reconnaissance de certains droits, de leur traduction par un traducteur agrée. On parle de traduction « certifiée » ou «officielle ».</w:t>
      </w:r>
    </w:p>
    <w:p w14:paraId="33652137" w14:textId="472D791D" w:rsidR="00AE46ED" w:rsidRDefault="00AE46ED" w:rsidP="007B1E47">
      <w:pPr>
        <w:spacing w:after="160" w:line="259" w:lineRule="auto"/>
        <w:rPr>
          <w:lang w:val="fr-FR"/>
        </w:rPr>
      </w:pPr>
      <w:r>
        <w:rPr>
          <w:lang w:val="fr-FR"/>
        </w:rPr>
        <w:t>La liste des traducteurs agréés peut être obtenue auprès de la mairie, de la préfecture ou de la cour d’appel compétente.</w:t>
      </w:r>
    </w:p>
    <w:p w14:paraId="5A1662F4" w14:textId="77777777" w:rsidR="00AE46ED" w:rsidRPr="00AE46ED" w:rsidRDefault="00AE46ED" w:rsidP="007B1E47">
      <w:pPr>
        <w:spacing w:after="160" w:line="259" w:lineRule="auto"/>
        <w:rPr>
          <w:lang w:val="fr-FR"/>
        </w:rPr>
      </w:pPr>
    </w:p>
    <w:p w14:paraId="6D77F235" w14:textId="77777777" w:rsidR="008853A0" w:rsidRPr="00AE46ED" w:rsidRDefault="008853A0" w:rsidP="00444A8B">
      <w:pPr>
        <w:spacing w:before="100" w:beforeAutospacing="1" w:after="100" w:afterAutospacing="1" w:line="240" w:lineRule="auto"/>
        <w:jc w:val="left"/>
        <w:rPr>
          <w:rFonts w:asciiTheme="minorHAnsi" w:hAnsiTheme="minorHAnsi" w:cs="Times New Roman"/>
          <w:lang w:val="fr-FR" w:eastAsia="fr-FR"/>
        </w:rPr>
      </w:pPr>
    </w:p>
    <w:p w14:paraId="50CF3D8B" w14:textId="77777777" w:rsidR="004640CE" w:rsidRDefault="004640CE" w:rsidP="00444A8B">
      <w:pPr>
        <w:spacing w:before="100" w:beforeAutospacing="1" w:after="100" w:afterAutospacing="1" w:line="240" w:lineRule="auto"/>
        <w:jc w:val="left"/>
        <w:rPr>
          <w:rFonts w:asciiTheme="minorHAnsi" w:hAnsiTheme="minorHAnsi" w:cs="Times New Roman"/>
          <w:lang w:eastAsia="fr-FR"/>
        </w:rPr>
      </w:pPr>
    </w:p>
    <w:p w14:paraId="3978F023" w14:textId="77777777" w:rsidR="004640CE" w:rsidRDefault="004640CE" w:rsidP="00444A8B">
      <w:pPr>
        <w:spacing w:before="100" w:beforeAutospacing="1" w:after="100" w:afterAutospacing="1" w:line="240" w:lineRule="auto"/>
        <w:jc w:val="left"/>
        <w:rPr>
          <w:rFonts w:asciiTheme="minorHAnsi" w:hAnsiTheme="minorHAnsi" w:cs="Times New Roman"/>
          <w:lang w:eastAsia="fr-FR"/>
        </w:rPr>
      </w:pPr>
    </w:p>
    <w:p w14:paraId="031862C6" w14:textId="77777777" w:rsidR="004640CE" w:rsidRDefault="004640CE" w:rsidP="00444A8B">
      <w:pPr>
        <w:spacing w:before="100" w:beforeAutospacing="1" w:after="100" w:afterAutospacing="1" w:line="240" w:lineRule="auto"/>
        <w:jc w:val="left"/>
        <w:rPr>
          <w:rFonts w:asciiTheme="minorHAnsi" w:hAnsiTheme="minorHAnsi" w:cs="Times New Roman"/>
          <w:lang w:eastAsia="fr-FR"/>
        </w:rPr>
      </w:pPr>
    </w:p>
    <w:p w14:paraId="4B768AB0" w14:textId="77777777" w:rsidR="00C66EEF" w:rsidRDefault="00C66EEF" w:rsidP="00C66EEF">
      <w:pPr>
        <w:jc w:val="left"/>
        <w:rPr>
          <w:b/>
          <w:lang w:val="fr-FR"/>
        </w:rPr>
      </w:pPr>
    </w:p>
    <w:p w14:paraId="5CB46AA8" w14:textId="77777777" w:rsidR="00AC0FB6" w:rsidRDefault="00AC0FB6" w:rsidP="00C66EEF">
      <w:pPr>
        <w:jc w:val="left"/>
        <w:rPr>
          <w:b/>
          <w:lang w:val="fr-FR"/>
        </w:rPr>
      </w:pPr>
    </w:p>
    <w:p w14:paraId="106CA964" w14:textId="77777777" w:rsidR="00AC0FB6" w:rsidRDefault="00AC0FB6" w:rsidP="00C66EEF">
      <w:pPr>
        <w:jc w:val="left"/>
        <w:rPr>
          <w:b/>
          <w:lang w:val="fr-FR"/>
        </w:rPr>
      </w:pPr>
    </w:p>
    <w:p w14:paraId="33AB2C8F" w14:textId="77777777" w:rsidR="00AC0FB6" w:rsidRDefault="00AC0FB6" w:rsidP="00C66EEF">
      <w:pPr>
        <w:jc w:val="left"/>
        <w:rPr>
          <w:b/>
          <w:lang w:val="fr-FR"/>
        </w:rPr>
      </w:pPr>
    </w:p>
    <w:p w14:paraId="48D92B83" w14:textId="77777777" w:rsidR="00AC0FB6" w:rsidRDefault="00AC0FB6" w:rsidP="00C66EEF">
      <w:pPr>
        <w:jc w:val="left"/>
        <w:rPr>
          <w:b/>
          <w:lang w:val="fr-FR"/>
        </w:rPr>
      </w:pPr>
    </w:p>
    <w:p w14:paraId="4E6717F5" w14:textId="77777777" w:rsidR="00AC0FB6" w:rsidRDefault="00AC0FB6" w:rsidP="00C66EEF">
      <w:pPr>
        <w:jc w:val="left"/>
        <w:rPr>
          <w:b/>
          <w:lang w:val="fr-FR"/>
        </w:rPr>
      </w:pPr>
    </w:p>
    <w:p w14:paraId="640EE3E6" w14:textId="77777777" w:rsidR="00AC0FB6" w:rsidRDefault="00AC0FB6" w:rsidP="00C66EEF">
      <w:pPr>
        <w:jc w:val="left"/>
        <w:rPr>
          <w:b/>
          <w:lang w:val="fr-FR"/>
        </w:rPr>
      </w:pPr>
    </w:p>
    <w:p w14:paraId="2A49DCDA" w14:textId="77777777" w:rsidR="00AC0FB6" w:rsidRDefault="00AC0FB6" w:rsidP="00C66EEF">
      <w:pPr>
        <w:jc w:val="left"/>
        <w:rPr>
          <w:b/>
          <w:lang w:val="fr-FR"/>
        </w:rPr>
      </w:pPr>
    </w:p>
    <w:p w14:paraId="6EAA590E" w14:textId="77777777" w:rsidR="00AC0FB6" w:rsidRDefault="00AC0FB6" w:rsidP="00C66EEF">
      <w:pPr>
        <w:jc w:val="left"/>
        <w:rPr>
          <w:b/>
          <w:lang w:val="fr-FR"/>
        </w:rPr>
      </w:pPr>
    </w:p>
    <w:p w14:paraId="18276154" w14:textId="77777777" w:rsidR="00AC0FB6" w:rsidRDefault="00AC0FB6" w:rsidP="00C66EEF">
      <w:pPr>
        <w:jc w:val="left"/>
        <w:rPr>
          <w:b/>
          <w:lang w:val="fr-FR"/>
        </w:rPr>
      </w:pPr>
    </w:p>
    <w:p w14:paraId="39CD9514" w14:textId="77777777" w:rsidR="00AC0FB6" w:rsidRDefault="00AC0FB6" w:rsidP="00C66EEF">
      <w:pPr>
        <w:jc w:val="left"/>
        <w:rPr>
          <w:b/>
          <w:lang w:val="fr-FR"/>
        </w:rPr>
      </w:pPr>
    </w:p>
    <w:p w14:paraId="1EDCF7A2" w14:textId="77777777" w:rsidR="00AC0FB6" w:rsidRDefault="00AC0FB6" w:rsidP="00C66EEF">
      <w:pPr>
        <w:jc w:val="left"/>
        <w:rPr>
          <w:b/>
          <w:lang w:val="fr-FR"/>
        </w:rPr>
      </w:pPr>
    </w:p>
    <w:p w14:paraId="1E14D3C0" w14:textId="77777777" w:rsidR="00AC0FB6" w:rsidRDefault="00AC0FB6" w:rsidP="00C66EEF">
      <w:pPr>
        <w:jc w:val="left"/>
        <w:rPr>
          <w:b/>
          <w:lang w:val="fr-FR"/>
        </w:rPr>
      </w:pPr>
    </w:p>
    <w:p w14:paraId="200C34AF" w14:textId="77777777" w:rsidR="00AC0FB6" w:rsidRDefault="00AC0FB6" w:rsidP="00C66EEF">
      <w:pPr>
        <w:jc w:val="left"/>
        <w:rPr>
          <w:b/>
          <w:lang w:val="fr-FR"/>
        </w:rPr>
      </w:pPr>
    </w:p>
    <w:p w14:paraId="0F4DDF71" w14:textId="77777777" w:rsidR="00AC0FB6" w:rsidRPr="007A3D55" w:rsidRDefault="00AC0FB6" w:rsidP="00C66EEF">
      <w:pPr>
        <w:jc w:val="left"/>
        <w:rPr>
          <w:b/>
          <w:lang w:val="fr-FR"/>
        </w:rPr>
      </w:pPr>
    </w:p>
    <w:p w14:paraId="746EF344" w14:textId="28B94AF6" w:rsidR="00C66EEF" w:rsidRPr="008D289C" w:rsidRDefault="007A3D55" w:rsidP="007B1E47">
      <w:pPr>
        <w:rPr>
          <w:b/>
          <w:sz w:val="28"/>
          <w:szCs w:val="28"/>
          <w:u w:val="single"/>
          <w:lang w:val="fr-FR"/>
        </w:rPr>
      </w:pPr>
      <w:r w:rsidRPr="00E46053">
        <w:rPr>
          <w:rFonts w:ascii="Helvetica Neue" w:hAnsi="Helvetica Neue"/>
          <w:color w:val="972E52"/>
          <w:sz w:val="40"/>
          <w:szCs w:val="40"/>
          <w:lang w:val="fr-FR"/>
        </w:rPr>
        <w:lastRenderedPageBreak/>
        <w:t>Les</w:t>
      </w:r>
      <w:r w:rsidR="008D289C">
        <w:rPr>
          <w:rFonts w:ascii="Helvetica Neue" w:hAnsi="Helvetica Neue"/>
          <w:color w:val="972E52"/>
          <w:sz w:val="40"/>
          <w:szCs w:val="40"/>
          <w:lang w:val="fr-FR"/>
        </w:rPr>
        <w:t xml:space="preserve"> frais d’inscription/les</w:t>
      </w:r>
      <w:r w:rsidRPr="00E46053">
        <w:rPr>
          <w:rFonts w:ascii="Helvetica Neue" w:hAnsi="Helvetica Neue"/>
          <w:color w:val="972E52"/>
          <w:sz w:val="40"/>
          <w:szCs w:val="40"/>
          <w:lang w:val="fr-FR"/>
        </w:rPr>
        <w:t xml:space="preserve"> aides financières</w:t>
      </w:r>
      <w:r w:rsidR="0087676A">
        <w:rPr>
          <w:rFonts w:ascii="Helvetica Neue" w:hAnsi="Helvetica Neue"/>
          <w:color w:val="972E52"/>
          <w:sz w:val="40"/>
          <w:szCs w:val="40"/>
          <w:lang w:val="fr-FR"/>
        </w:rPr>
        <w:t>/les accompagnements spécifiques</w:t>
      </w:r>
    </w:p>
    <w:p w14:paraId="5F7770A3" w14:textId="086D56B2" w:rsidR="00C66EEF" w:rsidRPr="0000721B" w:rsidRDefault="00C66EEF" w:rsidP="007B1E47">
      <w:pPr>
        <w:spacing w:after="160" w:line="259" w:lineRule="auto"/>
        <w:ind w:left="426" w:hanging="426"/>
        <w:rPr>
          <w:b/>
          <w:i/>
          <w:color w:val="5C1E3F"/>
          <w:sz w:val="28"/>
          <w:szCs w:val="28"/>
          <w:lang w:val="fr-FR"/>
        </w:rPr>
      </w:pPr>
      <w:r w:rsidRPr="007A3D55">
        <w:rPr>
          <w:b/>
          <w:i/>
          <w:color w:val="5C1E3F"/>
          <w:sz w:val="28"/>
          <w:szCs w:val="28"/>
          <w:lang w:val="fr-FR"/>
        </w:rPr>
        <w:t>Q:</w:t>
      </w:r>
      <w:r w:rsidR="00CB4B0D" w:rsidRPr="007A3D55">
        <w:rPr>
          <w:b/>
          <w:i/>
          <w:color w:val="5C1E3F"/>
          <w:sz w:val="28"/>
          <w:szCs w:val="28"/>
          <w:lang w:val="fr-FR"/>
        </w:rPr>
        <w:tab/>
      </w:r>
      <w:r w:rsidR="007A3D55" w:rsidRPr="007A3D55">
        <w:rPr>
          <w:b/>
          <w:i/>
          <w:color w:val="5C1E3F"/>
          <w:sz w:val="28"/>
          <w:szCs w:val="28"/>
          <w:lang w:val="fr-FR"/>
        </w:rPr>
        <w:t>Quels sont les frais d’inscription</w:t>
      </w:r>
      <w:r w:rsidR="0000721B">
        <w:rPr>
          <w:b/>
          <w:i/>
          <w:color w:val="5C1E3F"/>
          <w:sz w:val="28"/>
          <w:szCs w:val="28"/>
          <w:lang w:val="fr-FR"/>
        </w:rPr>
        <w:t xml:space="preserve"> à l’UBO ?</w:t>
      </w:r>
    </w:p>
    <w:p w14:paraId="33979A61" w14:textId="2684B680" w:rsidR="00C66EEF" w:rsidRPr="008D289C" w:rsidRDefault="004B081B" w:rsidP="007B1E47">
      <w:pPr>
        <w:spacing w:after="160" w:line="259" w:lineRule="auto"/>
        <w:rPr>
          <w:b/>
          <w:lang w:val="fr-FR"/>
        </w:rPr>
      </w:pPr>
      <w:r w:rsidRPr="0000721B">
        <w:rPr>
          <w:b/>
          <w:sz w:val="28"/>
          <w:szCs w:val="28"/>
          <w:lang w:val="fr-FR"/>
        </w:rPr>
        <w:t>Réponse</w:t>
      </w:r>
      <w:r w:rsidR="00C66EEF" w:rsidRPr="0000721B">
        <w:rPr>
          <w:lang w:val="fr-FR"/>
        </w:rPr>
        <w:t xml:space="preserve">: </w:t>
      </w:r>
    </w:p>
    <w:p w14:paraId="5A0A433E" w14:textId="2B59DF58" w:rsidR="00C66EEF" w:rsidRPr="0000721B" w:rsidRDefault="0000721B" w:rsidP="007B1E47">
      <w:pPr>
        <w:spacing w:after="160" w:line="259" w:lineRule="auto"/>
        <w:rPr>
          <w:lang w:val="fr-FR"/>
        </w:rPr>
      </w:pPr>
      <w:r w:rsidRPr="0000721B">
        <w:rPr>
          <w:lang w:val="fr-FR"/>
        </w:rPr>
        <w:t xml:space="preserve">Si Vous avez besoin d’informations sur les inscriptions, merci de consulter la page </w:t>
      </w:r>
      <w:hyperlink r:id="rId48" w:history="1">
        <w:r w:rsidRPr="0000721B">
          <w:rPr>
            <w:rStyle w:val="Hyperlink"/>
            <w:lang w:val="fr-FR"/>
          </w:rPr>
          <w:t>droits d’inscription d</w:t>
        </w:r>
      </w:hyperlink>
      <w:r w:rsidRPr="0000721B">
        <w:rPr>
          <w:lang w:val="fr-FR"/>
        </w:rPr>
        <w:t>e l’UBO</w:t>
      </w:r>
    </w:p>
    <w:p w14:paraId="56C290B7" w14:textId="7C41FDBC" w:rsidR="00C66EEF" w:rsidRPr="004B081B" w:rsidRDefault="00C66EEF" w:rsidP="007B1E47">
      <w:pPr>
        <w:spacing w:after="160" w:line="259" w:lineRule="auto"/>
        <w:ind w:left="426" w:hanging="426"/>
        <w:rPr>
          <w:b/>
          <w:i/>
          <w:color w:val="5C1E3F"/>
          <w:sz w:val="28"/>
          <w:szCs w:val="28"/>
          <w:lang w:val="fr-FR"/>
        </w:rPr>
      </w:pPr>
      <w:r w:rsidRPr="004B081B">
        <w:rPr>
          <w:b/>
          <w:i/>
          <w:color w:val="5C1E3F"/>
          <w:sz w:val="28"/>
          <w:szCs w:val="28"/>
          <w:lang w:val="fr-FR"/>
        </w:rPr>
        <w:t>Q:</w:t>
      </w:r>
      <w:r w:rsidR="00CB4B0D" w:rsidRPr="004B081B">
        <w:rPr>
          <w:b/>
          <w:i/>
          <w:color w:val="5C1E3F"/>
          <w:sz w:val="28"/>
          <w:szCs w:val="28"/>
          <w:lang w:val="fr-FR"/>
        </w:rPr>
        <w:tab/>
      </w:r>
      <w:r w:rsidR="00753F8A">
        <w:rPr>
          <w:b/>
          <w:i/>
          <w:color w:val="5C1E3F"/>
          <w:sz w:val="28"/>
          <w:szCs w:val="28"/>
          <w:lang w:val="fr-FR"/>
        </w:rPr>
        <w:t xml:space="preserve">existe-t-il </w:t>
      </w:r>
      <w:r w:rsidR="004B081B" w:rsidRPr="004B081B">
        <w:rPr>
          <w:b/>
          <w:i/>
          <w:color w:val="5C1E3F"/>
          <w:sz w:val="28"/>
          <w:szCs w:val="28"/>
          <w:lang w:val="fr-FR"/>
        </w:rPr>
        <w:t>des bourses ou soutiens financiers et quel</w:t>
      </w:r>
      <w:r w:rsidR="00E25A01">
        <w:rPr>
          <w:b/>
          <w:i/>
          <w:color w:val="5C1E3F"/>
          <w:sz w:val="28"/>
          <w:szCs w:val="28"/>
          <w:lang w:val="fr-FR"/>
        </w:rPr>
        <w:t>les sont les</w:t>
      </w:r>
      <w:r w:rsidR="004B081B" w:rsidRPr="004B081B">
        <w:rPr>
          <w:b/>
          <w:i/>
          <w:color w:val="5C1E3F"/>
          <w:sz w:val="28"/>
          <w:szCs w:val="28"/>
          <w:lang w:val="fr-FR"/>
        </w:rPr>
        <w:t xml:space="preserve"> personne</w:t>
      </w:r>
      <w:r w:rsidR="00E25A01">
        <w:rPr>
          <w:b/>
          <w:i/>
          <w:color w:val="5C1E3F"/>
          <w:sz w:val="28"/>
          <w:szCs w:val="28"/>
          <w:lang w:val="fr-FR"/>
        </w:rPr>
        <w:t>s</w:t>
      </w:r>
      <w:r w:rsidR="004B081B" w:rsidRPr="004B081B">
        <w:rPr>
          <w:b/>
          <w:i/>
          <w:color w:val="5C1E3F"/>
          <w:sz w:val="28"/>
          <w:szCs w:val="28"/>
          <w:lang w:val="fr-FR"/>
        </w:rPr>
        <w:t xml:space="preserve"> </w:t>
      </w:r>
      <w:r w:rsidR="00753F8A">
        <w:rPr>
          <w:b/>
          <w:i/>
          <w:color w:val="5C1E3F"/>
          <w:sz w:val="28"/>
          <w:szCs w:val="28"/>
          <w:lang w:val="fr-FR"/>
        </w:rPr>
        <w:t xml:space="preserve">à contacter pour un accompagnement social </w:t>
      </w:r>
      <w:r w:rsidR="004B081B" w:rsidRPr="004B081B">
        <w:rPr>
          <w:b/>
          <w:i/>
          <w:color w:val="5C1E3F"/>
          <w:sz w:val="28"/>
          <w:szCs w:val="28"/>
          <w:lang w:val="fr-FR"/>
        </w:rPr>
        <w:t>au sein de l’établissement?</w:t>
      </w:r>
    </w:p>
    <w:p w14:paraId="35B7A5EF" w14:textId="6DD5A1F9" w:rsidR="00753F8A" w:rsidRDefault="00E25A01" w:rsidP="007B1E47">
      <w:pPr>
        <w:spacing w:after="160" w:line="259" w:lineRule="auto"/>
        <w:jc w:val="left"/>
        <w:rPr>
          <w:lang w:val="fr-FR"/>
        </w:rPr>
      </w:pPr>
      <w:r w:rsidRPr="00E25A01">
        <w:rPr>
          <w:lang w:val="fr-FR"/>
        </w:rPr>
        <w:t>Deux assistantes sociales reçoivent, dans le respect du secret professionnel, les étu</w:t>
      </w:r>
      <w:r w:rsidR="00903AB9">
        <w:rPr>
          <w:lang w:val="fr-FR"/>
        </w:rPr>
        <w:t>diants qui souhaitent obtenir :</w:t>
      </w:r>
    </w:p>
    <w:p w14:paraId="6F99EE90" w14:textId="65DFF431" w:rsidR="00753F8A" w:rsidRDefault="00E25A01" w:rsidP="007B1E47">
      <w:pPr>
        <w:pStyle w:val="Listenabsatz"/>
        <w:numPr>
          <w:ilvl w:val="0"/>
          <w:numId w:val="27"/>
        </w:numPr>
        <w:spacing w:after="160" w:line="259" w:lineRule="auto"/>
        <w:rPr>
          <w:lang w:val="fr-FR"/>
        </w:rPr>
      </w:pPr>
      <w:r w:rsidRPr="00753F8A">
        <w:rPr>
          <w:lang w:val="fr-FR"/>
        </w:rPr>
        <w:t>Des renseignements sur les possibilités de financement des études et aides diverses.</w:t>
      </w:r>
    </w:p>
    <w:p w14:paraId="25644CCB" w14:textId="77777777" w:rsidR="00753F8A" w:rsidRDefault="00E25A01" w:rsidP="007B1E47">
      <w:pPr>
        <w:pStyle w:val="Listenabsatz"/>
        <w:numPr>
          <w:ilvl w:val="0"/>
          <w:numId w:val="27"/>
        </w:numPr>
        <w:spacing w:after="160" w:line="259" w:lineRule="auto"/>
        <w:rPr>
          <w:lang w:val="fr-FR"/>
        </w:rPr>
      </w:pPr>
      <w:r w:rsidRPr="00753F8A">
        <w:rPr>
          <w:lang w:val="fr-FR"/>
        </w:rPr>
        <w:t>Une assistance pour l'instruction des dossiers d'aides financières.</w:t>
      </w:r>
    </w:p>
    <w:p w14:paraId="42A3742F" w14:textId="77777777" w:rsidR="00753F8A" w:rsidRDefault="00E25A01" w:rsidP="007B1E47">
      <w:pPr>
        <w:pStyle w:val="Listenabsatz"/>
        <w:numPr>
          <w:ilvl w:val="0"/>
          <w:numId w:val="27"/>
        </w:numPr>
        <w:spacing w:after="160" w:line="259" w:lineRule="auto"/>
        <w:rPr>
          <w:lang w:val="fr-FR"/>
        </w:rPr>
      </w:pPr>
      <w:r w:rsidRPr="00753F8A">
        <w:rPr>
          <w:lang w:val="fr-FR"/>
        </w:rPr>
        <w:t>Un soutien pour des difficultés personnelles (rupture familiale, problèmes dans vos études...).</w:t>
      </w:r>
    </w:p>
    <w:p w14:paraId="117E5F58" w14:textId="711640D9" w:rsidR="00E25A01" w:rsidRPr="00753F8A" w:rsidRDefault="00E25A01" w:rsidP="007B1E47">
      <w:pPr>
        <w:pStyle w:val="Listenabsatz"/>
        <w:numPr>
          <w:ilvl w:val="0"/>
          <w:numId w:val="27"/>
        </w:numPr>
        <w:spacing w:after="160" w:line="259" w:lineRule="auto"/>
        <w:rPr>
          <w:lang w:val="fr-FR"/>
        </w:rPr>
      </w:pPr>
      <w:r w:rsidRPr="00753F8A">
        <w:rPr>
          <w:lang w:val="fr-FR"/>
        </w:rPr>
        <w:t>Des informations sur la législation spécifique étudiante.</w:t>
      </w:r>
    </w:p>
    <w:p w14:paraId="381C7428" w14:textId="77777777" w:rsidR="00E25A01" w:rsidRPr="00E25A01" w:rsidRDefault="00E25A01" w:rsidP="007B1E47">
      <w:pPr>
        <w:spacing w:after="160" w:line="259" w:lineRule="auto"/>
        <w:rPr>
          <w:lang w:val="fr-FR"/>
        </w:rPr>
      </w:pPr>
      <w:r w:rsidRPr="00E25A01">
        <w:rPr>
          <w:b/>
          <w:bCs/>
          <w:lang w:val="fr-FR"/>
        </w:rPr>
        <w:t>Pour les étudiants inscrits à :</w:t>
      </w:r>
    </w:p>
    <w:p w14:paraId="36A0FD6C" w14:textId="77777777" w:rsidR="00E25A01" w:rsidRPr="00E25A01" w:rsidRDefault="00E25A01" w:rsidP="007B1E47">
      <w:pPr>
        <w:spacing w:after="160" w:line="259" w:lineRule="auto"/>
        <w:rPr>
          <w:lang w:val="fr-FR"/>
        </w:rPr>
      </w:pPr>
      <w:r w:rsidRPr="00E25A01">
        <w:rPr>
          <w:lang w:val="fr-FR"/>
        </w:rPr>
        <w:t>UFR Lettres et Sciences Humaines, IPAG</w:t>
      </w:r>
    </w:p>
    <w:p w14:paraId="5926D85F" w14:textId="77777777" w:rsidR="00E25A01" w:rsidRPr="00E25A01" w:rsidRDefault="00E25A01" w:rsidP="007B1E47">
      <w:pPr>
        <w:spacing w:after="160" w:line="259" w:lineRule="auto"/>
        <w:rPr>
          <w:lang w:val="fr-FR"/>
        </w:rPr>
      </w:pPr>
      <w:r w:rsidRPr="00E25A01">
        <w:rPr>
          <w:lang w:val="fr-FR"/>
        </w:rPr>
        <w:t>UFR Sport et Education Physique</w:t>
      </w:r>
    </w:p>
    <w:p w14:paraId="4247A0EF" w14:textId="77777777" w:rsidR="00E25A01" w:rsidRPr="00E25A01" w:rsidRDefault="00E25A01" w:rsidP="007B1E47">
      <w:pPr>
        <w:spacing w:after="160" w:line="259" w:lineRule="auto"/>
        <w:rPr>
          <w:lang w:val="fr-FR"/>
        </w:rPr>
      </w:pPr>
      <w:r w:rsidRPr="00E25A01">
        <w:rPr>
          <w:lang w:val="fr-FR"/>
        </w:rPr>
        <w:t>UFR Médecine, Odontologie, Ecole de Sages-Femmes, IFMK</w:t>
      </w:r>
    </w:p>
    <w:p w14:paraId="50F5C44B" w14:textId="77777777" w:rsidR="00E25A01" w:rsidRPr="00E25A01" w:rsidRDefault="00E25A01" w:rsidP="007B1E47">
      <w:pPr>
        <w:spacing w:after="160" w:line="259" w:lineRule="auto"/>
        <w:rPr>
          <w:lang w:val="fr-FR"/>
        </w:rPr>
      </w:pPr>
      <w:r w:rsidRPr="00E25A01">
        <w:rPr>
          <w:lang w:val="fr-FR"/>
        </w:rPr>
        <w:t>IUT, IUP,  ESIAB, ENIB</w:t>
      </w:r>
    </w:p>
    <w:p w14:paraId="7F78586B" w14:textId="77777777" w:rsidR="00E25A01" w:rsidRPr="00E25A01" w:rsidRDefault="00E25A01" w:rsidP="007B1E47">
      <w:pPr>
        <w:spacing w:after="160" w:line="259" w:lineRule="auto"/>
        <w:rPr>
          <w:lang w:val="fr-FR"/>
        </w:rPr>
      </w:pPr>
      <w:r w:rsidRPr="00E25A01">
        <w:rPr>
          <w:lang w:val="fr-FR"/>
        </w:rPr>
        <w:t>EESAB, ESPE, IFSI CHRU et Croix-Rouge</w:t>
      </w:r>
    </w:p>
    <w:p w14:paraId="46E505A5" w14:textId="77777777" w:rsidR="00E25A01" w:rsidRPr="00E25A01" w:rsidRDefault="00E25A01" w:rsidP="007B1E47">
      <w:pPr>
        <w:numPr>
          <w:ilvl w:val="0"/>
          <w:numId w:val="15"/>
        </w:numPr>
        <w:spacing w:after="160" w:line="259" w:lineRule="auto"/>
        <w:rPr>
          <w:lang w:val="fr-FR"/>
        </w:rPr>
      </w:pPr>
      <w:r w:rsidRPr="00E25A01">
        <w:rPr>
          <w:lang w:val="fr-FR"/>
        </w:rPr>
        <w:t> le lundi sur RDV : UFR Lettres et Sciences Humaines - salle B 324</w:t>
      </w:r>
    </w:p>
    <w:p w14:paraId="66A08BBF" w14:textId="6A1AB3B2" w:rsidR="00E25A01" w:rsidRPr="008D289C" w:rsidRDefault="00E25A01" w:rsidP="007B1E47">
      <w:pPr>
        <w:numPr>
          <w:ilvl w:val="0"/>
          <w:numId w:val="15"/>
        </w:numPr>
        <w:spacing w:after="160" w:line="259" w:lineRule="auto"/>
        <w:rPr>
          <w:lang w:val="fr-FR"/>
        </w:rPr>
      </w:pPr>
      <w:r w:rsidRPr="00E25A01">
        <w:rPr>
          <w:lang w:val="fr-FR"/>
        </w:rPr>
        <w:t xml:space="preserve"> du mardi au vendredi  sur RDV : au </w:t>
      </w:r>
      <w:r w:rsidR="00903AB9">
        <w:rPr>
          <w:lang w:val="fr-FR"/>
        </w:rPr>
        <w:t>Service universitaire de médecine préventive et de promotion de la santé (SUMPPS)</w:t>
      </w:r>
    </w:p>
    <w:p w14:paraId="381E19B8" w14:textId="09065B34" w:rsidR="00E25A01" w:rsidRDefault="00E25A01" w:rsidP="007B1E47">
      <w:pPr>
        <w:spacing w:after="160" w:line="259" w:lineRule="auto"/>
        <w:jc w:val="left"/>
        <w:rPr>
          <w:bCs/>
        </w:rPr>
      </w:pPr>
      <w:r>
        <w:rPr>
          <w:bCs/>
          <w:lang w:val="fr-FR"/>
        </w:rPr>
        <w:t xml:space="preserve">Contactez </w:t>
      </w:r>
      <w:r w:rsidRPr="00E25A01">
        <w:rPr>
          <w:bCs/>
        </w:rPr>
        <w:t xml:space="preserve">Mme LE GOFF au </w:t>
      </w:r>
      <w:r w:rsidRPr="00E25A01">
        <w:rPr>
          <w:b/>
          <w:bCs/>
        </w:rPr>
        <w:t>SUMPPS</w:t>
      </w:r>
      <w:r w:rsidRPr="00E25A01">
        <w:rPr>
          <w:bCs/>
        </w:rPr>
        <w:br/>
        <w:t>13 rue de lanrédec</w:t>
      </w:r>
    </w:p>
    <w:p w14:paraId="5476106D" w14:textId="5F9458FB" w:rsidR="00E25A01" w:rsidRPr="00E25A01" w:rsidRDefault="00E25A01" w:rsidP="007B1E47">
      <w:pPr>
        <w:spacing w:after="160" w:line="259" w:lineRule="auto"/>
        <w:jc w:val="left"/>
      </w:pPr>
      <w:r w:rsidRPr="00E25A01">
        <w:t>Yvette.Legoff@univ-brest.fr</w:t>
      </w:r>
    </w:p>
    <w:p w14:paraId="0461A720" w14:textId="3CDBB9DC" w:rsidR="00E25A01" w:rsidRPr="00E25A01" w:rsidRDefault="00E25A01" w:rsidP="007B1E47">
      <w:pPr>
        <w:spacing w:after="160" w:line="259" w:lineRule="auto"/>
        <w:rPr>
          <w:b/>
          <w:bCs/>
        </w:rPr>
      </w:pPr>
      <w:r w:rsidRPr="00E25A01">
        <w:t>Tél:</w:t>
      </w:r>
      <w:r w:rsidRPr="00E25A01">
        <w:rPr>
          <w:b/>
          <w:bCs/>
        </w:rPr>
        <w:t xml:space="preserve"> 02 98 01 82 88   </w:t>
      </w:r>
      <w:r w:rsidRPr="00E25A01">
        <w:t xml:space="preserve">                                  </w:t>
      </w:r>
    </w:p>
    <w:p w14:paraId="1D56C9E8" w14:textId="77777777" w:rsidR="00672C44" w:rsidRDefault="00672C44" w:rsidP="007B1E47">
      <w:pPr>
        <w:spacing w:after="160" w:line="259" w:lineRule="auto"/>
        <w:rPr>
          <w:b/>
          <w:bCs/>
          <w:lang w:val="fr-FR"/>
        </w:rPr>
      </w:pPr>
    </w:p>
    <w:p w14:paraId="31553557" w14:textId="66EA189C" w:rsidR="00E25A01" w:rsidRPr="00E25A01" w:rsidRDefault="00E25A01" w:rsidP="007B1E47">
      <w:pPr>
        <w:spacing w:after="160" w:line="259" w:lineRule="auto"/>
        <w:rPr>
          <w:lang w:val="fr-FR"/>
        </w:rPr>
      </w:pPr>
      <w:r>
        <w:rPr>
          <w:b/>
          <w:bCs/>
          <w:lang w:val="fr-FR"/>
        </w:rPr>
        <w:lastRenderedPageBreak/>
        <w:t xml:space="preserve">Pour les étudiants inscrits à </w:t>
      </w:r>
    </w:p>
    <w:p w14:paraId="2CEC25B8" w14:textId="77777777" w:rsidR="00E25A01" w:rsidRPr="00E25A01" w:rsidRDefault="00E25A01" w:rsidP="007B1E47">
      <w:pPr>
        <w:spacing w:after="160" w:line="259" w:lineRule="auto"/>
        <w:rPr>
          <w:lang w:val="fr-FR"/>
        </w:rPr>
      </w:pPr>
      <w:r w:rsidRPr="00E25A01">
        <w:rPr>
          <w:lang w:val="fr-FR"/>
        </w:rPr>
        <w:t>UFR Sciences et Techniques</w:t>
      </w:r>
    </w:p>
    <w:p w14:paraId="7A6FD8E2" w14:textId="77777777" w:rsidR="00E25A01" w:rsidRPr="00E25A01" w:rsidRDefault="00E25A01" w:rsidP="007B1E47">
      <w:pPr>
        <w:spacing w:after="160" w:line="259" w:lineRule="auto"/>
        <w:rPr>
          <w:lang w:val="fr-FR"/>
        </w:rPr>
      </w:pPr>
      <w:r w:rsidRPr="00E25A01">
        <w:rPr>
          <w:lang w:val="fr-FR"/>
        </w:rPr>
        <w:t>UFR Droit et Sciences Economiques, AES</w:t>
      </w:r>
    </w:p>
    <w:p w14:paraId="2FE05C86" w14:textId="77777777" w:rsidR="00E25A01" w:rsidRPr="00E25A01" w:rsidRDefault="00E25A01" w:rsidP="007B1E47">
      <w:pPr>
        <w:spacing w:after="160" w:line="259" w:lineRule="auto"/>
        <w:rPr>
          <w:lang w:val="fr-FR"/>
        </w:rPr>
      </w:pPr>
      <w:r w:rsidRPr="00E25A01">
        <w:rPr>
          <w:lang w:val="fr-FR"/>
        </w:rPr>
        <w:t>IUEM, IAE, EURIA, ENSTA, ITES, ISEN</w:t>
      </w:r>
    </w:p>
    <w:p w14:paraId="4D4A556C" w14:textId="77777777" w:rsidR="00E25A01" w:rsidRPr="00E25A01" w:rsidRDefault="00E25A01" w:rsidP="007B1E47">
      <w:pPr>
        <w:spacing w:after="160" w:line="259" w:lineRule="auto"/>
        <w:rPr>
          <w:lang w:val="fr-FR"/>
        </w:rPr>
      </w:pPr>
      <w:r w:rsidRPr="00E25A01">
        <w:rPr>
          <w:lang w:val="fr-FR"/>
        </w:rPr>
        <w:t>ESPE, BBS, BTS, Lycées</w:t>
      </w:r>
    </w:p>
    <w:p w14:paraId="3DBEF369" w14:textId="44C8F6C1" w:rsidR="00E25A01" w:rsidRPr="00903AB9" w:rsidRDefault="00E25A01" w:rsidP="007B1E47">
      <w:pPr>
        <w:numPr>
          <w:ilvl w:val="0"/>
          <w:numId w:val="16"/>
        </w:numPr>
        <w:spacing w:after="160" w:line="259" w:lineRule="auto"/>
        <w:rPr>
          <w:lang w:val="fr-FR"/>
        </w:rPr>
      </w:pPr>
      <w:r w:rsidRPr="00E25A01">
        <w:rPr>
          <w:lang w:val="fr-FR"/>
        </w:rPr>
        <w:t xml:space="preserve">sur RDV du lundi au vendredi : au CLOUS, près du RU </w:t>
      </w:r>
      <w:proofErr w:type="spellStart"/>
      <w:r w:rsidRPr="00E25A01">
        <w:rPr>
          <w:lang w:val="fr-FR"/>
        </w:rPr>
        <w:t>Armen</w:t>
      </w:r>
      <w:proofErr w:type="spellEnd"/>
    </w:p>
    <w:p w14:paraId="618CDBB5" w14:textId="73D5A36A" w:rsidR="00E25A01" w:rsidRDefault="00E25A01" w:rsidP="007B1E47">
      <w:pPr>
        <w:spacing w:after="160" w:line="259" w:lineRule="auto"/>
        <w:rPr>
          <w:lang w:val="fr-FR"/>
        </w:rPr>
      </w:pPr>
      <w:r>
        <w:rPr>
          <w:lang w:val="fr-FR"/>
        </w:rPr>
        <w:t xml:space="preserve">Contacter Isabelle Balcon </w:t>
      </w:r>
    </w:p>
    <w:p w14:paraId="23EF1162" w14:textId="764B007B" w:rsidR="00E25A01" w:rsidRPr="00E25A01" w:rsidRDefault="00A276E9" w:rsidP="007B1E47">
      <w:pPr>
        <w:spacing w:after="160" w:line="259" w:lineRule="auto"/>
        <w:rPr>
          <w:lang w:val="fr-FR"/>
        </w:rPr>
      </w:pPr>
      <w:hyperlink r:id="rId49" w:history="1">
        <w:r w:rsidR="00E25A01" w:rsidRPr="00007919">
          <w:rPr>
            <w:rStyle w:val="Hyperlink"/>
            <w:lang w:val="fr-FR"/>
          </w:rPr>
          <w:t>social.clous@crous-rennes.fr</w:t>
        </w:r>
      </w:hyperlink>
    </w:p>
    <w:p w14:paraId="6377B102" w14:textId="0FCA8986" w:rsidR="004B081B" w:rsidRDefault="00E25A01" w:rsidP="007B1E47">
      <w:pPr>
        <w:spacing w:after="160" w:line="259" w:lineRule="auto"/>
        <w:rPr>
          <w:lang w:val="fr-FR"/>
        </w:rPr>
      </w:pPr>
      <w:r w:rsidRPr="00E25A01">
        <w:rPr>
          <w:lang w:val="fr-FR"/>
        </w:rPr>
        <w:t xml:space="preserve">Tél : </w:t>
      </w:r>
      <w:r w:rsidRPr="00E25A01">
        <w:rPr>
          <w:b/>
          <w:bCs/>
          <w:lang w:val="fr-FR"/>
        </w:rPr>
        <w:t>02 98 03 86 27</w:t>
      </w:r>
    </w:p>
    <w:p w14:paraId="6DE2A8B0" w14:textId="77777777" w:rsidR="00753F8A" w:rsidRDefault="00753F8A" w:rsidP="007B1E47">
      <w:pPr>
        <w:spacing w:after="160" w:line="259" w:lineRule="auto"/>
        <w:rPr>
          <w:lang w:val="fr-FR"/>
        </w:rPr>
      </w:pPr>
      <w:r>
        <w:rPr>
          <w:lang w:val="fr-FR"/>
        </w:rPr>
        <w:t xml:space="preserve">Les assistantes sociales de l’UBO reçoivent des formulaires de demande de bourses d’études ou d’une aide financière par </w:t>
      </w:r>
      <w:r w:rsidR="004B081B" w:rsidRPr="004B081B">
        <w:rPr>
          <w:lang w:val="fr-FR"/>
        </w:rPr>
        <w:t>L’association  Ent</w:t>
      </w:r>
      <w:r w:rsidR="004B081B">
        <w:rPr>
          <w:lang w:val="fr-FR"/>
        </w:rPr>
        <w:t>raide  Universitaire  Française</w:t>
      </w:r>
      <w:r w:rsidR="004B081B" w:rsidRPr="004B081B">
        <w:rPr>
          <w:lang w:val="fr-FR"/>
        </w:rPr>
        <w:t>(EUF)</w:t>
      </w:r>
      <w:r>
        <w:rPr>
          <w:lang w:val="fr-FR"/>
        </w:rPr>
        <w:t>.</w:t>
      </w:r>
    </w:p>
    <w:p w14:paraId="43BDF459" w14:textId="3B932EA5" w:rsidR="00753F8A" w:rsidRDefault="00AE4280" w:rsidP="007B1E47">
      <w:pPr>
        <w:spacing w:after="160" w:line="259" w:lineRule="auto"/>
        <w:rPr>
          <w:lang w:val="fr-FR"/>
        </w:rPr>
      </w:pPr>
      <w:r>
        <w:t xml:space="preserve">L’association </w:t>
      </w:r>
      <w:r>
        <w:rPr>
          <w:rStyle w:val="Fett"/>
          <w:rFonts w:eastAsiaTheme="majorEastAsia"/>
        </w:rPr>
        <w:t xml:space="preserve">Entraide Universitaire Française </w:t>
      </w:r>
      <w:r>
        <w:t>est une association Loi 1901, créée en 1930,  dont  la mission est de venir en aide à des étudiants réfugiés afin qu’ils poursuivent leur étude.</w:t>
      </w:r>
    </w:p>
    <w:p w14:paraId="5A07CD4B" w14:textId="77777777" w:rsidR="004B081B" w:rsidRPr="004B081B" w:rsidRDefault="004B081B" w:rsidP="007B1E47">
      <w:pPr>
        <w:spacing w:after="160" w:line="259" w:lineRule="auto"/>
        <w:rPr>
          <w:lang w:val="fr-FR"/>
        </w:rPr>
      </w:pPr>
      <w:r w:rsidRPr="004B081B">
        <w:rPr>
          <w:lang w:val="fr-FR"/>
        </w:rPr>
        <w:t>Entraide Universitaire Française, 40, rue Rouelle, 75015 PARIS</w:t>
      </w:r>
    </w:p>
    <w:p w14:paraId="785B9A46" w14:textId="77777777" w:rsidR="004B081B" w:rsidRPr="004B081B" w:rsidRDefault="004B081B" w:rsidP="007B1E47">
      <w:pPr>
        <w:spacing w:after="160" w:line="259" w:lineRule="auto"/>
        <w:rPr>
          <w:lang w:val="fr-FR"/>
        </w:rPr>
      </w:pPr>
      <w:r w:rsidRPr="004B081B">
        <w:rPr>
          <w:lang w:val="fr-FR"/>
        </w:rPr>
        <w:t>Tél. : 01 45 77 91 69 - 01 45 77 24 90</w:t>
      </w:r>
    </w:p>
    <w:p w14:paraId="32F53846" w14:textId="439F88DB" w:rsidR="00AE4280" w:rsidRPr="00AE4280" w:rsidRDefault="00AE4280" w:rsidP="007B1E47">
      <w:pPr>
        <w:spacing w:after="160" w:line="259" w:lineRule="auto"/>
        <w:rPr>
          <w:lang w:val="fr-FR"/>
        </w:rPr>
      </w:pPr>
      <w:r>
        <w:rPr>
          <w:lang w:val="fr-FR"/>
        </w:rPr>
        <w:t>Les personnes répondant aux critères suivants sont éligibles à une</w:t>
      </w:r>
      <w:r w:rsidRPr="00AE4280">
        <w:rPr>
          <w:lang w:val="fr-FR"/>
        </w:rPr>
        <w:t xml:space="preserve"> demande de bourse à L’Entraide Universitaire…</w:t>
      </w:r>
    </w:p>
    <w:p w14:paraId="047CB604" w14:textId="77777777" w:rsidR="00AE4280" w:rsidRPr="00AE4280" w:rsidRDefault="00AE4280" w:rsidP="007B1E47">
      <w:pPr>
        <w:spacing w:after="160" w:line="259" w:lineRule="auto"/>
        <w:rPr>
          <w:lang w:val="fr-FR"/>
        </w:rPr>
      </w:pPr>
      <w:r w:rsidRPr="00AE4280">
        <w:rPr>
          <w:lang w:val="fr-FR"/>
        </w:rPr>
        <w:t>Vous êtes :</w:t>
      </w:r>
    </w:p>
    <w:p w14:paraId="3F5F7019" w14:textId="77777777" w:rsidR="00AE4280" w:rsidRPr="00AE4280" w:rsidRDefault="00AE4280" w:rsidP="007B1E47">
      <w:pPr>
        <w:spacing w:after="160" w:line="259" w:lineRule="auto"/>
        <w:rPr>
          <w:lang w:val="fr-FR"/>
        </w:rPr>
      </w:pPr>
      <w:r w:rsidRPr="00AE4280">
        <w:rPr>
          <w:lang w:val="fr-FR"/>
        </w:rPr>
        <w:t>-          étudiant dans l’enseignement supérieur (post-baccalauréat)</w:t>
      </w:r>
    </w:p>
    <w:p w14:paraId="4B5C5535" w14:textId="77777777" w:rsidR="00AE4280" w:rsidRPr="00AE4280" w:rsidRDefault="00AE4280" w:rsidP="007B1E47">
      <w:pPr>
        <w:spacing w:after="160" w:line="259" w:lineRule="auto"/>
        <w:rPr>
          <w:lang w:val="fr-FR"/>
        </w:rPr>
      </w:pPr>
      <w:r w:rsidRPr="00AE4280">
        <w:rPr>
          <w:lang w:val="fr-FR"/>
        </w:rPr>
        <w:t>-          réfugié statutaire en France</w:t>
      </w:r>
    </w:p>
    <w:p w14:paraId="13C82E97" w14:textId="2F78AFE2" w:rsidR="00C66EEF" w:rsidRDefault="00AE4280" w:rsidP="007B1E47">
      <w:pPr>
        <w:spacing w:after="160" w:line="259" w:lineRule="auto"/>
        <w:rPr>
          <w:lang w:val="fr-FR"/>
        </w:rPr>
      </w:pPr>
      <w:r w:rsidRPr="00AE4280">
        <w:rPr>
          <w:lang w:val="fr-FR"/>
        </w:rPr>
        <w:t xml:space="preserve">-          résident en </w:t>
      </w:r>
      <w:r w:rsidR="008D289C">
        <w:rPr>
          <w:lang w:val="fr-FR"/>
        </w:rPr>
        <w:t>France</w:t>
      </w:r>
    </w:p>
    <w:p w14:paraId="0EFFD523" w14:textId="77777777" w:rsidR="008D289C" w:rsidRDefault="008D289C" w:rsidP="007B1E47">
      <w:pPr>
        <w:spacing w:after="160" w:line="259" w:lineRule="auto"/>
        <w:rPr>
          <w:lang w:val="fr-FR"/>
        </w:rPr>
      </w:pPr>
    </w:p>
    <w:p w14:paraId="440047CB" w14:textId="77777777" w:rsidR="008D289C" w:rsidRDefault="008D289C" w:rsidP="00C66EEF">
      <w:pPr>
        <w:spacing w:after="160" w:line="259" w:lineRule="auto"/>
        <w:jc w:val="left"/>
        <w:rPr>
          <w:lang w:val="fr-FR"/>
        </w:rPr>
      </w:pPr>
    </w:p>
    <w:p w14:paraId="59CF16A7" w14:textId="77777777" w:rsidR="008D289C" w:rsidRDefault="008D289C" w:rsidP="00C66EEF">
      <w:pPr>
        <w:spacing w:after="160" w:line="259" w:lineRule="auto"/>
        <w:jc w:val="left"/>
        <w:rPr>
          <w:lang w:val="fr-FR"/>
        </w:rPr>
      </w:pPr>
    </w:p>
    <w:p w14:paraId="48B717DD" w14:textId="77777777" w:rsidR="008D289C" w:rsidRDefault="008D289C" w:rsidP="00C66EEF">
      <w:pPr>
        <w:spacing w:after="160" w:line="259" w:lineRule="auto"/>
        <w:jc w:val="left"/>
        <w:rPr>
          <w:lang w:val="fr-FR"/>
        </w:rPr>
      </w:pPr>
    </w:p>
    <w:p w14:paraId="6CAF254C" w14:textId="77777777" w:rsidR="00903AB9" w:rsidRDefault="00903AB9" w:rsidP="00C66EEF">
      <w:pPr>
        <w:spacing w:after="160" w:line="259" w:lineRule="auto"/>
        <w:jc w:val="left"/>
        <w:rPr>
          <w:lang w:val="fr-FR"/>
        </w:rPr>
      </w:pPr>
    </w:p>
    <w:p w14:paraId="1636D6FD" w14:textId="77777777" w:rsidR="00903AB9" w:rsidRPr="00AE4280" w:rsidRDefault="00903AB9" w:rsidP="00C66EEF">
      <w:pPr>
        <w:spacing w:after="160" w:line="259" w:lineRule="auto"/>
        <w:jc w:val="left"/>
        <w:rPr>
          <w:lang w:val="fr-FR"/>
        </w:rPr>
      </w:pPr>
    </w:p>
    <w:p w14:paraId="3321B757" w14:textId="7728680E" w:rsidR="00AE4280" w:rsidRDefault="00AE4280" w:rsidP="007B1E47">
      <w:pPr>
        <w:spacing w:after="160" w:line="259" w:lineRule="auto"/>
        <w:ind w:left="426" w:hanging="426"/>
        <w:rPr>
          <w:b/>
          <w:i/>
          <w:color w:val="5C1E3F"/>
          <w:sz w:val="28"/>
          <w:szCs w:val="28"/>
          <w:lang w:val="fr-FR"/>
        </w:rPr>
      </w:pPr>
      <w:r w:rsidRPr="004B081B">
        <w:rPr>
          <w:b/>
          <w:i/>
          <w:color w:val="5C1E3F"/>
          <w:sz w:val="28"/>
          <w:szCs w:val="28"/>
          <w:lang w:val="fr-FR"/>
        </w:rPr>
        <w:lastRenderedPageBreak/>
        <w:t>Q:</w:t>
      </w:r>
      <w:r w:rsidRPr="004B081B">
        <w:rPr>
          <w:b/>
          <w:i/>
          <w:color w:val="5C1E3F"/>
          <w:sz w:val="28"/>
          <w:szCs w:val="28"/>
          <w:lang w:val="fr-FR"/>
        </w:rPr>
        <w:tab/>
      </w:r>
      <w:r>
        <w:rPr>
          <w:b/>
          <w:i/>
          <w:color w:val="5C1E3F"/>
          <w:sz w:val="28"/>
          <w:szCs w:val="28"/>
          <w:lang w:val="fr-FR"/>
        </w:rPr>
        <w:t xml:space="preserve">Comment accéder à des informations sur l’insertion professionnelle et l’orientation à l’UBO </w:t>
      </w:r>
      <w:r w:rsidRPr="004B081B">
        <w:rPr>
          <w:b/>
          <w:i/>
          <w:color w:val="5C1E3F"/>
          <w:sz w:val="28"/>
          <w:szCs w:val="28"/>
          <w:lang w:val="fr-FR"/>
        </w:rPr>
        <w:t>?</w:t>
      </w:r>
    </w:p>
    <w:p w14:paraId="710A86AD" w14:textId="22BA81B3" w:rsidR="00BD0D9F" w:rsidRPr="00BD0D9F" w:rsidRDefault="00BD0D9F" w:rsidP="007B1E47">
      <w:pPr>
        <w:spacing w:after="160" w:line="259" w:lineRule="auto"/>
        <w:rPr>
          <w:lang w:val="fr-FR"/>
        </w:rPr>
      </w:pPr>
      <w:r w:rsidRPr="004B081B">
        <w:rPr>
          <w:b/>
          <w:sz w:val="28"/>
          <w:szCs w:val="28"/>
          <w:lang w:val="fr-FR"/>
        </w:rPr>
        <w:t>Réponse</w:t>
      </w:r>
      <w:r>
        <w:rPr>
          <w:lang w:val="fr-FR"/>
        </w:rPr>
        <w:t> :</w:t>
      </w:r>
    </w:p>
    <w:p w14:paraId="0CC99E99" w14:textId="1EEE02F3" w:rsidR="000C5448" w:rsidRDefault="000C5448" w:rsidP="007B1E47">
      <w:pPr>
        <w:spacing w:after="160" w:line="259" w:lineRule="auto"/>
      </w:pPr>
      <w:r>
        <w:t>Cap' Avenir vous propose différents services : l’accueil, la documentation, l’orientation des étudiants, l’orientation et l’insertion des personnes en situation de handicap, l’insertion professionnelle et les relations entreprises, l’observatoire des parcours de formation et de l’insertion professionnelle, le centre de bilan de competences de l’ubo et le point information conseil VAE.</w:t>
      </w:r>
    </w:p>
    <w:p w14:paraId="2BF3ED42" w14:textId="6FF8369D" w:rsidR="000C5448" w:rsidRDefault="000C5448" w:rsidP="007B1E47">
      <w:pPr>
        <w:spacing w:after="160" w:line="259" w:lineRule="auto"/>
      </w:pPr>
      <w:r>
        <w:t>Plus d'informations, sur la page de</w:t>
      </w:r>
      <w:r w:rsidR="00A276E9">
        <w:fldChar w:fldCharType="begin"/>
      </w:r>
      <w:r w:rsidR="00A276E9">
        <w:instrText xml:space="preserve"> HYP</w:instrText>
      </w:r>
      <w:r w:rsidR="00A276E9">
        <w:instrText xml:space="preserve">ERLINK "https://www.univ-brest.fr/cap-avenir/" </w:instrText>
      </w:r>
      <w:r w:rsidR="00A276E9">
        <w:fldChar w:fldCharType="separate"/>
      </w:r>
      <w:r w:rsidRPr="000C5448">
        <w:rPr>
          <w:rStyle w:val="Hyperlink"/>
        </w:rPr>
        <w:t xml:space="preserve"> Cap'Avenir</w:t>
      </w:r>
      <w:r w:rsidR="00A276E9">
        <w:rPr>
          <w:rStyle w:val="Hyperlink"/>
        </w:rPr>
        <w:fldChar w:fldCharType="end"/>
      </w:r>
    </w:p>
    <w:p w14:paraId="5F49FFF0" w14:textId="77777777" w:rsidR="000C0D05" w:rsidRDefault="000C0D05" w:rsidP="007B1E47">
      <w:pPr>
        <w:spacing w:after="160" w:line="259" w:lineRule="auto"/>
      </w:pPr>
      <w:r>
        <w:t>Des ateliers collectifs destinés à présenter les ressources documentaires disponibles à Cap avenir sont organisés durant le deuxième semestre de l'année universitaire</w:t>
      </w:r>
    </w:p>
    <w:p w14:paraId="1E24A4AF" w14:textId="70AB054A" w:rsidR="000C5448" w:rsidRDefault="00903AB9" w:rsidP="007B1E47">
      <w:pPr>
        <w:spacing w:after="160" w:line="259" w:lineRule="auto"/>
      </w:pPr>
      <w:r>
        <w:t>Ces ressources documentaires donnent les informations suivantes</w:t>
      </w:r>
      <w:r w:rsidR="000C5448">
        <w:t xml:space="preserve"> :</w:t>
      </w:r>
    </w:p>
    <w:p w14:paraId="34DDD190" w14:textId="0E891C7B" w:rsidR="000C5448" w:rsidRDefault="000C5448" w:rsidP="007B1E47">
      <w:pPr>
        <w:pStyle w:val="Listenabsatz"/>
        <w:numPr>
          <w:ilvl w:val="0"/>
          <w:numId w:val="29"/>
        </w:numPr>
        <w:spacing w:after="160" w:line="259" w:lineRule="auto"/>
      </w:pPr>
      <w:r>
        <w:t>La situation du marche de l'emploi</w:t>
      </w:r>
    </w:p>
    <w:p w14:paraId="2A68B8DF" w14:textId="1B0F1496" w:rsidR="000C5448" w:rsidRDefault="000C5448" w:rsidP="007B1E47">
      <w:pPr>
        <w:pStyle w:val="Listenabsatz"/>
        <w:numPr>
          <w:ilvl w:val="0"/>
          <w:numId w:val="29"/>
        </w:numPr>
        <w:spacing w:after="160" w:line="259" w:lineRule="auto"/>
      </w:pPr>
      <w:r>
        <w:t>Les filières professionnelles</w:t>
      </w:r>
    </w:p>
    <w:p w14:paraId="3D164984" w14:textId="3ACB508B" w:rsidR="000C5448" w:rsidRDefault="000C5448" w:rsidP="007B1E47">
      <w:pPr>
        <w:pStyle w:val="Listenabsatz"/>
        <w:numPr>
          <w:ilvl w:val="0"/>
          <w:numId w:val="29"/>
        </w:numPr>
        <w:spacing w:after="160" w:line="259" w:lineRule="auto"/>
      </w:pPr>
      <w:r>
        <w:t>Les métiers</w:t>
      </w:r>
    </w:p>
    <w:p w14:paraId="4C8238D6" w14:textId="428F08A2" w:rsidR="000C5448" w:rsidRDefault="000C5448" w:rsidP="007B1E47">
      <w:pPr>
        <w:pStyle w:val="Listenabsatz"/>
        <w:numPr>
          <w:ilvl w:val="0"/>
          <w:numId w:val="29"/>
        </w:numPr>
        <w:spacing w:after="160" w:line="259" w:lineRule="auto"/>
      </w:pPr>
      <w:r>
        <w:t>Les opportunités et perspectives d'emploi</w:t>
      </w:r>
    </w:p>
    <w:p w14:paraId="701B1F86" w14:textId="209D01A1" w:rsidR="000C5448" w:rsidRDefault="000C5448" w:rsidP="007B1E47">
      <w:pPr>
        <w:pStyle w:val="Listenabsatz"/>
        <w:numPr>
          <w:ilvl w:val="0"/>
          <w:numId w:val="29"/>
        </w:numPr>
        <w:spacing w:after="160" w:line="259" w:lineRule="auto"/>
      </w:pPr>
      <w:r>
        <w:t>Le devenir des anciens étudiants</w:t>
      </w:r>
    </w:p>
    <w:p w14:paraId="425434EF" w14:textId="48703FE8" w:rsidR="000C5448" w:rsidRDefault="000C5448" w:rsidP="007B1E47">
      <w:pPr>
        <w:pStyle w:val="Listenabsatz"/>
        <w:numPr>
          <w:ilvl w:val="0"/>
          <w:numId w:val="29"/>
        </w:numPr>
        <w:spacing w:after="160" w:line="259" w:lineRule="auto"/>
      </w:pPr>
      <w:r>
        <w:t>Les événements et carrefours emploi organisés sur le territoire de Brest</w:t>
      </w:r>
    </w:p>
    <w:p w14:paraId="56226651" w14:textId="62057380" w:rsidR="006B033D" w:rsidRDefault="000C5448" w:rsidP="007B1E47">
      <w:pPr>
        <w:spacing w:after="160" w:line="259" w:lineRule="auto"/>
        <w:rPr>
          <w:rStyle w:val="Hyperlink"/>
        </w:rPr>
      </w:pPr>
      <w:r>
        <w:t xml:space="preserve">Pour obtenir une présentation et les coordonnées du service, vous pouvez consulter </w:t>
      </w:r>
      <w:r w:rsidR="00A276E9">
        <w:fldChar w:fldCharType="begin"/>
      </w:r>
      <w:r w:rsidR="00A276E9">
        <w:instrText xml:space="preserve"> HYPERLINK "https://www.univ-brest.fr/cap-avenir/menu/Presentation-Cap_-Avenir" </w:instrText>
      </w:r>
      <w:r w:rsidR="00A276E9">
        <w:fldChar w:fldCharType="separate"/>
      </w:r>
      <w:r w:rsidRPr="000C5448">
        <w:rPr>
          <w:rStyle w:val="Hyperlink"/>
        </w:rPr>
        <w:t>la présentation du service</w:t>
      </w:r>
      <w:r w:rsidR="00A276E9">
        <w:rPr>
          <w:rStyle w:val="Hyperlink"/>
        </w:rPr>
        <w:fldChar w:fldCharType="end"/>
      </w:r>
    </w:p>
    <w:p w14:paraId="5CC026D8" w14:textId="49723A13" w:rsidR="000C0D05" w:rsidRDefault="000C0D05" w:rsidP="007B1E47">
      <w:pPr>
        <w:spacing w:after="160" w:line="259" w:lineRule="auto"/>
        <w:ind w:left="426" w:hanging="426"/>
        <w:rPr>
          <w:b/>
          <w:i/>
          <w:color w:val="5C1E3F"/>
          <w:sz w:val="28"/>
          <w:szCs w:val="28"/>
          <w:lang w:val="fr-FR"/>
        </w:rPr>
      </w:pPr>
      <w:r w:rsidRPr="004B081B">
        <w:rPr>
          <w:b/>
          <w:i/>
          <w:color w:val="5C1E3F"/>
          <w:sz w:val="28"/>
          <w:szCs w:val="28"/>
          <w:lang w:val="fr-FR"/>
        </w:rPr>
        <w:t>Q:</w:t>
      </w:r>
      <w:r w:rsidRPr="004B081B">
        <w:rPr>
          <w:b/>
          <w:i/>
          <w:color w:val="5C1E3F"/>
          <w:sz w:val="28"/>
          <w:szCs w:val="28"/>
          <w:lang w:val="fr-FR"/>
        </w:rPr>
        <w:tab/>
      </w:r>
      <w:r>
        <w:rPr>
          <w:b/>
          <w:i/>
          <w:color w:val="5C1E3F"/>
          <w:sz w:val="28"/>
          <w:szCs w:val="28"/>
          <w:lang w:val="fr-FR"/>
        </w:rPr>
        <w:t>Comment accéder à des informations sur l’orientation</w:t>
      </w:r>
      <w:r w:rsidR="00BD0D9F">
        <w:rPr>
          <w:b/>
          <w:i/>
          <w:color w:val="5C1E3F"/>
          <w:sz w:val="28"/>
          <w:szCs w:val="28"/>
          <w:lang w:val="fr-FR"/>
        </w:rPr>
        <w:t xml:space="preserve">, </w:t>
      </w:r>
      <w:r w:rsidR="00BD0D9F" w:rsidRPr="00BD0D9F">
        <w:rPr>
          <w:b/>
          <w:bCs/>
          <w:i/>
          <w:color w:val="5C1E3F"/>
          <w:sz w:val="28"/>
          <w:szCs w:val="28"/>
        </w:rPr>
        <w:t>sur les études, les formations professionnelles, les qualifications et les professions</w:t>
      </w:r>
      <w:r w:rsidR="00BD0D9F">
        <w:rPr>
          <w:b/>
          <w:bCs/>
          <w:i/>
          <w:color w:val="5C1E3F"/>
          <w:sz w:val="28"/>
          <w:szCs w:val="28"/>
        </w:rPr>
        <w:t xml:space="preserve"> </w:t>
      </w:r>
      <w:r>
        <w:rPr>
          <w:b/>
          <w:i/>
          <w:color w:val="5C1E3F"/>
          <w:sz w:val="28"/>
          <w:szCs w:val="28"/>
          <w:lang w:val="fr-FR"/>
        </w:rPr>
        <w:t xml:space="preserve">en dehors de l’UBO </w:t>
      </w:r>
      <w:r w:rsidRPr="004B081B">
        <w:rPr>
          <w:b/>
          <w:i/>
          <w:color w:val="5C1E3F"/>
          <w:sz w:val="28"/>
          <w:szCs w:val="28"/>
          <w:lang w:val="fr-FR"/>
        </w:rPr>
        <w:t>?</w:t>
      </w:r>
    </w:p>
    <w:p w14:paraId="3C51B7B8" w14:textId="77777777" w:rsidR="00BD0D9F" w:rsidRPr="00BD0D9F" w:rsidRDefault="00BD0D9F" w:rsidP="007B1E47">
      <w:pPr>
        <w:spacing w:after="160" w:line="259" w:lineRule="auto"/>
        <w:rPr>
          <w:lang w:val="fr-FR"/>
        </w:rPr>
      </w:pPr>
      <w:r w:rsidRPr="004B081B">
        <w:rPr>
          <w:b/>
          <w:sz w:val="28"/>
          <w:szCs w:val="28"/>
          <w:lang w:val="fr-FR"/>
        </w:rPr>
        <w:t>Réponse</w:t>
      </w:r>
      <w:r>
        <w:rPr>
          <w:lang w:val="fr-FR"/>
        </w:rPr>
        <w:t> :</w:t>
      </w:r>
    </w:p>
    <w:p w14:paraId="03258528" w14:textId="77777777" w:rsidR="00BD0D9F" w:rsidRPr="00DA06D3" w:rsidRDefault="00BD0D9F" w:rsidP="007B1E47">
      <w:pPr>
        <w:pStyle w:val="Aufzhlungszeichen"/>
        <w:numPr>
          <w:ilvl w:val="0"/>
          <w:numId w:val="0"/>
        </w:numPr>
        <w:jc w:val="both"/>
        <w:rPr>
          <w:lang w:val="fr-FR"/>
        </w:rPr>
      </w:pPr>
      <w:r>
        <w:rPr>
          <w:lang w:val="fr-FR"/>
        </w:rPr>
        <w:t>Vous pouvez trouver des renseignements sur l’enseignement supérieur en France, dans  les centres d’information et d’orientation (</w:t>
      </w:r>
      <w:r w:rsidRPr="00DA06D3">
        <w:rPr>
          <w:lang w:val="fr-FR"/>
        </w:rPr>
        <w:t>CIO</w:t>
      </w:r>
      <w:r>
        <w:rPr>
          <w:lang w:val="fr-FR"/>
        </w:rPr>
        <w:t>). Les CIO</w:t>
      </w:r>
      <w:r w:rsidRPr="00DA06D3">
        <w:rPr>
          <w:lang w:val="fr-FR"/>
        </w:rPr>
        <w:t xml:space="preserve"> dépendent du ministère de l'éducation nationale. Ils sont implantés sur l'ensemble du territoire.</w:t>
      </w:r>
    </w:p>
    <w:p w14:paraId="51720DDF" w14:textId="77777777" w:rsidR="00BD0D9F" w:rsidRPr="00DA06D3" w:rsidRDefault="00BD0D9F" w:rsidP="007B1E47">
      <w:pPr>
        <w:pStyle w:val="Aufzhlungszeichen"/>
        <w:numPr>
          <w:ilvl w:val="0"/>
          <w:numId w:val="0"/>
        </w:numPr>
        <w:ind w:left="360" w:hanging="360"/>
        <w:jc w:val="both"/>
        <w:rPr>
          <w:lang w:val="fr-FR"/>
        </w:rPr>
      </w:pPr>
      <w:r w:rsidRPr="00DA06D3">
        <w:rPr>
          <w:lang w:val="fr-FR"/>
        </w:rPr>
        <w:t>Le rôle des CIO consiste à favoriser :</w:t>
      </w:r>
    </w:p>
    <w:p w14:paraId="1F8B02A7" w14:textId="77777777" w:rsidR="00BD0D9F" w:rsidRPr="00DA06D3" w:rsidRDefault="00BD0D9F" w:rsidP="007B1E47">
      <w:pPr>
        <w:pStyle w:val="Aufzhlungszeichen"/>
        <w:numPr>
          <w:ilvl w:val="0"/>
          <w:numId w:val="0"/>
        </w:numPr>
        <w:jc w:val="both"/>
        <w:rPr>
          <w:lang w:val="fr-FR"/>
        </w:rPr>
      </w:pPr>
    </w:p>
    <w:p w14:paraId="32F17498" w14:textId="77777777" w:rsidR="00BD0D9F" w:rsidRPr="00DA06D3" w:rsidRDefault="00BD0D9F" w:rsidP="007B1E47">
      <w:pPr>
        <w:pStyle w:val="Aufzhlungszeichen"/>
        <w:jc w:val="both"/>
        <w:rPr>
          <w:lang w:val="fr-FR"/>
        </w:rPr>
      </w:pPr>
      <w:r w:rsidRPr="00DA06D3">
        <w:rPr>
          <w:lang w:val="fr-FR"/>
        </w:rPr>
        <w:t xml:space="preserve">    l'accueil de tout public et en priorité des jeunes scolarisés et de leur famille</w:t>
      </w:r>
    </w:p>
    <w:p w14:paraId="7412C056" w14:textId="77777777" w:rsidR="00BD0D9F" w:rsidRPr="00DA06D3" w:rsidRDefault="00BD0D9F" w:rsidP="007B1E47">
      <w:pPr>
        <w:pStyle w:val="Aufzhlungszeichen"/>
        <w:jc w:val="both"/>
        <w:rPr>
          <w:lang w:val="fr-FR"/>
        </w:rPr>
      </w:pPr>
      <w:r w:rsidRPr="00DA06D3">
        <w:rPr>
          <w:lang w:val="fr-FR"/>
        </w:rPr>
        <w:t xml:space="preserve">    l'information sur les études, les formations professionne</w:t>
      </w:r>
      <w:r>
        <w:rPr>
          <w:lang w:val="fr-FR"/>
        </w:rPr>
        <w:t xml:space="preserve">lles, les qualifications et les </w:t>
      </w:r>
      <w:r w:rsidRPr="00DA06D3">
        <w:rPr>
          <w:lang w:val="fr-FR"/>
        </w:rPr>
        <w:t>professions</w:t>
      </w:r>
    </w:p>
    <w:p w14:paraId="0E698A46" w14:textId="77777777" w:rsidR="00BD0D9F" w:rsidRPr="00DA06D3" w:rsidRDefault="00BD0D9F" w:rsidP="007B1E47">
      <w:pPr>
        <w:pStyle w:val="Aufzhlungszeichen"/>
        <w:jc w:val="both"/>
        <w:rPr>
          <w:lang w:val="fr-FR"/>
        </w:rPr>
      </w:pPr>
      <w:r w:rsidRPr="00DA06D3">
        <w:rPr>
          <w:lang w:val="fr-FR"/>
        </w:rPr>
        <w:t xml:space="preserve">    le conseil individuel</w:t>
      </w:r>
    </w:p>
    <w:p w14:paraId="01EA499E" w14:textId="77777777" w:rsidR="00BD0D9F" w:rsidRPr="00DA06D3" w:rsidRDefault="00BD0D9F" w:rsidP="007B1E47">
      <w:pPr>
        <w:pStyle w:val="Aufzhlungszeichen"/>
        <w:jc w:val="both"/>
        <w:rPr>
          <w:lang w:val="fr-FR"/>
        </w:rPr>
      </w:pPr>
      <w:r w:rsidRPr="00DA06D3">
        <w:rPr>
          <w:lang w:val="fr-FR"/>
        </w:rPr>
        <w:t xml:space="preserve">    l'observation, l'analyse des transformations locales du système éducatif et des évolutions du marché du travail et la production de documents de synthèse à destination des équipes éducatives ou des élèves</w:t>
      </w:r>
    </w:p>
    <w:p w14:paraId="1416EFFE" w14:textId="77777777" w:rsidR="00BD0D9F" w:rsidRPr="00DA06D3" w:rsidRDefault="00BD0D9F" w:rsidP="007B1E47">
      <w:pPr>
        <w:pStyle w:val="Aufzhlungszeichen"/>
        <w:jc w:val="both"/>
        <w:rPr>
          <w:lang w:val="fr-FR"/>
        </w:rPr>
      </w:pPr>
      <w:r w:rsidRPr="00DA06D3">
        <w:rPr>
          <w:lang w:val="fr-FR"/>
        </w:rPr>
        <w:lastRenderedPageBreak/>
        <w:t xml:space="preserve">    l'animation des échanges et des réflexions entre les partenaires du système éducatif, les parents, les jeunes, les décideurs locaux et les responsables économiques</w:t>
      </w:r>
    </w:p>
    <w:p w14:paraId="4F01A297" w14:textId="77777777" w:rsidR="00BD0D9F" w:rsidRPr="00DA06D3" w:rsidRDefault="00BD0D9F" w:rsidP="007B1E47">
      <w:pPr>
        <w:pStyle w:val="Aufzhlungszeichen"/>
        <w:numPr>
          <w:ilvl w:val="0"/>
          <w:numId w:val="0"/>
        </w:numPr>
        <w:jc w:val="both"/>
        <w:rPr>
          <w:lang w:val="fr-FR"/>
        </w:rPr>
      </w:pPr>
    </w:p>
    <w:p w14:paraId="0CC757FF" w14:textId="77777777" w:rsidR="00BD0D9F" w:rsidRPr="00DA06D3" w:rsidRDefault="00BD0D9F" w:rsidP="007B1E47">
      <w:pPr>
        <w:pStyle w:val="Aufzhlungszeichen"/>
        <w:jc w:val="both"/>
        <w:rPr>
          <w:lang w:val="fr-FR"/>
        </w:rPr>
      </w:pPr>
      <w:r w:rsidRPr="00DA06D3">
        <w:rPr>
          <w:lang w:val="fr-FR"/>
        </w:rPr>
        <w:t>Chaque CIO possède :</w:t>
      </w:r>
    </w:p>
    <w:p w14:paraId="56877CA5" w14:textId="77777777" w:rsidR="00BD0D9F" w:rsidRDefault="00BD0D9F" w:rsidP="007B1E47">
      <w:pPr>
        <w:pStyle w:val="Aufzhlungszeichen"/>
        <w:numPr>
          <w:ilvl w:val="0"/>
          <w:numId w:val="0"/>
        </w:numPr>
        <w:ind w:left="360"/>
        <w:jc w:val="both"/>
        <w:rPr>
          <w:lang w:val="fr-FR"/>
        </w:rPr>
      </w:pPr>
    </w:p>
    <w:p w14:paraId="26C5A9D3" w14:textId="77777777" w:rsidR="00BD0D9F" w:rsidRDefault="00BD0D9F" w:rsidP="007B1E47">
      <w:pPr>
        <w:pStyle w:val="Aufzhlungszeichen"/>
        <w:numPr>
          <w:ilvl w:val="0"/>
          <w:numId w:val="33"/>
        </w:numPr>
        <w:jc w:val="both"/>
        <w:rPr>
          <w:lang w:val="fr-FR"/>
        </w:rPr>
      </w:pPr>
      <w:r w:rsidRPr="00741F4E">
        <w:rPr>
          <w:lang w:val="fr-FR"/>
        </w:rPr>
        <w:t>un fonds documentaire sur les enseignements et les professions</w:t>
      </w:r>
    </w:p>
    <w:p w14:paraId="0810BC01" w14:textId="77777777" w:rsidR="00BD0D9F" w:rsidRPr="00741F4E" w:rsidRDefault="00BD0D9F" w:rsidP="007B1E47">
      <w:pPr>
        <w:pStyle w:val="Aufzhlungszeichen"/>
        <w:numPr>
          <w:ilvl w:val="0"/>
          <w:numId w:val="33"/>
        </w:numPr>
        <w:jc w:val="both"/>
        <w:rPr>
          <w:lang w:val="fr-FR"/>
        </w:rPr>
      </w:pPr>
      <w:r w:rsidRPr="00741F4E">
        <w:rPr>
          <w:lang w:val="fr-FR"/>
        </w:rPr>
        <w:t>un service d'auto-documentation permettant à toute personne accueillie au CIO de consulter des documents à partir de ses intérêts et de son niveau scolaire</w:t>
      </w:r>
    </w:p>
    <w:p w14:paraId="05091642" w14:textId="77777777" w:rsidR="00BD0D9F" w:rsidRPr="00DA06D3" w:rsidRDefault="00BD0D9F" w:rsidP="007B1E47">
      <w:pPr>
        <w:pStyle w:val="Aufzhlungszeichen"/>
        <w:numPr>
          <w:ilvl w:val="0"/>
          <w:numId w:val="0"/>
        </w:numPr>
        <w:jc w:val="both"/>
        <w:rPr>
          <w:lang w:val="fr-FR"/>
        </w:rPr>
      </w:pPr>
    </w:p>
    <w:p w14:paraId="48A795AD" w14:textId="77777777" w:rsidR="00BD0D9F" w:rsidRPr="004544E6" w:rsidRDefault="00BD0D9F" w:rsidP="007B1E47">
      <w:pPr>
        <w:pStyle w:val="Aufzhlungszeichen"/>
        <w:numPr>
          <w:ilvl w:val="0"/>
          <w:numId w:val="0"/>
        </w:numPr>
        <w:jc w:val="both"/>
        <w:rPr>
          <w:lang w:val="fr-FR"/>
        </w:rPr>
      </w:pPr>
      <w:r w:rsidRPr="00DA06D3">
        <w:rPr>
          <w:lang w:val="fr-FR"/>
        </w:rPr>
        <w:t>Les personnels qui travaillent dans les CIO sont des directeurs de CIO, des psychologues de l'Éducation nationale et des personnels administratifs.</w:t>
      </w:r>
    </w:p>
    <w:p w14:paraId="6025F46C" w14:textId="77777777" w:rsidR="00BD0D9F" w:rsidRDefault="00BD0D9F" w:rsidP="007B1E47">
      <w:pPr>
        <w:pStyle w:val="Aufzhlungszeichen"/>
        <w:numPr>
          <w:ilvl w:val="0"/>
          <w:numId w:val="0"/>
        </w:numPr>
        <w:jc w:val="both"/>
        <w:rPr>
          <w:lang w:val="fr-FR"/>
        </w:rPr>
      </w:pPr>
    </w:p>
    <w:p w14:paraId="0752EC64" w14:textId="77777777" w:rsidR="00F0492C" w:rsidRDefault="00F0492C" w:rsidP="007B1E47">
      <w:pPr>
        <w:pStyle w:val="Aufzhlungszeichen"/>
        <w:numPr>
          <w:ilvl w:val="0"/>
          <w:numId w:val="0"/>
        </w:numPr>
        <w:jc w:val="both"/>
        <w:rPr>
          <w:lang w:val="fr-FR"/>
        </w:rPr>
      </w:pPr>
    </w:p>
    <w:p w14:paraId="13437639" w14:textId="157626E1" w:rsidR="00F0492C" w:rsidRPr="004C7382" w:rsidRDefault="00F0492C" w:rsidP="007B1E47">
      <w:pPr>
        <w:pStyle w:val="Aufzhlungszeichen"/>
        <w:numPr>
          <w:ilvl w:val="0"/>
          <w:numId w:val="0"/>
        </w:numPr>
        <w:jc w:val="both"/>
        <w:rPr>
          <w:lang w:val="fr-FR"/>
        </w:rPr>
      </w:pPr>
      <w:r>
        <w:rPr>
          <w:lang w:val="fr-FR"/>
        </w:rPr>
        <w:t xml:space="preserve">Vous pouvez contacter </w:t>
      </w:r>
      <w:hyperlink r:id="rId50" w:history="1">
        <w:r w:rsidRPr="00F0492C">
          <w:rPr>
            <w:rStyle w:val="Hyperlink"/>
            <w:lang w:val="fr-FR"/>
          </w:rPr>
          <w:t>le CIO de Brest Landerneau</w:t>
        </w:r>
      </w:hyperlink>
    </w:p>
    <w:p w14:paraId="161E9225" w14:textId="61F9EFDA" w:rsidR="000C0D05" w:rsidRDefault="00A276E9" w:rsidP="007B1E47">
      <w:pPr>
        <w:spacing w:after="160" w:line="259" w:lineRule="auto"/>
      </w:pPr>
      <w:hyperlink r:id="rId51" w:history="1">
        <w:r w:rsidR="00F0492C" w:rsidRPr="002A7D10">
          <w:rPr>
            <w:rStyle w:val="Hyperlink"/>
          </w:rPr>
          <w:t>http://www.cio-brest.org/le-cio/le-cio-de-brest-landerneau.html</w:t>
        </w:r>
      </w:hyperlink>
    </w:p>
    <w:p w14:paraId="0141CB1C" w14:textId="3AA3C675" w:rsidR="000943B1" w:rsidRDefault="000943B1" w:rsidP="007B1E47">
      <w:pPr>
        <w:spacing w:after="160" w:line="259" w:lineRule="auto"/>
        <w:rPr>
          <w:lang w:val="fr-FR"/>
        </w:rPr>
      </w:pPr>
      <w:r>
        <w:rPr>
          <w:lang w:val="fr-FR"/>
        </w:rPr>
        <w:t>Adresse du CIO de Brest Landerneau :</w:t>
      </w:r>
    </w:p>
    <w:p w14:paraId="56F02175" w14:textId="77777777" w:rsidR="000943B1" w:rsidRPr="000943B1" w:rsidRDefault="000943B1" w:rsidP="007B1E47">
      <w:pPr>
        <w:spacing w:after="160" w:line="259" w:lineRule="auto"/>
        <w:rPr>
          <w:lang w:val="fr-FR"/>
        </w:rPr>
      </w:pPr>
      <w:r w:rsidRPr="000943B1">
        <w:rPr>
          <w:lang w:val="fr-FR"/>
        </w:rPr>
        <w:t>Relais - Europe</w:t>
      </w:r>
    </w:p>
    <w:p w14:paraId="55406B08" w14:textId="77777777" w:rsidR="000943B1" w:rsidRPr="000943B1" w:rsidRDefault="000943B1" w:rsidP="007B1E47">
      <w:pPr>
        <w:spacing w:after="160" w:line="259" w:lineRule="auto"/>
        <w:rPr>
          <w:lang w:val="fr-FR"/>
        </w:rPr>
      </w:pPr>
      <w:r w:rsidRPr="000943B1">
        <w:rPr>
          <w:lang w:val="fr-FR"/>
        </w:rPr>
        <w:t>Espace Athéna - Immeuble Artémis</w:t>
      </w:r>
    </w:p>
    <w:p w14:paraId="2356F078" w14:textId="77777777" w:rsidR="000943B1" w:rsidRPr="000943B1" w:rsidRDefault="000943B1" w:rsidP="007B1E47">
      <w:pPr>
        <w:spacing w:after="160" w:line="259" w:lineRule="auto"/>
        <w:rPr>
          <w:lang w:val="fr-FR"/>
        </w:rPr>
      </w:pPr>
      <w:r w:rsidRPr="000943B1">
        <w:rPr>
          <w:lang w:val="fr-FR"/>
        </w:rPr>
        <w:t xml:space="preserve">Rue </w:t>
      </w:r>
      <w:proofErr w:type="spellStart"/>
      <w:r w:rsidRPr="000943B1">
        <w:rPr>
          <w:lang w:val="fr-FR"/>
        </w:rPr>
        <w:t>Hubertine</w:t>
      </w:r>
      <w:proofErr w:type="spellEnd"/>
      <w:r w:rsidRPr="000943B1">
        <w:rPr>
          <w:lang w:val="fr-FR"/>
        </w:rPr>
        <w:t xml:space="preserve"> AUCLERT</w:t>
      </w:r>
    </w:p>
    <w:p w14:paraId="5953E7E9" w14:textId="77777777" w:rsidR="000943B1" w:rsidRPr="000943B1" w:rsidRDefault="000943B1" w:rsidP="007B1E47">
      <w:pPr>
        <w:spacing w:after="160" w:line="259" w:lineRule="auto"/>
        <w:rPr>
          <w:lang w:val="fr-FR"/>
        </w:rPr>
      </w:pPr>
      <w:r w:rsidRPr="000943B1">
        <w:rPr>
          <w:lang w:val="fr-FR"/>
        </w:rPr>
        <w:t xml:space="preserve">Zone de </w:t>
      </w:r>
      <w:proofErr w:type="spellStart"/>
      <w:r w:rsidRPr="000943B1">
        <w:rPr>
          <w:lang w:val="fr-FR"/>
        </w:rPr>
        <w:t>Kergonan</w:t>
      </w:r>
      <w:proofErr w:type="spellEnd"/>
      <w:r w:rsidRPr="000943B1">
        <w:rPr>
          <w:lang w:val="fr-FR"/>
        </w:rPr>
        <w:t xml:space="preserve"> </w:t>
      </w:r>
    </w:p>
    <w:p w14:paraId="4C7379AD" w14:textId="380142DB" w:rsidR="00F0492C" w:rsidRDefault="000943B1" w:rsidP="007B1E47">
      <w:pPr>
        <w:spacing w:after="160" w:line="259" w:lineRule="auto"/>
        <w:rPr>
          <w:lang w:val="fr-FR"/>
        </w:rPr>
      </w:pPr>
      <w:r w:rsidRPr="000943B1">
        <w:rPr>
          <w:lang w:val="fr-FR"/>
        </w:rPr>
        <w:t>29200 BREST</w:t>
      </w:r>
    </w:p>
    <w:p w14:paraId="0A750D3A" w14:textId="2396F798" w:rsidR="00672C44" w:rsidRPr="002E5A88" w:rsidRDefault="00672C44" w:rsidP="00672C44">
      <w:pPr>
        <w:widowControl w:val="0"/>
        <w:autoSpaceDE w:val="0"/>
        <w:autoSpaceDN w:val="0"/>
        <w:adjustRightInd w:val="0"/>
        <w:rPr>
          <w:lang w:bidi="fr-FR"/>
        </w:rPr>
      </w:pPr>
      <w:r>
        <w:rPr>
          <w:lang w:bidi="fr-FR"/>
        </w:rPr>
        <w:t>L'Association brestoise pour l'alphabétisation et l'apprentissage du français pour les étrangers (ABAAFE)</w:t>
      </w:r>
      <w:r w:rsidRPr="002E5A88">
        <w:rPr>
          <w:lang w:bidi="fr-FR"/>
        </w:rPr>
        <w:t xml:space="preserve"> a</w:t>
      </w:r>
      <w:r>
        <w:rPr>
          <w:lang w:bidi="fr-FR"/>
        </w:rPr>
        <w:t xml:space="preserve"> également</w:t>
      </w:r>
      <w:r w:rsidRPr="002E5A88">
        <w:rPr>
          <w:lang w:bidi="fr-FR"/>
        </w:rPr>
        <w:t xml:space="preserve"> pour mission d'intégrer les populations étrangères. Depuis 2006, la coordinatrice chargée de l’insertion professionnelle rencontre les stagiaires afin de les aider dans leur projet professionnel. Les actions sont réalisées en lien avec les partenaires locaux. </w:t>
      </w:r>
    </w:p>
    <w:p w14:paraId="47892AF5" w14:textId="77777777" w:rsidR="00672C44" w:rsidRPr="002E5A88" w:rsidRDefault="00672C44" w:rsidP="00672C44">
      <w:pPr>
        <w:widowControl w:val="0"/>
        <w:autoSpaceDE w:val="0"/>
        <w:autoSpaceDN w:val="0"/>
        <w:adjustRightInd w:val="0"/>
        <w:rPr>
          <w:lang w:bidi="fr-FR"/>
        </w:rPr>
      </w:pPr>
      <w:r w:rsidRPr="002E5A88">
        <w:rPr>
          <w:lang w:bidi="fr-FR"/>
        </w:rPr>
        <w:t xml:space="preserve">Les actions d’insertion professionnelle sont conçues dans une logique d’insertion sociale et professionnelle, les deux axes étant souvent indispensablement travaillés pour une part du public reçu qui suit en parallèle la formation sociolinguistique proposée par l’ABAAFE. </w:t>
      </w:r>
    </w:p>
    <w:p w14:paraId="7441DE61" w14:textId="77777777" w:rsidR="00672C44" w:rsidRDefault="00672C44" w:rsidP="00672C44">
      <w:pPr>
        <w:widowControl w:val="0"/>
        <w:autoSpaceDE w:val="0"/>
        <w:autoSpaceDN w:val="0"/>
        <w:adjustRightInd w:val="0"/>
        <w:rPr>
          <w:lang w:bidi="fr-FR"/>
        </w:rPr>
      </w:pPr>
      <w:r w:rsidRPr="002E5A88">
        <w:rPr>
          <w:lang w:bidi="fr-FR"/>
        </w:rPr>
        <w:t>D’où l’importance du travail en réseau avec les acteurs de l’insertion sur Brest. Ces réseaux sont aussi développés avec les réseaux de la formation dont l’offre est diverse mais aussi mouvante. Les personnes reçues par la coordinatrice sont souvent repérées lors de l’inscription aux cours de français</w:t>
      </w:r>
      <w:r>
        <w:rPr>
          <w:lang w:bidi="fr-FR"/>
        </w:rPr>
        <w:t>. La coordinatrice  repère et oriente les étudiants internationaux et les futurs étudiants vers l’U.B.O. Elle rédige avec eux leur dossier de demande universitaire.</w:t>
      </w:r>
    </w:p>
    <w:p w14:paraId="1E6FC467" w14:textId="77777777" w:rsidR="00672C44" w:rsidRDefault="00672C44" w:rsidP="007B1E47">
      <w:pPr>
        <w:spacing w:after="160" w:line="259" w:lineRule="auto"/>
        <w:rPr>
          <w:lang w:val="fr-FR"/>
        </w:rPr>
      </w:pPr>
    </w:p>
    <w:p w14:paraId="40CE68BA" w14:textId="77777777" w:rsidR="00672C44" w:rsidRPr="000943B1" w:rsidRDefault="00672C44" w:rsidP="007B1E47">
      <w:pPr>
        <w:spacing w:after="160" w:line="259" w:lineRule="auto"/>
        <w:rPr>
          <w:lang w:val="fr-FR"/>
        </w:rPr>
      </w:pPr>
    </w:p>
    <w:p w14:paraId="2F907765" w14:textId="4A2B02B0" w:rsidR="00C66EEF" w:rsidRPr="00CC0C88" w:rsidRDefault="00C66EEF" w:rsidP="007B1E47">
      <w:pPr>
        <w:spacing w:after="160" w:line="259" w:lineRule="auto"/>
        <w:ind w:left="426" w:hanging="426"/>
        <w:rPr>
          <w:b/>
          <w:i/>
          <w:color w:val="5C1E3F"/>
          <w:sz w:val="28"/>
          <w:szCs w:val="28"/>
          <w:lang w:val="fr-FR"/>
        </w:rPr>
      </w:pPr>
      <w:r w:rsidRPr="00CC0C88">
        <w:rPr>
          <w:b/>
          <w:i/>
          <w:color w:val="5C1E3F"/>
          <w:sz w:val="28"/>
          <w:szCs w:val="28"/>
          <w:lang w:val="fr-FR"/>
        </w:rPr>
        <w:t>Q:</w:t>
      </w:r>
      <w:r w:rsidR="00CB4B0D" w:rsidRPr="00CC0C88">
        <w:rPr>
          <w:b/>
          <w:i/>
          <w:color w:val="5C1E3F"/>
          <w:sz w:val="28"/>
          <w:szCs w:val="28"/>
          <w:lang w:val="fr-FR"/>
        </w:rPr>
        <w:tab/>
      </w:r>
      <w:r w:rsidR="00CC0C88" w:rsidRPr="00CC0C88">
        <w:rPr>
          <w:b/>
          <w:i/>
          <w:color w:val="5C1E3F"/>
          <w:sz w:val="28"/>
          <w:szCs w:val="28"/>
          <w:lang w:val="fr-FR"/>
        </w:rPr>
        <w:t>Quelles sont les aides pour trouver un logement</w:t>
      </w:r>
      <w:r w:rsidRPr="00CC0C88">
        <w:rPr>
          <w:b/>
          <w:i/>
          <w:color w:val="5C1E3F"/>
          <w:sz w:val="28"/>
          <w:szCs w:val="28"/>
          <w:lang w:val="fr-FR"/>
        </w:rPr>
        <w:t>?</w:t>
      </w:r>
    </w:p>
    <w:p w14:paraId="544131C3" w14:textId="7AC500AE" w:rsidR="00C66EEF" w:rsidRDefault="00AA38DA" w:rsidP="007B1E47">
      <w:pPr>
        <w:spacing w:after="160" w:line="259" w:lineRule="auto"/>
        <w:rPr>
          <w:b/>
          <w:sz w:val="28"/>
          <w:szCs w:val="28"/>
          <w:lang w:val="fr-FR"/>
        </w:rPr>
      </w:pPr>
      <w:r w:rsidRPr="00AA38DA">
        <w:rPr>
          <w:b/>
          <w:sz w:val="28"/>
          <w:szCs w:val="28"/>
          <w:lang w:val="fr-FR"/>
        </w:rPr>
        <w:t>Réponse :</w:t>
      </w:r>
    </w:p>
    <w:p w14:paraId="7D5C039F" w14:textId="6D99CB8B" w:rsidR="008D289C" w:rsidRPr="008D289C" w:rsidRDefault="008D289C" w:rsidP="007B1E47">
      <w:pPr>
        <w:spacing w:after="160" w:line="259" w:lineRule="auto"/>
        <w:rPr>
          <w:lang w:val="fr-FR"/>
        </w:rPr>
      </w:pPr>
      <w:r w:rsidRPr="008D289C">
        <w:rPr>
          <w:lang w:val="fr-FR"/>
        </w:rPr>
        <w:t>Pour toutes questions relatives au logement, vous</w:t>
      </w:r>
      <w:r>
        <w:rPr>
          <w:lang w:val="fr-FR"/>
        </w:rPr>
        <w:t xml:space="preserve"> pouvez contacter une assistante sociale de l’UBO ou vous pouvez vous rendre au </w:t>
      </w:r>
      <w:r w:rsidR="002F1F7C">
        <w:rPr>
          <w:lang w:val="fr-FR"/>
        </w:rPr>
        <w:t xml:space="preserve"> Centre local des œuvres universitaires et scolaires (</w:t>
      </w:r>
      <w:r>
        <w:rPr>
          <w:lang w:val="fr-FR"/>
        </w:rPr>
        <w:t>CLOUS</w:t>
      </w:r>
      <w:r w:rsidR="002F1F7C">
        <w:rPr>
          <w:lang w:val="fr-FR"/>
        </w:rPr>
        <w:t>)</w:t>
      </w:r>
    </w:p>
    <w:p w14:paraId="0333DF8D" w14:textId="77777777" w:rsidR="008D289C" w:rsidRPr="008D289C" w:rsidRDefault="008D289C" w:rsidP="007B1E47">
      <w:pPr>
        <w:spacing w:after="160" w:line="259" w:lineRule="auto"/>
        <w:jc w:val="left"/>
        <w:rPr>
          <w:lang w:val="fr-FR"/>
        </w:rPr>
      </w:pPr>
      <w:r w:rsidRPr="008D289C">
        <w:rPr>
          <w:b/>
          <w:bCs/>
          <w:lang w:val="fr-FR"/>
        </w:rPr>
        <w:t>Le Clous est ouvert au public </w:t>
      </w:r>
      <w:proofErr w:type="gramStart"/>
      <w:r w:rsidRPr="008D289C">
        <w:rPr>
          <w:b/>
          <w:bCs/>
          <w:lang w:val="fr-FR"/>
        </w:rPr>
        <w:t>:</w:t>
      </w:r>
      <w:proofErr w:type="gramEnd"/>
      <w:r w:rsidRPr="008D289C">
        <w:rPr>
          <w:b/>
          <w:bCs/>
          <w:lang w:val="fr-FR"/>
        </w:rPr>
        <w:br/>
        <w:t>du lundi au vendredi,</w:t>
      </w:r>
      <w:r w:rsidRPr="008D289C">
        <w:rPr>
          <w:b/>
          <w:bCs/>
          <w:lang w:val="fr-FR"/>
        </w:rPr>
        <w:br/>
        <w:t>de 8h30 à 12h et de 13h30 à 16h30</w:t>
      </w:r>
    </w:p>
    <w:p w14:paraId="7813E628" w14:textId="77777777" w:rsidR="008D289C" w:rsidRPr="008D289C" w:rsidRDefault="008D289C" w:rsidP="007B1E47">
      <w:pPr>
        <w:spacing w:after="160" w:line="259" w:lineRule="auto"/>
        <w:jc w:val="left"/>
        <w:rPr>
          <w:lang w:val="fr-FR"/>
        </w:rPr>
      </w:pPr>
      <w:r w:rsidRPr="008D289C">
        <w:rPr>
          <w:b/>
          <w:bCs/>
          <w:lang w:val="fr-FR"/>
        </w:rPr>
        <w:t xml:space="preserve"> Clous de Brest </w:t>
      </w:r>
      <w:r w:rsidRPr="008D289C">
        <w:rPr>
          <w:lang w:val="fr-FR"/>
        </w:rPr>
        <w:t xml:space="preserve">2, avenue Le </w:t>
      </w:r>
      <w:proofErr w:type="spellStart"/>
      <w:r w:rsidRPr="008D289C">
        <w:rPr>
          <w:lang w:val="fr-FR"/>
        </w:rPr>
        <w:t>Gorgeu</w:t>
      </w:r>
      <w:proofErr w:type="spellEnd"/>
      <w:r w:rsidRPr="008D289C">
        <w:rPr>
          <w:lang w:val="fr-FR"/>
        </w:rPr>
        <w:t xml:space="preserve"> CS 31933 29219 BREST Cedex 2</w:t>
      </w:r>
      <w:r w:rsidRPr="008D289C">
        <w:rPr>
          <w:lang w:val="fr-FR"/>
        </w:rPr>
        <w:br/>
        <w:t>Tél : 02 98 03 38 78 – 02 98 47 13 78</w:t>
      </w:r>
    </w:p>
    <w:p w14:paraId="2E7186BE" w14:textId="77777777" w:rsidR="008D289C" w:rsidRPr="008D289C" w:rsidRDefault="008D289C" w:rsidP="007B1E47">
      <w:pPr>
        <w:spacing w:after="160" w:line="259" w:lineRule="auto"/>
        <w:jc w:val="left"/>
        <w:rPr>
          <w:lang w:val="fr-FR"/>
        </w:rPr>
      </w:pPr>
      <w:r w:rsidRPr="008D289C">
        <w:rPr>
          <w:lang w:val="fr-FR"/>
        </w:rPr>
        <w:t>La</w:t>
      </w:r>
      <w:r w:rsidRPr="008D289C">
        <w:rPr>
          <w:b/>
          <w:bCs/>
          <w:lang w:val="fr-FR"/>
        </w:rPr>
        <w:t xml:space="preserve"> Cité Internationale Nelson Mandela</w:t>
      </w:r>
      <w:r w:rsidRPr="008D289C">
        <w:rPr>
          <w:lang w:val="fr-FR"/>
        </w:rPr>
        <w:t xml:space="preserve"> héberge les chercheurs et enseignants chercheurs : </w:t>
      </w:r>
      <w:hyperlink r:id="rId52" w:history="1">
        <w:r w:rsidRPr="008D289C">
          <w:rPr>
            <w:rStyle w:val="Hyperlink"/>
            <w:lang w:val="fr-FR"/>
          </w:rPr>
          <w:t>en savoir plus</w:t>
        </w:r>
      </w:hyperlink>
    </w:p>
    <w:p w14:paraId="544AFB51" w14:textId="77777777" w:rsidR="008D289C" w:rsidRPr="008D289C" w:rsidRDefault="008D289C" w:rsidP="007B1E47">
      <w:pPr>
        <w:spacing w:after="160" w:line="259" w:lineRule="auto"/>
        <w:rPr>
          <w:lang w:val="fr-FR"/>
        </w:rPr>
      </w:pPr>
      <w:r w:rsidRPr="008D289C">
        <w:rPr>
          <w:b/>
          <w:bCs/>
          <w:lang w:val="fr-FR"/>
        </w:rPr>
        <w:t xml:space="preserve">Accès au Clous de Brest </w:t>
      </w:r>
      <w:hyperlink r:id="rId53" w:tgtFrame="_blank" w:tooltip="Services" w:history="1">
        <w:r w:rsidRPr="008D289C">
          <w:rPr>
            <w:rStyle w:val="Hyperlink"/>
            <w:b/>
            <w:bCs/>
            <w:lang w:val="fr-FR"/>
          </w:rPr>
          <w:t>(voir la carte)</w:t>
        </w:r>
      </w:hyperlink>
    </w:p>
    <w:p w14:paraId="5B983987" w14:textId="77777777" w:rsidR="008D289C" w:rsidRPr="008D289C" w:rsidRDefault="008D289C" w:rsidP="007B1E47">
      <w:pPr>
        <w:numPr>
          <w:ilvl w:val="0"/>
          <w:numId w:val="30"/>
        </w:numPr>
        <w:spacing w:after="160" w:line="259" w:lineRule="auto"/>
        <w:rPr>
          <w:lang w:val="fr-FR"/>
        </w:rPr>
      </w:pPr>
      <w:r w:rsidRPr="008D289C">
        <w:rPr>
          <w:lang w:val="fr-FR"/>
        </w:rPr>
        <w:t>Bus : ligne 1 ou 2 – Arrêt Universités</w:t>
      </w:r>
    </w:p>
    <w:p w14:paraId="641ED809" w14:textId="40227C3F" w:rsidR="00C66EEF" w:rsidRPr="00AA38DA" w:rsidRDefault="008D289C" w:rsidP="007B1E47">
      <w:pPr>
        <w:spacing w:after="160" w:line="259" w:lineRule="auto"/>
        <w:rPr>
          <w:lang w:val="fr-FR"/>
        </w:rPr>
      </w:pPr>
      <w:r w:rsidRPr="008D289C">
        <w:rPr>
          <w:lang w:val="fr-FR"/>
        </w:rPr>
        <w:t>Le Clous se trouve près du  Restaurant Universitaire L’</w:t>
      </w:r>
      <w:proofErr w:type="spellStart"/>
      <w:r w:rsidRPr="008D289C">
        <w:rPr>
          <w:lang w:val="fr-FR"/>
        </w:rPr>
        <w:t>Armen</w:t>
      </w:r>
      <w:proofErr w:type="spellEnd"/>
    </w:p>
    <w:p w14:paraId="0E52B514" w14:textId="792D39F9" w:rsidR="00C66EEF" w:rsidRPr="00CC0C88" w:rsidRDefault="00C66EEF" w:rsidP="007B1E47">
      <w:pPr>
        <w:spacing w:after="160" w:line="259" w:lineRule="auto"/>
        <w:ind w:left="426" w:hanging="426"/>
        <w:rPr>
          <w:b/>
          <w:i/>
          <w:color w:val="5C1E3F"/>
          <w:sz w:val="28"/>
          <w:szCs w:val="28"/>
          <w:lang w:val="fr-FR"/>
        </w:rPr>
      </w:pPr>
      <w:r w:rsidRPr="00CC0C88">
        <w:rPr>
          <w:b/>
          <w:i/>
          <w:color w:val="5C1E3F"/>
          <w:sz w:val="28"/>
          <w:szCs w:val="28"/>
          <w:lang w:val="fr-FR"/>
        </w:rPr>
        <w:t>Q:</w:t>
      </w:r>
      <w:r w:rsidR="002F1F7C">
        <w:rPr>
          <w:b/>
          <w:i/>
          <w:color w:val="5C1E3F"/>
          <w:sz w:val="28"/>
          <w:szCs w:val="28"/>
          <w:lang w:val="fr-FR"/>
        </w:rPr>
        <w:t xml:space="preserve"> informations sur la carte étudiant UBO</w:t>
      </w:r>
    </w:p>
    <w:p w14:paraId="2780ECD4" w14:textId="180A4A99" w:rsidR="00AA38DA" w:rsidRPr="00AE46ED" w:rsidRDefault="00AA38DA" w:rsidP="007B1E47">
      <w:pPr>
        <w:spacing w:after="160" w:line="259" w:lineRule="auto"/>
        <w:rPr>
          <w:lang w:val="fr-FR"/>
        </w:rPr>
      </w:pPr>
      <w:r w:rsidRPr="00AE46ED">
        <w:rPr>
          <w:b/>
          <w:sz w:val="28"/>
          <w:szCs w:val="28"/>
          <w:lang w:val="fr-FR"/>
        </w:rPr>
        <w:t>Réponse</w:t>
      </w:r>
      <w:r w:rsidR="00C66EEF" w:rsidRPr="00AE46ED">
        <w:rPr>
          <w:lang w:val="fr-FR"/>
        </w:rPr>
        <w:t>:</w:t>
      </w:r>
    </w:p>
    <w:p w14:paraId="394399C7" w14:textId="77777777" w:rsidR="002F1F7C" w:rsidRPr="002F1F7C" w:rsidRDefault="002F1F7C" w:rsidP="007B1E47">
      <w:pPr>
        <w:spacing w:after="160" w:line="259" w:lineRule="auto"/>
        <w:rPr>
          <w:lang w:val="fr-FR"/>
        </w:rPr>
      </w:pPr>
      <w:r w:rsidRPr="002F1F7C">
        <w:rPr>
          <w:lang w:val="fr-FR"/>
        </w:rPr>
        <w:t>Tous les étudiants en formation initiale et/ou en formation continue, inscrits à l'Université de Bretagne Occidentale disposent d'une carte UBO qui leur sera délivrée par leur scolarité une fois leur inscription validée.</w:t>
      </w:r>
    </w:p>
    <w:p w14:paraId="17BA28A3" w14:textId="6EB4A3A8" w:rsidR="00C66EEF" w:rsidRDefault="002F1F7C" w:rsidP="007B1E47">
      <w:pPr>
        <w:spacing w:after="160" w:line="259" w:lineRule="auto"/>
        <w:rPr>
          <w:lang w:val="fr-FR"/>
        </w:rPr>
      </w:pPr>
      <w:r w:rsidRPr="002F1F7C">
        <w:rPr>
          <w:lang w:val="fr-FR"/>
        </w:rPr>
        <w:t xml:space="preserve">Cette carte permet de s'identifier, mais aussi de bénéficier d'un certain nombre de services (restauration, bibliothèques, reprographie). Équipée de la solution </w:t>
      </w:r>
      <w:proofErr w:type="spellStart"/>
      <w:r w:rsidRPr="002F1F7C">
        <w:rPr>
          <w:lang w:val="fr-FR"/>
        </w:rPr>
        <w:t>Izly</w:t>
      </w:r>
      <w:proofErr w:type="spellEnd"/>
      <w:r w:rsidRPr="002F1F7C">
        <w:rPr>
          <w:lang w:val="fr-FR"/>
        </w:rPr>
        <w:t>, sécurisée et 100% connectée, la carte UBO intègre le paiement sans contact et se recharge en ligne. À chaque inscription et réinscription, un sticker mentionnant l’année universitaire est fourni pour justifier de la validité de la carte UBO et du statut d’étudiant.</w:t>
      </w:r>
    </w:p>
    <w:p w14:paraId="1227FB62" w14:textId="570AA97D" w:rsidR="002F1F7C" w:rsidRDefault="002F1F7C" w:rsidP="007B1E47">
      <w:pPr>
        <w:spacing w:after="160" w:line="259" w:lineRule="auto"/>
        <w:ind w:left="426" w:hanging="426"/>
        <w:rPr>
          <w:b/>
          <w:i/>
          <w:color w:val="5C1E3F"/>
          <w:sz w:val="28"/>
          <w:szCs w:val="28"/>
          <w:lang w:val="fr-FR"/>
        </w:rPr>
      </w:pPr>
      <w:r>
        <w:rPr>
          <w:b/>
          <w:i/>
          <w:color w:val="5C1E3F"/>
          <w:sz w:val="28"/>
          <w:szCs w:val="28"/>
          <w:lang w:val="fr-FR"/>
        </w:rPr>
        <w:t>Accès aux activités sportives</w:t>
      </w:r>
    </w:p>
    <w:p w14:paraId="01774124" w14:textId="562A9A48" w:rsidR="002F1F7C" w:rsidRPr="004640CE" w:rsidRDefault="002F1F7C" w:rsidP="007B1E47">
      <w:pPr>
        <w:spacing w:after="160" w:line="259" w:lineRule="auto"/>
        <w:rPr>
          <w:color w:val="000000" w:themeColor="text1"/>
        </w:rPr>
      </w:pPr>
      <w:r w:rsidRPr="004640CE">
        <w:rPr>
          <w:color w:val="000000" w:themeColor="text1"/>
        </w:rPr>
        <w:t>Le service universitaire des activités physiques et sportives (SUAPS) propose des cours qui s'adressent à tous les étudiants de l'UBO ou personnels de l'UBO ayant payé leurs droits Sport (De droit pour les étudiants UBO et 50 € pour le personnel).</w:t>
      </w:r>
    </w:p>
    <w:p w14:paraId="3B6D988B" w14:textId="7681E4E9" w:rsidR="002F1F7C" w:rsidRPr="004640CE" w:rsidRDefault="002F1F7C" w:rsidP="007B1E47">
      <w:pPr>
        <w:spacing w:after="160" w:line="259" w:lineRule="auto"/>
        <w:rPr>
          <w:color w:val="000000" w:themeColor="text1"/>
          <w:lang w:val="fr-FR"/>
        </w:rPr>
      </w:pPr>
      <w:r w:rsidRPr="004640CE">
        <w:rPr>
          <w:color w:val="000000" w:themeColor="text1"/>
        </w:rPr>
        <w:t>NB : les personnes ayant le statut d'auditeurs libres ne peuvent pas accéder aux activités physiques et sportives</w:t>
      </w:r>
    </w:p>
    <w:p w14:paraId="6C1C6C21" w14:textId="42F17D27" w:rsidR="0087676A" w:rsidRDefault="0087676A" w:rsidP="007B1E47">
      <w:pPr>
        <w:spacing w:after="160" w:line="259" w:lineRule="auto"/>
        <w:rPr>
          <w:b/>
          <w:i/>
          <w:color w:val="5C1E3F"/>
          <w:sz w:val="28"/>
          <w:szCs w:val="28"/>
          <w:lang w:val="fr-FR"/>
        </w:rPr>
      </w:pPr>
      <w:r>
        <w:rPr>
          <w:b/>
          <w:i/>
          <w:color w:val="5C1E3F"/>
          <w:sz w:val="28"/>
          <w:szCs w:val="28"/>
          <w:lang w:val="fr-FR"/>
        </w:rPr>
        <w:lastRenderedPageBreak/>
        <w:t>Accompagnement spécifique dans les missions locales, pour les réfugiés entre 16 et 25 ans</w:t>
      </w:r>
    </w:p>
    <w:p w14:paraId="4084D523" w14:textId="2F9F7932" w:rsidR="0087676A" w:rsidRDefault="0087676A" w:rsidP="007B1E47">
      <w:pPr>
        <w:spacing w:after="160" w:line="259" w:lineRule="auto"/>
        <w:rPr>
          <w:color w:val="000000" w:themeColor="text1"/>
          <w:lang w:val="fr-FR"/>
        </w:rPr>
      </w:pPr>
      <w:r>
        <w:rPr>
          <w:color w:val="000000" w:themeColor="text1"/>
          <w:lang w:val="fr-FR"/>
        </w:rPr>
        <w:t>Un accompagnement est possible uniquement pour les personnes ayant le statut de réfugié dans les missions locales.</w:t>
      </w:r>
    </w:p>
    <w:p w14:paraId="6DF30960" w14:textId="46B9BC28" w:rsidR="0087676A" w:rsidRDefault="0087676A" w:rsidP="007B1E47">
      <w:pPr>
        <w:spacing w:after="160" w:line="259" w:lineRule="auto"/>
        <w:rPr>
          <w:color w:val="000000" w:themeColor="text1"/>
          <w:lang w:val="fr-FR"/>
        </w:rPr>
      </w:pPr>
      <w:r w:rsidRPr="0087676A">
        <w:rPr>
          <w:color w:val="000000" w:themeColor="text1"/>
          <w:lang w:val="fr-FR"/>
        </w:rPr>
        <w:t>Les missions locales, présentes sur tout le ter</w:t>
      </w:r>
      <w:r>
        <w:rPr>
          <w:color w:val="000000" w:themeColor="text1"/>
          <w:lang w:val="fr-FR"/>
        </w:rPr>
        <w:t xml:space="preserve">ritoire français, accompagnent </w:t>
      </w:r>
      <w:r w:rsidRPr="0087676A">
        <w:rPr>
          <w:color w:val="000000" w:themeColor="text1"/>
          <w:lang w:val="fr-FR"/>
        </w:rPr>
        <w:t>les jeunes de 16 à 25 ans connaissant des d</w:t>
      </w:r>
      <w:r>
        <w:rPr>
          <w:color w:val="000000" w:themeColor="text1"/>
          <w:lang w:val="fr-FR"/>
        </w:rPr>
        <w:t xml:space="preserve">ifficultés dans leur insertion </w:t>
      </w:r>
      <w:r w:rsidR="00AC0FB6">
        <w:rPr>
          <w:color w:val="000000" w:themeColor="text1"/>
          <w:lang w:val="fr-FR"/>
        </w:rPr>
        <w:t>professionnelle et sociale.</w:t>
      </w:r>
    </w:p>
    <w:p w14:paraId="09F81747" w14:textId="102E3955" w:rsidR="0087676A" w:rsidRPr="0087676A" w:rsidRDefault="0087676A" w:rsidP="007B1E47">
      <w:pPr>
        <w:spacing w:after="160" w:line="259" w:lineRule="auto"/>
        <w:rPr>
          <w:color w:val="000000" w:themeColor="text1"/>
          <w:lang w:val="fr-FR"/>
        </w:rPr>
      </w:pPr>
      <w:r w:rsidRPr="0087676A">
        <w:rPr>
          <w:color w:val="000000" w:themeColor="text1"/>
          <w:lang w:val="fr-FR"/>
        </w:rPr>
        <w:t xml:space="preserve">Leurs missions sont nombreuses : </w:t>
      </w:r>
    </w:p>
    <w:p w14:paraId="796024A4" w14:textId="7A68B8D3" w:rsidR="0087676A" w:rsidRPr="0087676A" w:rsidRDefault="0087676A" w:rsidP="007B1E47">
      <w:pPr>
        <w:spacing w:after="160" w:line="259" w:lineRule="auto"/>
        <w:rPr>
          <w:color w:val="000000" w:themeColor="text1"/>
          <w:lang w:val="fr-FR"/>
        </w:rPr>
      </w:pPr>
      <w:r>
        <w:rPr>
          <w:color w:val="000000" w:themeColor="text1"/>
          <w:lang w:val="fr-FR"/>
        </w:rPr>
        <w:t xml:space="preserve">• </w:t>
      </w:r>
      <w:r w:rsidRPr="0087676A">
        <w:rPr>
          <w:color w:val="000000" w:themeColor="text1"/>
          <w:lang w:val="fr-FR"/>
        </w:rPr>
        <w:t>accueillir et orienter les jeunes et él</w:t>
      </w:r>
      <w:r>
        <w:rPr>
          <w:color w:val="000000" w:themeColor="text1"/>
          <w:lang w:val="fr-FR"/>
        </w:rPr>
        <w:t xml:space="preserve">aborer avec eux un projet vers </w:t>
      </w:r>
      <w:r w:rsidRPr="0087676A">
        <w:rPr>
          <w:color w:val="000000" w:themeColor="text1"/>
          <w:lang w:val="fr-FR"/>
        </w:rPr>
        <w:t>l’emploi, ainsi que les soutenir dans leurs</w:t>
      </w:r>
      <w:r>
        <w:rPr>
          <w:color w:val="000000" w:themeColor="text1"/>
          <w:lang w:val="fr-FR"/>
        </w:rPr>
        <w:t xml:space="preserve"> démarches professionnelles et </w:t>
      </w:r>
      <w:r w:rsidRPr="0087676A">
        <w:rPr>
          <w:color w:val="000000" w:themeColor="text1"/>
          <w:lang w:val="fr-FR"/>
        </w:rPr>
        <w:t xml:space="preserve">citoyennes ; </w:t>
      </w:r>
    </w:p>
    <w:p w14:paraId="6D009153" w14:textId="7537B81D" w:rsidR="0087676A" w:rsidRPr="0087676A" w:rsidRDefault="0087676A" w:rsidP="007B1E47">
      <w:pPr>
        <w:spacing w:after="160" w:line="259" w:lineRule="auto"/>
        <w:rPr>
          <w:color w:val="000000" w:themeColor="text1"/>
          <w:lang w:val="fr-FR"/>
        </w:rPr>
      </w:pPr>
      <w:r>
        <w:rPr>
          <w:color w:val="000000" w:themeColor="text1"/>
          <w:lang w:val="fr-FR"/>
        </w:rPr>
        <w:t xml:space="preserve">• </w:t>
      </w:r>
      <w:r w:rsidRPr="0087676A">
        <w:rPr>
          <w:color w:val="000000" w:themeColor="text1"/>
          <w:lang w:val="fr-FR"/>
        </w:rPr>
        <w:t>être en contact avec les partenaires lo</w:t>
      </w:r>
      <w:r>
        <w:rPr>
          <w:color w:val="000000" w:themeColor="text1"/>
          <w:lang w:val="fr-FR"/>
        </w:rPr>
        <w:t xml:space="preserve">caux pour connaître les offres </w:t>
      </w:r>
      <w:r w:rsidRPr="0087676A">
        <w:rPr>
          <w:color w:val="000000" w:themeColor="text1"/>
          <w:lang w:val="fr-FR"/>
        </w:rPr>
        <w:t>d’insertion disponibles ;</w:t>
      </w:r>
    </w:p>
    <w:p w14:paraId="13F93C86" w14:textId="4AA1BB9A" w:rsidR="0087676A" w:rsidRDefault="0087676A" w:rsidP="007B1E47">
      <w:pPr>
        <w:spacing w:after="160" w:line="259" w:lineRule="auto"/>
        <w:rPr>
          <w:color w:val="000000" w:themeColor="text1"/>
          <w:lang w:val="fr-FR"/>
        </w:rPr>
      </w:pPr>
      <w:r>
        <w:rPr>
          <w:color w:val="000000" w:themeColor="text1"/>
          <w:lang w:val="fr-FR"/>
        </w:rPr>
        <w:t xml:space="preserve">• </w:t>
      </w:r>
      <w:r w:rsidRPr="0087676A">
        <w:rPr>
          <w:color w:val="000000" w:themeColor="text1"/>
          <w:lang w:val="fr-FR"/>
        </w:rPr>
        <w:t xml:space="preserve">préparer les jeunes candidats à </w:t>
      </w:r>
      <w:r>
        <w:rPr>
          <w:color w:val="000000" w:themeColor="text1"/>
          <w:lang w:val="fr-FR"/>
        </w:rPr>
        <w:t xml:space="preserve">un entretien d’embauche, aider </w:t>
      </w:r>
      <w:r w:rsidRPr="0087676A">
        <w:rPr>
          <w:color w:val="000000" w:themeColor="text1"/>
          <w:lang w:val="fr-FR"/>
        </w:rPr>
        <w:t xml:space="preserve">au maintien dans l’emploi (soutien </w:t>
      </w:r>
      <w:r>
        <w:rPr>
          <w:color w:val="000000" w:themeColor="text1"/>
          <w:lang w:val="fr-FR"/>
        </w:rPr>
        <w:t xml:space="preserve">matériel  ou de médiation), et </w:t>
      </w:r>
      <w:r w:rsidRPr="0087676A">
        <w:rPr>
          <w:color w:val="000000" w:themeColor="text1"/>
          <w:lang w:val="fr-FR"/>
        </w:rPr>
        <w:t>accompagner après l’emploi.</w:t>
      </w:r>
    </w:p>
    <w:p w14:paraId="5FB18D96" w14:textId="08670E90" w:rsidR="0087676A" w:rsidRDefault="0087676A" w:rsidP="007B1E47">
      <w:pPr>
        <w:spacing w:after="160" w:line="259" w:lineRule="auto"/>
        <w:rPr>
          <w:color w:val="000000" w:themeColor="text1"/>
          <w:lang w:val="fr-FR"/>
        </w:rPr>
      </w:pPr>
      <w:r w:rsidRPr="0087676A">
        <w:rPr>
          <w:color w:val="000000" w:themeColor="text1"/>
          <w:lang w:val="fr-FR"/>
        </w:rPr>
        <w:t xml:space="preserve">Auprès des entreprises, les missions locales peuvent aider au recrutement et accompagner dans l’emploi les jeunes engagés. </w:t>
      </w:r>
    </w:p>
    <w:p w14:paraId="74A65E63" w14:textId="0960F508" w:rsidR="0087676A" w:rsidRPr="0087676A" w:rsidRDefault="0087676A" w:rsidP="007B1E47">
      <w:pPr>
        <w:spacing w:after="160" w:line="259" w:lineRule="auto"/>
        <w:rPr>
          <w:color w:val="000000" w:themeColor="text1"/>
          <w:lang w:val="fr-FR"/>
        </w:rPr>
      </w:pPr>
      <w:r w:rsidRPr="0087676A">
        <w:rPr>
          <w:color w:val="000000" w:themeColor="text1"/>
          <w:lang w:val="fr-FR"/>
        </w:rPr>
        <w:t>N</w:t>
      </w:r>
      <w:r>
        <w:rPr>
          <w:color w:val="000000" w:themeColor="text1"/>
          <w:lang w:val="fr-FR"/>
        </w:rPr>
        <w:t xml:space="preserve">’hésitez pas à prendre contact avec la </w:t>
      </w:r>
      <w:hyperlink r:id="rId54" w:history="1">
        <w:r w:rsidRPr="0087676A">
          <w:rPr>
            <w:rStyle w:val="Hyperlink"/>
            <w:lang w:val="fr-FR"/>
          </w:rPr>
          <w:t>mission locale du Pays de Brest</w:t>
        </w:r>
      </w:hyperlink>
      <w:r>
        <w:rPr>
          <w:color w:val="000000" w:themeColor="text1"/>
          <w:lang w:val="fr-FR"/>
        </w:rPr>
        <w:t>, qui pourra vous accueillir et vous accompagner dans votre projet.</w:t>
      </w:r>
    </w:p>
    <w:p w14:paraId="39A6E913" w14:textId="77777777" w:rsidR="0087676A" w:rsidRPr="0087676A" w:rsidRDefault="0087676A" w:rsidP="007B1E47">
      <w:pPr>
        <w:spacing w:after="160" w:line="259" w:lineRule="auto"/>
        <w:rPr>
          <w:color w:val="000000" w:themeColor="text1"/>
          <w:lang w:val="fr-FR"/>
        </w:rPr>
      </w:pPr>
    </w:p>
    <w:p w14:paraId="08025F18" w14:textId="77777777" w:rsidR="0087676A" w:rsidRPr="0087676A" w:rsidRDefault="0087676A" w:rsidP="0087676A">
      <w:pPr>
        <w:spacing w:after="160" w:line="259" w:lineRule="auto"/>
        <w:ind w:left="426" w:hanging="426"/>
        <w:jc w:val="left"/>
        <w:rPr>
          <w:color w:val="5C1E3F"/>
          <w:lang w:val="fr-FR"/>
        </w:rPr>
      </w:pPr>
    </w:p>
    <w:p w14:paraId="2EA2E020" w14:textId="77777777" w:rsidR="000943B1" w:rsidRPr="00E46053" w:rsidRDefault="000943B1" w:rsidP="002F1F7C">
      <w:pPr>
        <w:spacing w:after="160" w:line="259" w:lineRule="auto"/>
        <w:jc w:val="left"/>
        <w:rPr>
          <w:lang w:val="fr-FR"/>
        </w:rPr>
      </w:pPr>
    </w:p>
    <w:p w14:paraId="12AAB17B" w14:textId="77777777" w:rsidR="00C66EEF" w:rsidRPr="00E46053" w:rsidRDefault="00C66EEF" w:rsidP="00C66EEF">
      <w:pPr>
        <w:spacing w:before="80" w:after="80"/>
        <w:jc w:val="left"/>
        <w:rPr>
          <w:lang w:val="fr-FR"/>
        </w:rPr>
      </w:pPr>
    </w:p>
    <w:p w14:paraId="2F444B24" w14:textId="77777777" w:rsidR="00C66EEF" w:rsidRPr="00E46053" w:rsidRDefault="00C66EEF" w:rsidP="00C66EEF">
      <w:pPr>
        <w:spacing w:before="80" w:after="80"/>
        <w:jc w:val="left"/>
        <w:rPr>
          <w:lang w:val="fr-FR"/>
        </w:rPr>
      </w:pPr>
    </w:p>
    <w:p w14:paraId="6CCB50ED" w14:textId="77777777" w:rsidR="00C66EEF" w:rsidRPr="00E46053" w:rsidRDefault="00C66EEF" w:rsidP="00C66EEF">
      <w:pPr>
        <w:jc w:val="left"/>
        <w:rPr>
          <w:i/>
          <w:lang w:val="fr-FR"/>
        </w:rPr>
      </w:pPr>
    </w:p>
    <w:p w14:paraId="4EEC89CF" w14:textId="77777777" w:rsidR="00C66EEF" w:rsidRPr="00E46053" w:rsidRDefault="00C66EEF" w:rsidP="00C66EEF">
      <w:pPr>
        <w:jc w:val="left"/>
        <w:rPr>
          <w:i/>
          <w:lang w:val="fr-FR"/>
        </w:rPr>
      </w:pPr>
    </w:p>
    <w:p w14:paraId="636FB1D3" w14:textId="77777777" w:rsidR="00C66EEF" w:rsidRPr="00E46053" w:rsidRDefault="00C66EEF" w:rsidP="00C66EEF">
      <w:pPr>
        <w:jc w:val="left"/>
        <w:rPr>
          <w:b/>
          <w:sz w:val="28"/>
          <w:szCs w:val="28"/>
          <w:u w:val="single"/>
          <w:lang w:val="fr-FR"/>
        </w:rPr>
      </w:pPr>
      <w:r w:rsidRPr="00E46053">
        <w:rPr>
          <w:b/>
          <w:sz w:val="28"/>
          <w:szCs w:val="28"/>
          <w:u w:val="single"/>
          <w:lang w:val="fr-FR"/>
        </w:rPr>
        <w:br w:type="page"/>
      </w:r>
    </w:p>
    <w:p w14:paraId="2FAC2898" w14:textId="77777777" w:rsidR="00CB4B0D" w:rsidRPr="00E46053" w:rsidRDefault="00CB4B0D" w:rsidP="007B1E47">
      <w:pPr>
        <w:spacing w:before="0" w:line="240" w:lineRule="auto"/>
        <w:rPr>
          <w:rFonts w:ascii="Helvetica Neue" w:hAnsi="Helvetica Neue"/>
          <w:color w:val="972E52"/>
          <w:sz w:val="16"/>
          <w:szCs w:val="16"/>
          <w:lang w:val="fr-FR"/>
        </w:rPr>
      </w:pPr>
    </w:p>
    <w:p w14:paraId="035E8704" w14:textId="676A2ECA" w:rsidR="004640CE" w:rsidRPr="004640CE" w:rsidRDefault="004640CE" w:rsidP="007B1E47">
      <w:pPr>
        <w:spacing w:before="0" w:after="160" w:line="259" w:lineRule="auto"/>
        <w:rPr>
          <w:rFonts w:ascii="Helvetica Neue" w:hAnsi="Helvetica Neue"/>
          <w:color w:val="972E52"/>
          <w:sz w:val="40"/>
          <w:szCs w:val="40"/>
          <w:lang w:val="fr-FR"/>
        </w:rPr>
      </w:pPr>
      <w:r w:rsidRPr="004640CE">
        <w:rPr>
          <w:rFonts w:ascii="Helvetica Neue" w:hAnsi="Helvetica Neue"/>
          <w:color w:val="972E52"/>
          <w:sz w:val="40"/>
          <w:szCs w:val="40"/>
          <w:lang w:val="fr-FR"/>
        </w:rPr>
        <w:t>Références et sites Web</w:t>
      </w:r>
    </w:p>
    <w:p w14:paraId="562F881E" w14:textId="77777777" w:rsidR="00CD6B2D" w:rsidRDefault="00CD6B2D" w:rsidP="007B1E47">
      <w:pPr>
        <w:numPr>
          <w:ilvl w:val="0"/>
          <w:numId w:val="31"/>
        </w:numPr>
        <w:spacing w:before="80" w:after="80" w:line="259" w:lineRule="auto"/>
        <w:ind w:left="284" w:hanging="284"/>
        <w:contextualSpacing/>
        <w:rPr>
          <w:lang w:val="fr-FR"/>
        </w:rPr>
      </w:pPr>
      <w:r w:rsidRPr="00CD6B2D">
        <w:rPr>
          <w:lang w:val="fr-FR"/>
        </w:rPr>
        <w:t>Université de Bretagne occidentale</w:t>
      </w:r>
      <w:r>
        <w:rPr>
          <w:lang w:val="fr-FR"/>
        </w:rPr>
        <w:t xml:space="preserve">: </w:t>
      </w:r>
    </w:p>
    <w:p w14:paraId="400EAF83" w14:textId="04575F93" w:rsidR="00CD6B2D" w:rsidRDefault="00A276E9" w:rsidP="007B1E47">
      <w:pPr>
        <w:spacing w:before="80" w:after="80" w:line="259" w:lineRule="auto"/>
        <w:contextualSpacing/>
        <w:rPr>
          <w:lang w:val="fr-FR"/>
        </w:rPr>
      </w:pPr>
      <w:hyperlink r:id="rId55" w:history="1">
        <w:r w:rsidR="00CD6B2D" w:rsidRPr="006D1BA9">
          <w:rPr>
            <w:rStyle w:val="Hyperlink"/>
            <w:lang w:val="fr-FR"/>
          </w:rPr>
          <w:t>https://www.univ-brest.fr/</w:t>
        </w:r>
      </w:hyperlink>
    </w:p>
    <w:p w14:paraId="491760A8" w14:textId="77777777" w:rsidR="00CD6B2D" w:rsidRDefault="00CD6B2D" w:rsidP="007B1E47">
      <w:pPr>
        <w:spacing w:before="80" w:after="80" w:line="259" w:lineRule="auto"/>
        <w:contextualSpacing/>
        <w:rPr>
          <w:lang w:val="fr-FR"/>
        </w:rPr>
      </w:pPr>
    </w:p>
    <w:p w14:paraId="51081A1D" w14:textId="1C13B236" w:rsidR="00CD6B2D" w:rsidRDefault="00CD6B2D" w:rsidP="007B1E47">
      <w:pPr>
        <w:numPr>
          <w:ilvl w:val="0"/>
          <w:numId w:val="31"/>
        </w:numPr>
        <w:spacing w:before="80" w:after="80" w:line="259" w:lineRule="auto"/>
        <w:ind w:left="284" w:hanging="284"/>
        <w:contextualSpacing/>
        <w:rPr>
          <w:lang w:val="fr-FR"/>
        </w:rPr>
      </w:pPr>
      <w:r>
        <w:rPr>
          <w:lang w:val="fr-FR"/>
        </w:rPr>
        <w:t xml:space="preserve">Centre local des œuvres universitaires et scolaires (CLOUS) Brest: </w:t>
      </w:r>
    </w:p>
    <w:p w14:paraId="3AA8880D" w14:textId="263619FB" w:rsidR="00CD6B2D" w:rsidRDefault="00A276E9" w:rsidP="007B1E47">
      <w:pPr>
        <w:spacing w:before="80" w:after="80" w:line="259" w:lineRule="auto"/>
        <w:contextualSpacing/>
        <w:rPr>
          <w:lang w:val="fr-FR"/>
        </w:rPr>
      </w:pPr>
      <w:hyperlink r:id="rId56" w:history="1">
        <w:r w:rsidR="00CD6B2D" w:rsidRPr="006D1BA9">
          <w:rPr>
            <w:rStyle w:val="Hyperlink"/>
            <w:lang w:val="fr-FR"/>
          </w:rPr>
          <w:t>http://www.crous-rennes.fr/international/service-etudiants-internationaux-brest/</w:t>
        </w:r>
      </w:hyperlink>
    </w:p>
    <w:p w14:paraId="5A1ED880" w14:textId="77777777" w:rsidR="00CD6B2D" w:rsidRDefault="00CD6B2D" w:rsidP="007B1E47">
      <w:pPr>
        <w:spacing w:before="80" w:after="80" w:line="259" w:lineRule="auto"/>
        <w:contextualSpacing/>
        <w:rPr>
          <w:lang w:val="fr-FR"/>
        </w:rPr>
      </w:pPr>
    </w:p>
    <w:p w14:paraId="73F36B66" w14:textId="5611FBC7" w:rsidR="00CD6B2D" w:rsidRDefault="00CD6B2D" w:rsidP="007B1E47">
      <w:pPr>
        <w:numPr>
          <w:ilvl w:val="0"/>
          <w:numId w:val="31"/>
        </w:numPr>
        <w:spacing w:before="80" w:after="80" w:line="259" w:lineRule="auto"/>
        <w:ind w:left="284" w:hanging="284"/>
        <w:contextualSpacing/>
        <w:rPr>
          <w:lang w:val="fr-FR"/>
        </w:rPr>
      </w:pPr>
      <w:r>
        <w:rPr>
          <w:lang w:val="fr-FR"/>
        </w:rPr>
        <w:t xml:space="preserve">Entraide universitaire française : </w:t>
      </w:r>
    </w:p>
    <w:p w14:paraId="1F538C3C" w14:textId="63121739" w:rsidR="00CD6B2D" w:rsidRDefault="00A276E9" w:rsidP="007B1E47">
      <w:pPr>
        <w:spacing w:before="80" w:after="80" w:line="259" w:lineRule="auto"/>
        <w:contextualSpacing/>
        <w:rPr>
          <w:lang w:val="fr-FR"/>
        </w:rPr>
      </w:pPr>
      <w:hyperlink r:id="rId57" w:history="1">
        <w:r w:rsidR="00CD6B2D" w:rsidRPr="006D1BA9">
          <w:rPr>
            <w:rStyle w:val="Hyperlink"/>
            <w:lang w:val="fr-FR"/>
          </w:rPr>
          <w:t>http://entraide-universitaire.fr/</w:t>
        </w:r>
      </w:hyperlink>
    </w:p>
    <w:p w14:paraId="6E32D568" w14:textId="77777777" w:rsidR="00CD6B2D" w:rsidRDefault="00CD6B2D" w:rsidP="007B1E47">
      <w:pPr>
        <w:spacing w:before="80" w:after="80" w:line="259" w:lineRule="auto"/>
        <w:contextualSpacing/>
        <w:rPr>
          <w:lang w:val="fr-FR"/>
        </w:rPr>
      </w:pPr>
    </w:p>
    <w:p w14:paraId="56986C52" w14:textId="4EFCDD76" w:rsidR="00CD6B2D" w:rsidRDefault="00CD6B2D" w:rsidP="007B1E47">
      <w:pPr>
        <w:numPr>
          <w:ilvl w:val="0"/>
          <w:numId w:val="31"/>
        </w:numPr>
        <w:spacing w:before="80" w:after="80" w:line="259" w:lineRule="auto"/>
        <w:ind w:left="284" w:hanging="284"/>
        <w:contextualSpacing/>
        <w:rPr>
          <w:lang w:val="fr-FR"/>
        </w:rPr>
      </w:pPr>
      <w:r>
        <w:rPr>
          <w:lang w:val="fr-FR"/>
        </w:rPr>
        <w:t xml:space="preserve">Agence universitaire de la francophonie : </w:t>
      </w:r>
    </w:p>
    <w:p w14:paraId="55C8D00F" w14:textId="6653DA3E" w:rsidR="00CD6B2D" w:rsidRDefault="00A276E9" w:rsidP="007B1E47">
      <w:pPr>
        <w:spacing w:before="80" w:after="80" w:line="259" w:lineRule="auto"/>
        <w:contextualSpacing/>
        <w:rPr>
          <w:rStyle w:val="Hyperlink"/>
          <w:lang w:val="fr-FR"/>
        </w:rPr>
      </w:pPr>
      <w:hyperlink r:id="rId58" w:history="1">
        <w:r w:rsidR="00CD6B2D" w:rsidRPr="006D1BA9">
          <w:rPr>
            <w:rStyle w:val="Hyperlink"/>
            <w:lang w:val="fr-FR"/>
          </w:rPr>
          <w:t>https://www.auf.org/</w:t>
        </w:r>
      </w:hyperlink>
    </w:p>
    <w:p w14:paraId="75757362" w14:textId="77777777" w:rsidR="00AC0FB6" w:rsidRDefault="00AC0FB6" w:rsidP="007B1E47">
      <w:pPr>
        <w:spacing w:before="80" w:after="80" w:line="259" w:lineRule="auto"/>
        <w:contextualSpacing/>
        <w:rPr>
          <w:rStyle w:val="Hyperlink"/>
          <w:lang w:val="fr-FR"/>
        </w:rPr>
      </w:pPr>
    </w:p>
    <w:p w14:paraId="694DB097" w14:textId="53F13016" w:rsidR="00AC0FB6" w:rsidRDefault="00AC0FB6" w:rsidP="007B1E47">
      <w:pPr>
        <w:numPr>
          <w:ilvl w:val="0"/>
          <w:numId w:val="31"/>
        </w:numPr>
        <w:spacing w:before="80" w:after="80" w:line="259" w:lineRule="auto"/>
        <w:ind w:left="284" w:hanging="284"/>
        <w:contextualSpacing/>
        <w:rPr>
          <w:lang w:val="fr-FR"/>
        </w:rPr>
      </w:pPr>
      <w:r>
        <w:rPr>
          <w:lang w:val="fr-FR"/>
        </w:rPr>
        <w:t xml:space="preserve">Association brestoise pour l’alphabétisation et l’apprentissage du français pour les étrangers (ABAAFE) : </w:t>
      </w:r>
    </w:p>
    <w:p w14:paraId="16FC2806" w14:textId="167030D0" w:rsidR="00AC0FB6" w:rsidRDefault="00A276E9" w:rsidP="007B1E47">
      <w:pPr>
        <w:spacing w:before="80" w:after="80" w:line="259" w:lineRule="auto"/>
        <w:contextualSpacing/>
        <w:rPr>
          <w:rStyle w:val="Hyperlink"/>
          <w:lang w:val="fr-FR"/>
        </w:rPr>
      </w:pPr>
      <w:hyperlink r:id="rId59" w:history="1">
        <w:r w:rsidR="00AC0FB6" w:rsidRPr="006C66A8">
          <w:rPr>
            <w:rStyle w:val="Hyperlink"/>
            <w:lang w:val="fr-FR"/>
          </w:rPr>
          <w:t>https://www.abaafe.com/</w:t>
        </w:r>
      </w:hyperlink>
    </w:p>
    <w:p w14:paraId="1E090FEB" w14:textId="77777777" w:rsidR="00AC0FB6" w:rsidRDefault="00AC0FB6" w:rsidP="007B1E47">
      <w:pPr>
        <w:spacing w:before="80" w:after="80" w:line="259" w:lineRule="auto"/>
        <w:contextualSpacing/>
        <w:rPr>
          <w:rStyle w:val="Hyperlink"/>
          <w:lang w:val="fr-FR"/>
        </w:rPr>
      </w:pPr>
    </w:p>
    <w:p w14:paraId="17909040" w14:textId="51F5A25B" w:rsidR="00AC0FB6" w:rsidRDefault="00AC0FB6" w:rsidP="007B1E47">
      <w:pPr>
        <w:numPr>
          <w:ilvl w:val="0"/>
          <w:numId w:val="31"/>
        </w:numPr>
        <w:spacing w:before="80" w:after="80" w:line="259" w:lineRule="auto"/>
        <w:ind w:left="284" w:hanging="284"/>
        <w:contextualSpacing/>
        <w:rPr>
          <w:lang w:val="fr-FR"/>
        </w:rPr>
      </w:pPr>
      <w:r>
        <w:rPr>
          <w:lang w:val="fr-FR"/>
        </w:rPr>
        <w:t xml:space="preserve">Mission locale du Pays de Brest : </w:t>
      </w:r>
    </w:p>
    <w:p w14:paraId="6B0D4CFA" w14:textId="1DAB3249" w:rsidR="00CD6B2D" w:rsidRDefault="00A276E9" w:rsidP="007B1E47">
      <w:pPr>
        <w:spacing w:before="80" w:after="80" w:line="259" w:lineRule="auto"/>
        <w:contextualSpacing/>
        <w:rPr>
          <w:lang w:val="fr-FR"/>
        </w:rPr>
      </w:pPr>
      <w:hyperlink r:id="rId60" w:history="1">
        <w:r w:rsidR="00AC0FB6" w:rsidRPr="006C66A8">
          <w:rPr>
            <w:rStyle w:val="Hyperlink"/>
            <w:lang w:val="fr-FR"/>
          </w:rPr>
          <w:t>http://www.mission-locale-brest.org/</w:t>
        </w:r>
      </w:hyperlink>
    </w:p>
    <w:p w14:paraId="4BB4D33D" w14:textId="77777777" w:rsidR="00AC0FB6" w:rsidRDefault="00AC0FB6" w:rsidP="007B1E47">
      <w:pPr>
        <w:spacing w:before="80" w:after="80" w:line="259" w:lineRule="auto"/>
        <w:contextualSpacing/>
        <w:rPr>
          <w:lang w:val="fr-FR"/>
        </w:rPr>
      </w:pPr>
    </w:p>
    <w:p w14:paraId="04445B5E" w14:textId="73E35A90" w:rsidR="00AC0FB6" w:rsidRDefault="00AC0FB6" w:rsidP="007B1E47">
      <w:pPr>
        <w:numPr>
          <w:ilvl w:val="0"/>
          <w:numId w:val="31"/>
        </w:numPr>
        <w:spacing w:before="80" w:after="80" w:line="259" w:lineRule="auto"/>
        <w:ind w:left="284" w:hanging="284"/>
        <w:contextualSpacing/>
        <w:rPr>
          <w:lang w:val="fr-FR"/>
        </w:rPr>
      </w:pPr>
      <w:r>
        <w:rPr>
          <w:lang w:val="fr-FR"/>
        </w:rPr>
        <w:t xml:space="preserve">Centre d’information et d’orientation de Brest-Landerneau (CIO): </w:t>
      </w:r>
    </w:p>
    <w:p w14:paraId="4D71E044" w14:textId="47CAD329" w:rsidR="00AC0FB6" w:rsidRDefault="00A276E9" w:rsidP="007B1E47">
      <w:pPr>
        <w:spacing w:before="80" w:after="80" w:line="259" w:lineRule="auto"/>
        <w:contextualSpacing/>
        <w:rPr>
          <w:lang w:val="fr-FR"/>
        </w:rPr>
      </w:pPr>
      <w:hyperlink r:id="rId61" w:history="1">
        <w:r w:rsidR="00AC0FB6" w:rsidRPr="006C66A8">
          <w:rPr>
            <w:rStyle w:val="Hyperlink"/>
            <w:lang w:val="fr-FR"/>
          </w:rPr>
          <w:t>http://www.cio-brest.org/</w:t>
        </w:r>
      </w:hyperlink>
    </w:p>
    <w:p w14:paraId="779EAE9B" w14:textId="77777777" w:rsidR="00AC0FB6" w:rsidRDefault="00AC0FB6" w:rsidP="00AC0FB6">
      <w:pPr>
        <w:spacing w:before="80" w:after="80" w:line="259" w:lineRule="auto"/>
        <w:contextualSpacing/>
        <w:jc w:val="left"/>
        <w:rPr>
          <w:lang w:val="fr-FR"/>
        </w:rPr>
      </w:pPr>
    </w:p>
    <w:p w14:paraId="4B13A4FC" w14:textId="77777777" w:rsidR="00AC0FB6" w:rsidRDefault="00AC0FB6" w:rsidP="00AC0FB6">
      <w:pPr>
        <w:spacing w:before="80" w:after="80" w:line="259" w:lineRule="auto"/>
        <w:contextualSpacing/>
        <w:jc w:val="left"/>
        <w:rPr>
          <w:lang w:val="fr-FR"/>
        </w:rPr>
      </w:pPr>
    </w:p>
    <w:p w14:paraId="39E86F2A" w14:textId="77777777" w:rsidR="00CD6B2D" w:rsidRDefault="00CD6B2D" w:rsidP="00CD6B2D">
      <w:pPr>
        <w:spacing w:before="80" w:after="80" w:line="259" w:lineRule="auto"/>
        <w:contextualSpacing/>
        <w:jc w:val="left"/>
        <w:rPr>
          <w:lang w:val="fr-FR"/>
        </w:rPr>
      </w:pPr>
    </w:p>
    <w:p w14:paraId="2F31DBB6" w14:textId="77777777" w:rsidR="00CD6B2D" w:rsidRDefault="00CD6B2D" w:rsidP="00CD6B2D">
      <w:pPr>
        <w:spacing w:before="80" w:after="80" w:line="259" w:lineRule="auto"/>
        <w:contextualSpacing/>
        <w:jc w:val="left"/>
        <w:rPr>
          <w:lang w:val="fr-FR"/>
        </w:rPr>
      </w:pPr>
    </w:p>
    <w:p w14:paraId="69939F3B" w14:textId="77777777" w:rsidR="00CD6B2D" w:rsidRDefault="00CD6B2D" w:rsidP="00CD6B2D">
      <w:pPr>
        <w:spacing w:before="80" w:after="80" w:line="259" w:lineRule="auto"/>
        <w:contextualSpacing/>
        <w:jc w:val="left"/>
        <w:rPr>
          <w:lang w:val="fr-FR"/>
        </w:rPr>
      </w:pPr>
    </w:p>
    <w:p w14:paraId="34BF88A1" w14:textId="77777777" w:rsidR="00CD6B2D" w:rsidRPr="00AE46ED" w:rsidRDefault="00CD6B2D" w:rsidP="00CD6B2D">
      <w:pPr>
        <w:spacing w:before="80" w:after="80" w:line="259" w:lineRule="auto"/>
        <w:jc w:val="left"/>
        <w:rPr>
          <w:lang w:val="fr-FR"/>
        </w:rPr>
      </w:pPr>
    </w:p>
    <w:p w14:paraId="4BC439D0" w14:textId="77777777" w:rsidR="004640CE" w:rsidRPr="00AE46ED" w:rsidRDefault="004640CE" w:rsidP="004640CE">
      <w:pPr>
        <w:spacing w:before="0" w:after="160" w:line="259" w:lineRule="auto"/>
        <w:jc w:val="left"/>
        <w:rPr>
          <w:rFonts w:ascii="Helvetica Neue" w:hAnsi="Helvetica Neue"/>
          <w:color w:val="972E52"/>
          <w:sz w:val="40"/>
          <w:szCs w:val="40"/>
          <w:lang w:val="fr-FR"/>
        </w:rPr>
      </w:pPr>
    </w:p>
    <w:p w14:paraId="41EACBA3" w14:textId="77777777" w:rsidR="004640CE" w:rsidRPr="00AE46ED" w:rsidRDefault="004640CE" w:rsidP="004640CE">
      <w:pPr>
        <w:spacing w:before="0" w:after="160" w:line="259" w:lineRule="auto"/>
        <w:jc w:val="left"/>
        <w:rPr>
          <w:rFonts w:ascii="Helvetica Neue" w:hAnsi="Helvetica Neue"/>
          <w:color w:val="972E52"/>
          <w:sz w:val="40"/>
          <w:szCs w:val="40"/>
          <w:lang w:val="fr-FR"/>
        </w:rPr>
      </w:pPr>
    </w:p>
    <w:p w14:paraId="6792F558" w14:textId="77777777" w:rsidR="004640CE" w:rsidRPr="00AE46ED" w:rsidRDefault="004640CE" w:rsidP="004640CE">
      <w:pPr>
        <w:spacing w:before="0" w:after="160" w:line="259" w:lineRule="auto"/>
        <w:jc w:val="left"/>
        <w:rPr>
          <w:rFonts w:ascii="Helvetica Neue" w:hAnsi="Helvetica Neue"/>
          <w:color w:val="972E52"/>
          <w:sz w:val="40"/>
          <w:szCs w:val="40"/>
          <w:lang w:val="fr-FR"/>
        </w:rPr>
      </w:pPr>
    </w:p>
    <w:p w14:paraId="0BDB159A" w14:textId="77777777" w:rsidR="004640CE" w:rsidRPr="00AE46ED" w:rsidRDefault="004640CE" w:rsidP="004640CE">
      <w:pPr>
        <w:spacing w:before="0" w:after="160" w:line="259" w:lineRule="auto"/>
        <w:jc w:val="left"/>
        <w:rPr>
          <w:rFonts w:ascii="Helvetica Neue" w:hAnsi="Helvetica Neue"/>
          <w:color w:val="972E52"/>
          <w:sz w:val="40"/>
          <w:szCs w:val="40"/>
          <w:lang w:val="fr-FR"/>
        </w:rPr>
      </w:pPr>
    </w:p>
    <w:p w14:paraId="6ED8663F" w14:textId="77777777" w:rsidR="004640CE" w:rsidRPr="00AE46ED" w:rsidRDefault="004640CE" w:rsidP="004640CE">
      <w:pPr>
        <w:spacing w:before="0" w:after="160" w:line="259" w:lineRule="auto"/>
        <w:jc w:val="left"/>
        <w:rPr>
          <w:rFonts w:ascii="Helvetica Neue" w:hAnsi="Helvetica Neue"/>
          <w:color w:val="972E52"/>
          <w:sz w:val="40"/>
          <w:szCs w:val="40"/>
          <w:lang w:val="fr-FR"/>
        </w:rPr>
      </w:pPr>
    </w:p>
    <w:p w14:paraId="7ED76CA7" w14:textId="77777777" w:rsidR="004640CE" w:rsidRPr="00AE46ED" w:rsidRDefault="004640CE" w:rsidP="004640CE">
      <w:pPr>
        <w:spacing w:before="0" w:after="160" w:line="259" w:lineRule="auto"/>
        <w:jc w:val="left"/>
        <w:rPr>
          <w:rFonts w:ascii="Helvetica Neue" w:hAnsi="Helvetica Neue"/>
          <w:color w:val="972E52"/>
          <w:sz w:val="40"/>
          <w:szCs w:val="40"/>
          <w:lang w:val="fr-FR"/>
        </w:rPr>
      </w:pPr>
    </w:p>
    <w:p w14:paraId="297046EB" w14:textId="77777777" w:rsidR="004640CE" w:rsidRPr="00AE46ED" w:rsidRDefault="004640CE" w:rsidP="004640CE">
      <w:pPr>
        <w:spacing w:before="0" w:after="160" w:line="259" w:lineRule="auto"/>
        <w:jc w:val="left"/>
        <w:rPr>
          <w:rFonts w:ascii="Helvetica Neue" w:hAnsi="Helvetica Neue"/>
          <w:color w:val="972E52"/>
          <w:sz w:val="40"/>
          <w:szCs w:val="40"/>
          <w:lang w:val="fr-FR"/>
        </w:rPr>
      </w:pPr>
    </w:p>
    <w:p w14:paraId="535D6FC6" w14:textId="77777777" w:rsidR="004640CE" w:rsidRPr="00AE46ED" w:rsidRDefault="004640CE" w:rsidP="004640CE">
      <w:pPr>
        <w:spacing w:before="0" w:after="160" w:line="259" w:lineRule="auto"/>
        <w:jc w:val="left"/>
        <w:rPr>
          <w:rFonts w:ascii="Helvetica Neue" w:hAnsi="Helvetica Neue"/>
          <w:color w:val="972E52"/>
          <w:sz w:val="40"/>
          <w:szCs w:val="40"/>
          <w:lang w:val="fr-FR"/>
        </w:rPr>
      </w:pPr>
    </w:p>
    <w:p w14:paraId="4295E6EE" w14:textId="77777777" w:rsidR="004640CE" w:rsidRPr="00AE46ED" w:rsidRDefault="004640CE" w:rsidP="004640CE">
      <w:pPr>
        <w:spacing w:before="0" w:after="160" w:line="259" w:lineRule="auto"/>
        <w:jc w:val="left"/>
        <w:rPr>
          <w:rFonts w:ascii="Helvetica Neue" w:hAnsi="Helvetica Neue"/>
          <w:color w:val="972E52"/>
          <w:sz w:val="40"/>
          <w:szCs w:val="40"/>
          <w:lang w:val="fr-FR"/>
        </w:rPr>
      </w:pPr>
    </w:p>
    <w:p w14:paraId="1CB894C6" w14:textId="77777777" w:rsidR="004640CE" w:rsidRPr="00AE46ED" w:rsidRDefault="004640CE" w:rsidP="004640CE">
      <w:pPr>
        <w:shd w:val="clear" w:color="auto" w:fill="FFFFFF"/>
        <w:spacing w:before="0" w:after="264" w:line="240" w:lineRule="auto"/>
        <w:jc w:val="left"/>
        <w:outlineLvl w:val="1"/>
        <w:rPr>
          <w:rFonts w:ascii="Helvetica Neue" w:hAnsi="Helvetica Neue"/>
          <w:color w:val="972E52"/>
          <w:sz w:val="40"/>
          <w:szCs w:val="40"/>
          <w:lang w:val="fr-FR"/>
        </w:rPr>
      </w:pPr>
    </w:p>
    <w:p w14:paraId="24FD74A7" w14:textId="77777777" w:rsidR="00CD6B2D" w:rsidRPr="00AE46ED" w:rsidRDefault="00CD6B2D" w:rsidP="004640CE">
      <w:pPr>
        <w:shd w:val="clear" w:color="auto" w:fill="FFFFFF"/>
        <w:spacing w:before="0" w:after="264" w:line="240" w:lineRule="auto"/>
        <w:jc w:val="left"/>
        <w:outlineLvl w:val="1"/>
        <w:rPr>
          <w:rFonts w:ascii="Open Sans" w:hAnsi="Open Sans" w:cs="Open Sans"/>
          <w:color w:val="CF71A2"/>
          <w:sz w:val="32"/>
          <w:szCs w:val="32"/>
          <w:lang w:val="fr-FR"/>
        </w:rPr>
      </w:pPr>
    </w:p>
    <w:p w14:paraId="48021948" w14:textId="77777777" w:rsidR="004640CE" w:rsidRPr="004640CE" w:rsidRDefault="004640CE" w:rsidP="004640CE">
      <w:pPr>
        <w:shd w:val="clear" w:color="auto" w:fill="FFFFFF"/>
        <w:spacing w:before="0" w:after="264" w:line="240" w:lineRule="auto"/>
        <w:jc w:val="left"/>
        <w:outlineLvl w:val="1"/>
        <w:rPr>
          <w:rFonts w:ascii="Open Sans" w:hAnsi="Open Sans" w:cs="Open Sans"/>
          <w:color w:val="CF71A2"/>
          <w:sz w:val="32"/>
          <w:szCs w:val="32"/>
        </w:rPr>
      </w:pPr>
      <w:r w:rsidRPr="004640CE">
        <w:rPr>
          <w:rFonts w:ascii="Open Sans" w:hAnsi="Open Sans" w:cs="Open Sans"/>
          <w:color w:val="CF71A2"/>
          <w:sz w:val="32"/>
          <w:szCs w:val="32"/>
          <w:lang w:val="fr"/>
        </w:rPr>
        <w:t>Partager, c'est prendre soin des autres</w:t>
      </w:r>
    </w:p>
    <w:p w14:paraId="1390C284" w14:textId="1FE3451F" w:rsidR="004640CE" w:rsidRPr="004640CE" w:rsidRDefault="004640CE" w:rsidP="004640CE">
      <w:pPr>
        <w:spacing w:before="0"/>
        <w:rPr>
          <w:rFonts w:cs="Arial"/>
          <w:color w:val="464646"/>
          <w:sz w:val="20"/>
          <w:szCs w:val="29"/>
          <w:shd w:val="clear" w:color="auto" w:fill="FFFFFF"/>
        </w:rPr>
      </w:pPr>
      <w:r>
        <w:rPr>
          <w:noProof/>
          <w:lang w:val="en-US"/>
        </w:rPr>
        <w:drawing>
          <wp:inline distT="0" distB="0" distL="0" distR="0" wp14:anchorId="0E756075" wp14:editId="312CD48F">
            <wp:extent cx="628650" cy="219075"/>
            <wp:effectExtent l="0" t="0" r="0" b="9525"/>
            <wp:docPr id="7" name="Imag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p>
    <w:p w14:paraId="3382EFE3" w14:textId="77777777" w:rsidR="004640CE" w:rsidRPr="004640CE" w:rsidRDefault="004640CE" w:rsidP="004640CE">
      <w:pPr>
        <w:spacing w:before="0"/>
        <w:rPr>
          <w:rFonts w:cs="Arial"/>
          <w:color w:val="A11769"/>
          <w:sz w:val="20"/>
          <w:szCs w:val="29"/>
          <w:shd w:val="clear" w:color="auto" w:fill="FFFFFF"/>
        </w:rPr>
      </w:pPr>
      <w:r w:rsidRPr="004640CE">
        <w:rPr>
          <w:rFonts w:cs="Arial"/>
          <w:color w:val="464646"/>
          <w:sz w:val="20"/>
          <w:szCs w:val="29"/>
          <w:shd w:val="clear" w:color="auto" w:fill="FFFFFF"/>
          <w:lang w:val="fr"/>
        </w:rPr>
        <w:t>Ce travail est sous licence </w:t>
      </w:r>
      <w:proofErr w:type="spellStart"/>
      <w:r w:rsidR="00A276E9">
        <w:fldChar w:fldCharType="begin"/>
      </w:r>
      <w:r w:rsidR="00A276E9">
        <w:instrText xml:space="preserve"> HYPERLINK "http://creativecommons.org/licenses/by-nc-sa/4.0/" </w:instrText>
      </w:r>
      <w:r w:rsidR="00A276E9">
        <w:fldChar w:fldCharType="separate"/>
      </w:r>
      <w:r w:rsidRPr="004640CE">
        <w:rPr>
          <w:rFonts w:cs="Arial"/>
          <w:color w:val="A11769"/>
          <w:sz w:val="20"/>
          <w:szCs w:val="29"/>
          <w:shd w:val="clear" w:color="auto" w:fill="FFFFFF"/>
          <w:lang w:val="fr"/>
        </w:rPr>
        <w:t>Creative</w:t>
      </w:r>
      <w:proofErr w:type="spellEnd"/>
      <w:r w:rsidRPr="004640CE">
        <w:rPr>
          <w:rFonts w:cs="Arial"/>
          <w:color w:val="A11769"/>
          <w:sz w:val="20"/>
          <w:szCs w:val="29"/>
          <w:shd w:val="clear" w:color="auto" w:fill="FFFFFF"/>
          <w:lang w:val="fr"/>
        </w:rPr>
        <w:t xml:space="preserve"> Commons Attribution-</w:t>
      </w:r>
      <w:proofErr w:type="spellStart"/>
      <w:r w:rsidRPr="004640CE">
        <w:rPr>
          <w:rFonts w:cs="Arial"/>
          <w:color w:val="A11769"/>
          <w:sz w:val="20"/>
          <w:szCs w:val="29"/>
          <w:shd w:val="clear" w:color="auto" w:fill="FFFFFF"/>
          <w:lang w:val="fr"/>
        </w:rPr>
        <w:t>NonCommercial</w:t>
      </w:r>
      <w:proofErr w:type="spellEnd"/>
      <w:r w:rsidRPr="004640CE">
        <w:rPr>
          <w:rFonts w:cs="Arial"/>
          <w:color w:val="A11769"/>
          <w:sz w:val="20"/>
          <w:szCs w:val="29"/>
          <w:shd w:val="clear" w:color="auto" w:fill="FFFFFF"/>
          <w:lang w:val="fr"/>
        </w:rPr>
        <w:t>-</w:t>
      </w:r>
      <w:proofErr w:type="spellStart"/>
      <w:r w:rsidRPr="004640CE">
        <w:rPr>
          <w:rFonts w:cs="Arial"/>
          <w:color w:val="A11769"/>
          <w:sz w:val="20"/>
          <w:szCs w:val="29"/>
          <w:shd w:val="clear" w:color="auto" w:fill="FFFFFF"/>
          <w:lang w:val="fr"/>
        </w:rPr>
        <w:t>ShareAlike</w:t>
      </w:r>
      <w:proofErr w:type="spellEnd"/>
      <w:r w:rsidRPr="004640CE">
        <w:rPr>
          <w:rFonts w:cs="Arial"/>
          <w:color w:val="A11769"/>
          <w:sz w:val="20"/>
          <w:szCs w:val="29"/>
          <w:shd w:val="clear" w:color="auto" w:fill="FFFFFF"/>
          <w:lang w:val="fr"/>
        </w:rPr>
        <w:t xml:space="preserve"> 4.0 International License</w:t>
      </w:r>
      <w:r w:rsidR="00A276E9">
        <w:rPr>
          <w:rFonts w:cs="Arial"/>
          <w:color w:val="A11769"/>
          <w:sz w:val="20"/>
          <w:szCs w:val="29"/>
          <w:shd w:val="clear" w:color="auto" w:fill="FFFFFF"/>
          <w:lang w:val="fr"/>
        </w:rPr>
        <w:fldChar w:fldCharType="end"/>
      </w:r>
      <w:r w:rsidRPr="004640CE">
        <w:rPr>
          <w:rFonts w:cs="Arial"/>
          <w:color w:val="A11769"/>
          <w:sz w:val="20"/>
          <w:szCs w:val="29"/>
          <w:shd w:val="clear" w:color="auto" w:fill="FFFFFF"/>
          <w:lang w:val="fr"/>
        </w:rPr>
        <w:t>.</w:t>
      </w:r>
    </w:p>
    <w:p w14:paraId="41399834" w14:textId="77777777" w:rsidR="004640CE" w:rsidRPr="004640CE" w:rsidRDefault="004640CE" w:rsidP="004640CE">
      <w:pPr>
        <w:spacing w:before="0"/>
        <w:rPr>
          <w:sz w:val="8"/>
        </w:rPr>
      </w:pPr>
    </w:p>
    <w:p w14:paraId="5990DA55" w14:textId="77777777" w:rsidR="004640CE" w:rsidRPr="004640CE" w:rsidRDefault="004640CE" w:rsidP="004640CE">
      <w:pPr>
        <w:shd w:val="clear" w:color="auto" w:fill="FFFFFF"/>
        <w:spacing w:before="0" w:after="264" w:line="240" w:lineRule="auto"/>
        <w:jc w:val="left"/>
        <w:outlineLvl w:val="1"/>
        <w:rPr>
          <w:rFonts w:ascii="Open Sans" w:hAnsi="Open Sans" w:cs="Open Sans"/>
          <w:color w:val="CF71A2"/>
          <w:sz w:val="32"/>
          <w:szCs w:val="32"/>
        </w:rPr>
      </w:pPr>
      <w:r w:rsidRPr="004640CE">
        <w:rPr>
          <w:rFonts w:ascii="Open Sans" w:hAnsi="Open Sans" w:cs="Open Sans"/>
          <w:color w:val="CF71A2"/>
          <w:sz w:val="32"/>
          <w:szCs w:val="32"/>
          <w:lang w:val="fr"/>
        </w:rPr>
        <w:t>Citation</w:t>
      </w:r>
    </w:p>
    <w:p w14:paraId="034BF085" w14:textId="77777777" w:rsidR="009F017A" w:rsidRDefault="009F017A" w:rsidP="001444C7">
      <w:pPr>
        <w:spacing w:before="80" w:after="80" w:line="259" w:lineRule="auto"/>
        <w:jc w:val="left"/>
      </w:pPr>
    </w:p>
    <w:p w14:paraId="7EE0D6A8" w14:textId="77777777" w:rsidR="009F017A" w:rsidRPr="00801376" w:rsidRDefault="009F017A" w:rsidP="001444C7">
      <w:pPr>
        <w:jc w:val="left"/>
        <w:rPr>
          <w:rFonts w:ascii="Helvetica Neue" w:hAnsi="Helvetica Neue"/>
        </w:rPr>
      </w:pPr>
    </w:p>
    <w:sectPr w:rsidR="009F017A" w:rsidRPr="00801376" w:rsidSect="00EF465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6A81" w14:textId="77777777" w:rsidR="00A276E9" w:rsidRDefault="00A276E9" w:rsidP="00B60E94">
      <w:pPr>
        <w:spacing w:before="0" w:line="240" w:lineRule="auto"/>
      </w:pPr>
      <w:r>
        <w:separator/>
      </w:r>
    </w:p>
    <w:p w14:paraId="7D099593" w14:textId="77777777" w:rsidR="00A276E9" w:rsidRDefault="00A276E9"/>
  </w:endnote>
  <w:endnote w:type="continuationSeparator" w:id="0">
    <w:p w14:paraId="149F71C9" w14:textId="77777777" w:rsidR="00A276E9" w:rsidRDefault="00A276E9" w:rsidP="00B60E94">
      <w:pPr>
        <w:spacing w:before="0" w:line="240" w:lineRule="auto"/>
      </w:pPr>
      <w:r>
        <w:continuationSeparator/>
      </w:r>
    </w:p>
    <w:p w14:paraId="43DCE5CA" w14:textId="77777777" w:rsidR="00A276E9" w:rsidRDefault="00A27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124034" w:rsidRDefault="00124034"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124034" w:rsidRDefault="001240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159137"/>
      <w:docPartObj>
        <w:docPartGallery w:val="Page Numbers (Bottom of Page)"/>
        <w:docPartUnique/>
      </w:docPartObj>
    </w:sdtPr>
    <w:sdtEndPr/>
    <w:sdtContent>
      <w:p w14:paraId="37C47483" w14:textId="26097C67" w:rsidR="00672C44" w:rsidRDefault="00672C44">
        <w:pPr>
          <w:pStyle w:val="Fuzeile"/>
          <w:jc w:val="right"/>
        </w:pPr>
        <w:r>
          <w:fldChar w:fldCharType="begin"/>
        </w:r>
        <w:r>
          <w:instrText>PAGE   \* MERGEFORMAT</w:instrText>
        </w:r>
        <w:r>
          <w:fldChar w:fldCharType="separate"/>
        </w:r>
        <w:r w:rsidR="008300DA" w:rsidRPr="008300DA">
          <w:rPr>
            <w:noProof/>
            <w:lang w:val="fr-FR"/>
          </w:rPr>
          <w:t>21</w:t>
        </w:r>
        <w:r>
          <w:fldChar w:fldCharType="end"/>
        </w:r>
      </w:p>
    </w:sdtContent>
  </w:sdt>
  <w:p w14:paraId="7CA2E171" w14:textId="77777777" w:rsidR="00124034" w:rsidRPr="00B142F0" w:rsidRDefault="00124034">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124034" w:rsidRPr="00B142F0" w:rsidRDefault="00124034" w:rsidP="00474ADA">
    <w:pPr>
      <w:pStyle w:val="Fuzeile"/>
      <w:ind w:left="57"/>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group w14:anchorId="06EAEB0D" id="Group 22" o:spid="_x0000_s1026" style="position:absolute;margin-left:5.4pt;margin-top:-4.25pt;width:430.15pt;height:.45pt;z-index:251678720" coordsize="5463246,60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">
              <v:line id="Straight Connector 18" o:spid="_x0000_s1027" style="position:absolute;rotation:180;flip:y;visibility:visible;mso-wrap-style:square" from="0,0" to="1799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56,6055" to="3634446,6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56,0" to="5463246,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en-US"/>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124034" w:rsidRPr="00B142F0" w:rsidRDefault="00124034"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124034" w:rsidRPr="00B142F0" w:rsidRDefault="00124034"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n-US"/>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124034" w:rsidRPr="0062260E" w:rsidRDefault="00124034"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124034" w:rsidRPr="0062260E" w:rsidRDefault="00124034"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124034" w:rsidRDefault="001240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C2EE9" w14:textId="77777777" w:rsidR="00A276E9" w:rsidRDefault="00A276E9" w:rsidP="00B60E94">
      <w:pPr>
        <w:spacing w:before="0" w:line="240" w:lineRule="auto"/>
      </w:pPr>
      <w:r>
        <w:separator/>
      </w:r>
    </w:p>
    <w:p w14:paraId="41A066B4" w14:textId="77777777" w:rsidR="00A276E9" w:rsidRDefault="00A276E9"/>
  </w:footnote>
  <w:footnote w:type="continuationSeparator" w:id="0">
    <w:p w14:paraId="6D291118" w14:textId="77777777" w:rsidR="00A276E9" w:rsidRDefault="00A276E9" w:rsidP="00B60E94">
      <w:pPr>
        <w:spacing w:before="0" w:line="240" w:lineRule="auto"/>
      </w:pPr>
      <w:r>
        <w:continuationSeparator/>
      </w:r>
    </w:p>
    <w:p w14:paraId="5B81CA7E" w14:textId="77777777" w:rsidR="00A276E9" w:rsidRDefault="00A276E9"/>
  </w:footnote>
  <w:footnote w:id="1">
    <w:p w14:paraId="712848A6" w14:textId="77777777" w:rsidR="00124034" w:rsidRPr="008853A0" w:rsidRDefault="00124034" w:rsidP="008853A0">
      <w:pPr>
        <w:pStyle w:val="Funotentext"/>
        <w:rPr>
          <w:lang w:val="fr-FR"/>
        </w:rPr>
      </w:pPr>
      <w:r>
        <w:rPr>
          <w:rStyle w:val="Funotenzeichen"/>
        </w:rPr>
        <w:footnoteRef/>
      </w:r>
      <w:r w:rsidRPr="008853A0">
        <w:rPr>
          <w:lang w:val="fr-FR"/>
        </w:rPr>
        <w:t xml:space="preserve"> Le Pôle Langues (Service Général de l'UBO pour l'enseignement des langues pour les étudiants non linguistes), il propose des cours de FLE dans 5 niveaux du CECRL aux étudiants ERASMUS et aux étudiants Primo-arrivants, aux personnels UBO, aux extérieurs et aux doctorants de niveaux A0A1 et 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5C66C22D" w:rsidR="00124034" w:rsidRPr="00B142F0" w:rsidRDefault="00124034"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en-US"/>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6"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1444C7">
      <w:rPr>
        <w:rFonts w:ascii="PT Sans" w:hAnsi="PT Sans" w:cs="Iskoola Pota"/>
        <w:bCs/>
        <w:i/>
        <w:color w:val="5C1E3F"/>
        <w:sz w:val="28"/>
        <w:szCs w:val="28"/>
        <w:lang w:val="en-GB"/>
      </w:rPr>
      <w:t xml:space="preserve">Guidelines | Welcome to </w:t>
    </w:r>
    <w:r>
      <w:rPr>
        <w:rFonts w:ascii="PT Sans" w:hAnsi="PT Sans" w:cs="Iskoola Pota"/>
        <w:bCs/>
        <w:i/>
        <w:color w:val="5C1E3F"/>
        <w:sz w:val="28"/>
        <w:szCs w:val="28"/>
        <w:lang w:val="en-GB"/>
      </w:rPr>
      <w:t>this institution</w:t>
    </w:r>
  </w:p>
  <w:p w14:paraId="6BE76D52" w14:textId="3993C549" w:rsidR="00124034" w:rsidRDefault="001240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0E6AF7AA" w:rsidR="00124034" w:rsidRDefault="00124034">
    <w:pPr>
      <w:pStyle w:val="Kopfzeile"/>
    </w:pPr>
    <w:r>
      <w:rPr>
        <w:noProof/>
        <w:lang w:val="en-US"/>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EE46086"/>
    <w:multiLevelType w:val="hybridMultilevel"/>
    <w:tmpl w:val="7D0CD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6091C"/>
    <w:multiLevelType w:val="hybridMultilevel"/>
    <w:tmpl w:val="2F4CE3A0"/>
    <w:lvl w:ilvl="0" w:tplc="0E681D02">
      <w:start w:val="1"/>
      <w:numFmt w:val="bullet"/>
      <w:lvlText w:val=""/>
      <w:lvlJc w:val="left"/>
      <w:pPr>
        <w:tabs>
          <w:tab w:val="num" w:pos="720"/>
        </w:tabs>
        <w:ind w:left="720" w:hanging="360"/>
      </w:pPr>
      <w:rPr>
        <w:rFonts w:ascii="Wingdings" w:hAnsi="Wingdings" w:hint="default"/>
      </w:rPr>
    </w:lvl>
    <w:lvl w:ilvl="1" w:tplc="1A44221A" w:tentative="1">
      <w:start w:val="1"/>
      <w:numFmt w:val="bullet"/>
      <w:lvlText w:val=""/>
      <w:lvlJc w:val="left"/>
      <w:pPr>
        <w:tabs>
          <w:tab w:val="num" w:pos="1440"/>
        </w:tabs>
        <w:ind w:left="1440" w:hanging="360"/>
      </w:pPr>
      <w:rPr>
        <w:rFonts w:ascii="Wingdings" w:hAnsi="Wingdings" w:hint="default"/>
      </w:rPr>
    </w:lvl>
    <w:lvl w:ilvl="2" w:tplc="BE64A698" w:tentative="1">
      <w:start w:val="1"/>
      <w:numFmt w:val="bullet"/>
      <w:lvlText w:val=""/>
      <w:lvlJc w:val="left"/>
      <w:pPr>
        <w:tabs>
          <w:tab w:val="num" w:pos="2160"/>
        </w:tabs>
        <w:ind w:left="2160" w:hanging="360"/>
      </w:pPr>
      <w:rPr>
        <w:rFonts w:ascii="Wingdings" w:hAnsi="Wingdings" w:hint="default"/>
      </w:rPr>
    </w:lvl>
    <w:lvl w:ilvl="3" w:tplc="B14A1196" w:tentative="1">
      <w:start w:val="1"/>
      <w:numFmt w:val="bullet"/>
      <w:lvlText w:val=""/>
      <w:lvlJc w:val="left"/>
      <w:pPr>
        <w:tabs>
          <w:tab w:val="num" w:pos="2880"/>
        </w:tabs>
        <w:ind w:left="2880" w:hanging="360"/>
      </w:pPr>
      <w:rPr>
        <w:rFonts w:ascii="Wingdings" w:hAnsi="Wingdings" w:hint="default"/>
      </w:rPr>
    </w:lvl>
    <w:lvl w:ilvl="4" w:tplc="F8F090E2" w:tentative="1">
      <w:start w:val="1"/>
      <w:numFmt w:val="bullet"/>
      <w:lvlText w:val=""/>
      <w:lvlJc w:val="left"/>
      <w:pPr>
        <w:tabs>
          <w:tab w:val="num" w:pos="3600"/>
        </w:tabs>
        <w:ind w:left="3600" w:hanging="360"/>
      </w:pPr>
      <w:rPr>
        <w:rFonts w:ascii="Wingdings" w:hAnsi="Wingdings" w:hint="default"/>
      </w:rPr>
    </w:lvl>
    <w:lvl w:ilvl="5" w:tplc="A1DAD106" w:tentative="1">
      <w:start w:val="1"/>
      <w:numFmt w:val="bullet"/>
      <w:lvlText w:val=""/>
      <w:lvlJc w:val="left"/>
      <w:pPr>
        <w:tabs>
          <w:tab w:val="num" w:pos="4320"/>
        </w:tabs>
        <w:ind w:left="4320" w:hanging="360"/>
      </w:pPr>
      <w:rPr>
        <w:rFonts w:ascii="Wingdings" w:hAnsi="Wingdings" w:hint="default"/>
      </w:rPr>
    </w:lvl>
    <w:lvl w:ilvl="6" w:tplc="8BEC3DA0" w:tentative="1">
      <w:start w:val="1"/>
      <w:numFmt w:val="bullet"/>
      <w:lvlText w:val=""/>
      <w:lvlJc w:val="left"/>
      <w:pPr>
        <w:tabs>
          <w:tab w:val="num" w:pos="5040"/>
        </w:tabs>
        <w:ind w:left="5040" w:hanging="360"/>
      </w:pPr>
      <w:rPr>
        <w:rFonts w:ascii="Wingdings" w:hAnsi="Wingdings" w:hint="default"/>
      </w:rPr>
    </w:lvl>
    <w:lvl w:ilvl="7" w:tplc="971A356C" w:tentative="1">
      <w:start w:val="1"/>
      <w:numFmt w:val="bullet"/>
      <w:lvlText w:val=""/>
      <w:lvlJc w:val="left"/>
      <w:pPr>
        <w:tabs>
          <w:tab w:val="num" w:pos="5760"/>
        </w:tabs>
        <w:ind w:left="5760" w:hanging="360"/>
      </w:pPr>
      <w:rPr>
        <w:rFonts w:ascii="Wingdings" w:hAnsi="Wingdings" w:hint="default"/>
      </w:rPr>
    </w:lvl>
    <w:lvl w:ilvl="8" w:tplc="BE8A2DFA" w:tentative="1">
      <w:start w:val="1"/>
      <w:numFmt w:val="bullet"/>
      <w:lvlText w:val=""/>
      <w:lvlJc w:val="left"/>
      <w:pPr>
        <w:tabs>
          <w:tab w:val="num" w:pos="6480"/>
        </w:tabs>
        <w:ind w:left="6480" w:hanging="360"/>
      </w:pPr>
      <w:rPr>
        <w:rFonts w:ascii="Wingdings" w:hAnsi="Wingdings" w:hint="default"/>
      </w:rPr>
    </w:lvl>
  </w:abstractNum>
  <w:abstractNum w:abstractNumId="4">
    <w:nsid w:val="1F105D08"/>
    <w:multiLevelType w:val="multilevel"/>
    <w:tmpl w:val="9766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411CB"/>
    <w:multiLevelType w:val="hybridMultilevel"/>
    <w:tmpl w:val="78DAB166"/>
    <w:lvl w:ilvl="0" w:tplc="0F72ECAC">
      <w:start w:val="1"/>
      <w:numFmt w:val="bullet"/>
      <w:lvlText w:val=""/>
      <w:lvlJc w:val="left"/>
      <w:pPr>
        <w:tabs>
          <w:tab w:val="num" w:pos="720"/>
        </w:tabs>
        <w:ind w:left="720" w:hanging="360"/>
      </w:pPr>
      <w:rPr>
        <w:rFonts w:ascii="Wingdings" w:hAnsi="Wingdings" w:hint="default"/>
      </w:rPr>
    </w:lvl>
    <w:lvl w:ilvl="1" w:tplc="318E647C" w:tentative="1">
      <w:start w:val="1"/>
      <w:numFmt w:val="bullet"/>
      <w:lvlText w:val=""/>
      <w:lvlJc w:val="left"/>
      <w:pPr>
        <w:tabs>
          <w:tab w:val="num" w:pos="1440"/>
        </w:tabs>
        <w:ind w:left="1440" w:hanging="360"/>
      </w:pPr>
      <w:rPr>
        <w:rFonts w:ascii="Wingdings" w:hAnsi="Wingdings" w:hint="default"/>
      </w:rPr>
    </w:lvl>
    <w:lvl w:ilvl="2" w:tplc="434E7BCC" w:tentative="1">
      <w:start w:val="1"/>
      <w:numFmt w:val="bullet"/>
      <w:lvlText w:val=""/>
      <w:lvlJc w:val="left"/>
      <w:pPr>
        <w:tabs>
          <w:tab w:val="num" w:pos="2160"/>
        </w:tabs>
        <w:ind w:left="2160" w:hanging="360"/>
      </w:pPr>
      <w:rPr>
        <w:rFonts w:ascii="Wingdings" w:hAnsi="Wingdings" w:hint="default"/>
      </w:rPr>
    </w:lvl>
    <w:lvl w:ilvl="3" w:tplc="D1A09E6E" w:tentative="1">
      <w:start w:val="1"/>
      <w:numFmt w:val="bullet"/>
      <w:lvlText w:val=""/>
      <w:lvlJc w:val="left"/>
      <w:pPr>
        <w:tabs>
          <w:tab w:val="num" w:pos="2880"/>
        </w:tabs>
        <w:ind w:left="2880" w:hanging="360"/>
      </w:pPr>
      <w:rPr>
        <w:rFonts w:ascii="Wingdings" w:hAnsi="Wingdings" w:hint="default"/>
      </w:rPr>
    </w:lvl>
    <w:lvl w:ilvl="4" w:tplc="82800E72" w:tentative="1">
      <w:start w:val="1"/>
      <w:numFmt w:val="bullet"/>
      <w:lvlText w:val=""/>
      <w:lvlJc w:val="left"/>
      <w:pPr>
        <w:tabs>
          <w:tab w:val="num" w:pos="3600"/>
        </w:tabs>
        <w:ind w:left="3600" w:hanging="360"/>
      </w:pPr>
      <w:rPr>
        <w:rFonts w:ascii="Wingdings" w:hAnsi="Wingdings" w:hint="default"/>
      </w:rPr>
    </w:lvl>
    <w:lvl w:ilvl="5" w:tplc="88C440E2" w:tentative="1">
      <w:start w:val="1"/>
      <w:numFmt w:val="bullet"/>
      <w:lvlText w:val=""/>
      <w:lvlJc w:val="left"/>
      <w:pPr>
        <w:tabs>
          <w:tab w:val="num" w:pos="4320"/>
        </w:tabs>
        <w:ind w:left="4320" w:hanging="360"/>
      </w:pPr>
      <w:rPr>
        <w:rFonts w:ascii="Wingdings" w:hAnsi="Wingdings" w:hint="default"/>
      </w:rPr>
    </w:lvl>
    <w:lvl w:ilvl="6" w:tplc="92E4986E" w:tentative="1">
      <w:start w:val="1"/>
      <w:numFmt w:val="bullet"/>
      <w:lvlText w:val=""/>
      <w:lvlJc w:val="left"/>
      <w:pPr>
        <w:tabs>
          <w:tab w:val="num" w:pos="5040"/>
        </w:tabs>
        <w:ind w:left="5040" w:hanging="360"/>
      </w:pPr>
      <w:rPr>
        <w:rFonts w:ascii="Wingdings" w:hAnsi="Wingdings" w:hint="default"/>
      </w:rPr>
    </w:lvl>
    <w:lvl w:ilvl="7" w:tplc="3CC0F280" w:tentative="1">
      <w:start w:val="1"/>
      <w:numFmt w:val="bullet"/>
      <w:lvlText w:val=""/>
      <w:lvlJc w:val="left"/>
      <w:pPr>
        <w:tabs>
          <w:tab w:val="num" w:pos="5760"/>
        </w:tabs>
        <w:ind w:left="5760" w:hanging="360"/>
      </w:pPr>
      <w:rPr>
        <w:rFonts w:ascii="Wingdings" w:hAnsi="Wingdings" w:hint="default"/>
      </w:rPr>
    </w:lvl>
    <w:lvl w:ilvl="8" w:tplc="B5B4308E" w:tentative="1">
      <w:start w:val="1"/>
      <w:numFmt w:val="bullet"/>
      <w:lvlText w:val=""/>
      <w:lvlJc w:val="left"/>
      <w:pPr>
        <w:tabs>
          <w:tab w:val="num" w:pos="6480"/>
        </w:tabs>
        <w:ind w:left="6480" w:hanging="360"/>
      </w:pPr>
      <w:rPr>
        <w:rFonts w:ascii="Wingdings" w:hAnsi="Wingdings" w:hint="default"/>
      </w:rPr>
    </w:lvl>
  </w:abstractNum>
  <w:abstractNum w:abstractNumId="6">
    <w:nsid w:val="21655E62"/>
    <w:multiLevelType w:val="hybridMultilevel"/>
    <w:tmpl w:val="643A663E"/>
    <w:lvl w:ilvl="0" w:tplc="AE6AA3CC">
      <w:start w:val="1"/>
      <w:numFmt w:val="bullet"/>
      <w:lvlText w:val="•"/>
      <w:lvlJc w:val="left"/>
      <w:pPr>
        <w:tabs>
          <w:tab w:val="num" w:pos="720"/>
        </w:tabs>
        <w:ind w:left="720" w:hanging="360"/>
      </w:pPr>
      <w:rPr>
        <w:rFonts w:ascii="Arial" w:hAnsi="Arial" w:hint="default"/>
      </w:rPr>
    </w:lvl>
    <w:lvl w:ilvl="1" w:tplc="686C964A" w:tentative="1">
      <w:start w:val="1"/>
      <w:numFmt w:val="bullet"/>
      <w:lvlText w:val="•"/>
      <w:lvlJc w:val="left"/>
      <w:pPr>
        <w:tabs>
          <w:tab w:val="num" w:pos="1440"/>
        </w:tabs>
        <w:ind w:left="1440" w:hanging="360"/>
      </w:pPr>
      <w:rPr>
        <w:rFonts w:ascii="Arial" w:hAnsi="Arial" w:hint="default"/>
      </w:rPr>
    </w:lvl>
    <w:lvl w:ilvl="2" w:tplc="06484BA0" w:tentative="1">
      <w:start w:val="1"/>
      <w:numFmt w:val="bullet"/>
      <w:lvlText w:val="•"/>
      <w:lvlJc w:val="left"/>
      <w:pPr>
        <w:tabs>
          <w:tab w:val="num" w:pos="2160"/>
        </w:tabs>
        <w:ind w:left="2160" w:hanging="360"/>
      </w:pPr>
      <w:rPr>
        <w:rFonts w:ascii="Arial" w:hAnsi="Arial" w:hint="default"/>
      </w:rPr>
    </w:lvl>
    <w:lvl w:ilvl="3" w:tplc="B4187990" w:tentative="1">
      <w:start w:val="1"/>
      <w:numFmt w:val="bullet"/>
      <w:lvlText w:val="•"/>
      <w:lvlJc w:val="left"/>
      <w:pPr>
        <w:tabs>
          <w:tab w:val="num" w:pos="2880"/>
        </w:tabs>
        <w:ind w:left="2880" w:hanging="360"/>
      </w:pPr>
      <w:rPr>
        <w:rFonts w:ascii="Arial" w:hAnsi="Arial" w:hint="default"/>
      </w:rPr>
    </w:lvl>
    <w:lvl w:ilvl="4" w:tplc="2F9E191C" w:tentative="1">
      <w:start w:val="1"/>
      <w:numFmt w:val="bullet"/>
      <w:lvlText w:val="•"/>
      <w:lvlJc w:val="left"/>
      <w:pPr>
        <w:tabs>
          <w:tab w:val="num" w:pos="3600"/>
        </w:tabs>
        <w:ind w:left="3600" w:hanging="360"/>
      </w:pPr>
      <w:rPr>
        <w:rFonts w:ascii="Arial" w:hAnsi="Arial" w:hint="default"/>
      </w:rPr>
    </w:lvl>
    <w:lvl w:ilvl="5" w:tplc="C744EE56" w:tentative="1">
      <w:start w:val="1"/>
      <w:numFmt w:val="bullet"/>
      <w:lvlText w:val="•"/>
      <w:lvlJc w:val="left"/>
      <w:pPr>
        <w:tabs>
          <w:tab w:val="num" w:pos="4320"/>
        </w:tabs>
        <w:ind w:left="4320" w:hanging="360"/>
      </w:pPr>
      <w:rPr>
        <w:rFonts w:ascii="Arial" w:hAnsi="Arial" w:hint="default"/>
      </w:rPr>
    </w:lvl>
    <w:lvl w:ilvl="6" w:tplc="DA1880E6" w:tentative="1">
      <w:start w:val="1"/>
      <w:numFmt w:val="bullet"/>
      <w:lvlText w:val="•"/>
      <w:lvlJc w:val="left"/>
      <w:pPr>
        <w:tabs>
          <w:tab w:val="num" w:pos="5040"/>
        </w:tabs>
        <w:ind w:left="5040" w:hanging="360"/>
      </w:pPr>
      <w:rPr>
        <w:rFonts w:ascii="Arial" w:hAnsi="Arial" w:hint="default"/>
      </w:rPr>
    </w:lvl>
    <w:lvl w:ilvl="7" w:tplc="69C2AA7A" w:tentative="1">
      <w:start w:val="1"/>
      <w:numFmt w:val="bullet"/>
      <w:lvlText w:val="•"/>
      <w:lvlJc w:val="left"/>
      <w:pPr>
        <w:tabs>
          <w:tab w:val="num" w:pos="5760"/>
        </w:tabs>
        <w:ind w:left="5760" w:hanging="360"/>
      </w:pPr>
      <w:rPr>
        <w:rFonts w:ascii="Arial" w:hAnsi="Arial" w:hint="default"/>
      </w:rPr>
    </w:lvl>
    <w:lvl w:ilvl="8" w:tplc="997A67E2" w:tentative="1">
      <w:start w:val="1"/>
      <w:numFmt w:val="bullet"/>
      <w:lvlText w:val="•"/>
      <w:lvlJc w:val="left"/>
      <w:pPr>
        <w:tabs>
          <w:tab w:val="num" w:pos="6480"/>
        </w:tabs>
        <w:ind w:left="6480" w:hanging="360"/>
      </w:pPr>
      <w:rPr>
        <w:rFonts w:ascii="Arial" w:hAnsi="Arial" w:hint="default"/>
      </w:rPr>
    </w:lvl>
  </w:abstractNum>
  <w:abstractNum w:abstractNumId="7">
    <w:nsid w:val="22890C9A"/>
    <w:multiLevelType w:val="hybridMultilevel"/>
    <w:tmpl w:val="8EA281B6"/>
    <w:lvl w:ilvl="0" w:tplc="040C0015">
      <w:start w:val="1"/>
      <w:numFmt w:val="upperLetter"/>
      <w:lvlText w:val="%1."/>
      <w:lvlJc w:val="left"/>
      <w:pPr>
        <w:ind w:left="720" w:hanging="360"/>
      </w:pPr>
      <w:rPr>
        <w:rFonts w:hint="default"/>
      </w:rPr>
    </w:lvl>
    <w:lvl w:ilvl="1" w:tplc="CC346710">
      <w:start w:val="6"/>
      <w:numFmt w:val="bullet"/>
      <w:lvlText w:val="-"/>
      <w:lvlJc w:val="left"/>
      <w:pPr>
        <w:ind w:left="1440" w:hanging="360"/>
      </w:pPr>
      <w:rPr>
        <w:rFonts w:ascii="Calibri" w:eastAsia="Calibr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326312"/>
    <w:multiLevelType w:val="multilevel"/>
    <w:tmpl w:val="E21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67032"/>
    <w:multiLevelType w:val="hybridMultilevel"/>
    <w:tmpl w:val="D630A098"/>
    <w:lvl w:ilvl="0" w:tplc="59BC0BEE">
      <w:start w:val="1"/>
      <w:numFmt w:val="bullet"/>
      <w:lvlText w:val=""/>
      <w:lvlJc w:val="left"/>
      <w:pPr>
        <w:tabs>
          <w:tab w:val="num" w:pos="720"/>
        </w:tabs>
        <w:ind w:left="720" w:hanging="360"/>
      </w:pPr>
      <w:rPr>
        <w:rFonts w:ascii="Wingdings" w:hAnsi="Wingdings" w:hint="default"/>
      </w:rPr>
    </w:lvl>
    <w:lvl w:ilvl="1" w:tplc="E66C5826" w:tentative="1">
      <w:start w:val="1"/>
      <w:numFmt w:val="bullet"/>
      <w:lvlText w:val=""/>
      <w:lvlJc w:val="left"/>
      <w:pPr>
        <w:tabs>
          <w:tab w:val="num" w:pos="1440"/>
        </w:tabs>
        <w:ind w:left="1440" w:hanging="360"/>
      </w:pPr>
      <w:rPr>
        <w:rFonts w:ascii="Wingdings" w:hAnsi="Wingdings" w:hint="default"/>
      </w:rPr>
    </w:lvl>
    <w:lvl w:ilvl="2" w:tplc="39BEC1F8" w:tentative="1">
      <w:start w:val="1"/>
      <w:numFmt w:val="bullet"/>
      <w:lvlText w:val=""/>
      <w:lvlJc w:val="left"/>
      <w:pPr>
        <w:tabs>
          <w:tab w:val="num" w:pos="2160"/>
        </w:tabs>
        <w:ind w:left="2160" w:hanging="360"/>
      </w:pPr>
      <w:rPr>
        <w:rFonts w:ascii="Wingdings" w:hAnsi="Wingdings" w:hint="default"/>
      </w:rPr>
    </w:lvl>
    <w:lvl w:ilvl="3" w:tplc="DF821D76" w:tentative="1">
      <w:start w:val="1"/>
      <w:numFmt w:val="bullet"/>
      <w:lvlText w:val=""/>
      <w:lvlJc w:val="left"/>
      <w:pPr>
        <w:tabs>
          <w:tab w:val="num" w:pos="2880"/>
        </w:tabs>
        <w:ind w:left="2880" w:hanging="360"/>
      </w:pPr>
      <w:rPr>
        <w:rFonts w:ascii="Wingdings" w:hAnsi="Wingdings" w:hint="default"/>
      </w:rPr>
    </w:lvl>
    <w:lvl w:ilvl="4" w:tplc="C04246D6" w:tentative="1">
      <w:start w:val="1"/>
      <w:numFmt w:val="bullet"/>
      <w:lvlText w:val=""/>
      <w:lvlJc w:val="left"/>
      <w:pPr>
        <w:tabs>
          <w:tab w:val="num" w:pos="3600"/>
        </w:tabs>
        <w:ind w:left="3600" w:hanging="360"/>
      </w:pPr>
      <w:rPr>
        <w:rFonts w:ascii="Wingdings" w:hAnsi="Wingdings" w:hint="default"/>
      </w:rPr>
    </w:lvl>
    <w:lvl w:ilvl="5" w:tplc="EFF427A6" w:tentative="1">
      <w:start w:val="1"/>
      <w:numFmt w:val="bullet"/>
      <w:lvlText w:val=""/>
      <w:lvlJc w:val="left"/>
      <w:pPr>
        <w:tabs>
          <w:tab w:val="num" w:pos="4320"/>
        </w:tabs>
        <w:ind w:left="4320" w:hanging="360"/>
      </w:pPr>
      <w:rPr>
        <w:rFonts w:ascii="Wingdings" w:hAnsi="Wingdings" w:hint="default"/>
      </w:rPr>
    </w:lvl>
    <w:lvl w:ilvl="6" w:tplc="7870F848" w:tentative="1">
      <w:start w:val="1"/>
      <w:numFmt w:val="bullet"/>
      <w:lvlText w:val=""/>
      <w:lvlJc w:val="left"/>
      <w:pPr>
        <w:tabs>
          <w:tab w:val="num" w:pos="5040"/>
        </w:tabs>
        <w:ind w:left="5040" w:hanging="360"/>
      </w:pPr>
      <w:rPr>
        <w:rFonts w:ascii="Wingdings" w:hAnsi="Wingdings" w:hint="default"/>
      </w:rPr>
    </w:lvl>
    <w:lvl w:ilvl="7" w:tplc="8BFE0D64" w:tentative="1">
      <w:start w:val="1"/>
      <w:numFmt w:val="bullet"/>
      <w:lvlText w:val=""/>
      <w:lvlJc w:val="left"/>
      <w:pPr>
        <w:tabs>
          <w:tab w:val="num" w:pos="5760"/>
        </w:tabs>
        <w:ind w:left="5760" w:hanging="360"/>
      </w:pPr>
      <w:rPr>
        <w:rFonts w:ascii="Wingdings" w:hAnsi="Wingdings" w:hint="default"/>
      </w:rPr>
    </w:lvl>
    <w:lvl w:ilvl="8" w:tplc="2C84541A" w:tentative="1">
      <w:start w:val="1"/>
      <w:numFmt w:val="bullet"/>
      <w:lvlText w:val=""/>
      <w:lvlJc w:val="left"/>
      <w:pPr>
        <w:tabs>
          <w:tab w:val="num" w:pos="6480"/>
        </w:tabs>
        <w:ind w:left="6480" w:hanging="360"/>
      </w:pPr>
      <w:rPr>
        <w:rFonts w:ascii="Wingdings" w:hAnsi="Wingdings" w:hint="default"/>
      </w:rPr>
    </w:lvl>
  </w:abstractNum>
  <w:abstractNum w:abstractNumId="10">
    <w:nsid w:val="2D9C086C"/>
    <w:multiLevelType w:val="hybridMultilevel"/>
    <w:tmpl w:val="888A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D56CFE"/>
    <w:multiLevelType w:val="hybridMultilevel"/>
    <w:tmpl w:val="3340A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755F7B"/>
    <w:multiLevelType w:val="hybridMultilevel"/>
    <w:tmpl w:val="0AE0B0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1113E4"/>
    <w:multiLevelType w:val="multilevel"/>
    <w:tmpl w:val="9608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30FCE"/>
    <w:multiLevelType w:val="hybridMultilevel"/>
    <w:tmpl w:val="81E0F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8111B7"/>
    <w:multiLevelType w:val="hybridMultilevel"/>
    <w:tmpl w:val="669E11F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E0C182F"/>
    <w:multiLevelType w:val="hybridMultilevel"/>
    <w:tmpl w:val="1CF2BB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267A81"/>
    <w:multiLevelType w:val="hybridMultilevel"/>
    <w:tmpl w:val="F014DD9E"/>
    <w:lvl w:ilvl="0" w:tplc="AA7AA106">
      <w:start w:val="1"/>
      <w:numFmt w:val="bullet"/>
      <w:lvlText w:val=""/>
      <w:lvlJc w:val="left"/>
      <w:pPr>
        <w:tabs>
          <w:tab w:val="num" w:pos="720"/>
        </w:tabs>
        <w:ind w:left="720" w:hanging="360"/>
      </w:pPr>
      <w:rPr>
        <w:rFonts w:ascii="Wingdings" w:hAnsi="Wingdings" w:hint="default"/>
      </w:rPr>
    </w:lvl>
    <w:lvl w:ilvl="1" w:tplc="FA5C445C" w:tentative="1">
      <w:start w:val="1"/>
      <w:numFmt w:val="bullet"/>
      <w:lvlText w:val=""/>
      <w:lvlJc w:val="left"/>
      <w:pPr>
        <w:tabs>
          <w:tab w:val="num" w:pos="1440"/>
        </w:tabs>
        <w:ind w:left="1440" w:hanging="360"/>
      </w:pPr>
      <w:rPr>
        <w:rFonts w:ascii="Wingdings" w:hAnsi="Wingdings" w:hint="default"/>
      </w:rPr>
    </w:lvl>
    <w:lvl w:ilvl="2" w:tplc="D506D9AA" w:tentative="1">
      <w:start w:val="1"/>
      <w:numFmt w:val="bullet"/>
      <w:lvlText w:val=""/>
      <w:lvlJc w:val="left"/>
      <w:pPr>
        <w:tabs>
          <w:tab w:val="num" w:pos="2160"/>
        </w:tabs>
        <w:ind w:left="2160" w:hanging="360"/>
      </w:pPr>
      <w:rPr>
        <w:rFonts w:ascii="Wingdings" w:hAnsi="Wingdings" w:hint="default"/>
      </w:rPr>
    </w:lvl>
    <w:lvl w:ilvl="3" w:tplc="088E9610" w:tentative="1">
      <w:start w:val="1"/>
      <w:numFmt w:val="bullet"/>
      <w:lvlText w:val=""/>
      <w:lvlJc w:val="left"/>
      <w:pPr>
        <w:tabs>
          <w:tab w:val="num" w:pos="2880"/>
        </w:tabs>
        <w:ind w:left="2880" w:hanging="360"/>
      </w:pPr>
      <w:rPr>
        <w:rFonts w:ascii="Wingdings" w:hAnsi="Wingdings" w:hint="default"/>
      </w:rPr>
    </w:lvl>
    <w:lvl w:ilvl="4" w:tplc="86FC0B16" w:tentative="1">
      <w:start w:val="1"/>
      <w:numFmt w:val="bullet"/>
      <w:lvlText w:val=""/>
      <w:lvlJc w:val="left"/>
      <w:pPr>
        <w:tabs>
          <w:tab w:val="num" w:pos="3600"/>
        </w:tabs>
        <w:ind w:left="3600" w:hanging="360"/>
      </w:pPr>
      <w:rPr>
        <w:rFonts w:ascii="Wingdings" w:hAnsi="Wingdings" w:hint="default"/>
      </w:rPr>
    </w:lvl>
    <w:lvl w:ilvl="5" w:tplc="C4A0A75E" w:tentative="1">
      <w:start w:val="1"/>
      <w:numFmt w:val="bullet"/>
      <w:lvlText w:val=""/>
      <w:lvlJc w:val="left"/>
      <w:pPr>
        <w:tabs>
          <w:tab w:val="num" w:pos="4320"/>
        </w:tabs>
        <w:ind w:left="4320" w:hanging="360"/>
      </w:pPr>
      <w:rPr>
        <w:rFonts w:ascii="Wingdings" w:hAnsi="Wingdings" w:hint="default"/>
      </w:rPr>
    </w:lvl>
    <w:lvl w:ilvl="6" w:tplc="68528A48" w:tentative="1">
      <w:start w:val="1"/>
      <w:numFmt w:val="bullet"/>
      <w:lvlText w:val=""/>
      <w:lvlJc w:val="left"/>
      <w:pPr>
        <w:tabs>
          <w:tab w:val="num" w:pos="5040"/>
        </w:tabs>
        <w:ind w:left="5040" w:hanging="360"/>
      </w:pPr>
      <w:rPr>
        <w:rFonts w:ascii="Wingdings" w:hAnsi="Wingdings" w:hint="default"/>
      </w:rPr>
    </w:lvl>
    <w:lvl w:ilvl="7" w:tplc="8EBC64E6" w:tentative="1">
      <w:start w:val="1"/>
      <w:numFmt w:val="bullet"/>
      <w:lvlText w:val=""/>
      <w:lvlJc w:val="left"/>
      <w:pPr>
        <w:tabs>
          <w:tab w:val="num" w:pos="5760"/>
        </w:tabs>
        <w:ind w:left="5760" w:hanging="360"/>
      </w:pPr>
      <w:rPr>
        <w:rFonts w:ascii="Wingdings" w:hAnsi="Wingdings" w:hint="default"/>
      </w:rPr>
    </w:lvl>
    <w:lvl w:ilvl="8" w:tplc="56346C18" w:tentative="1">
      <w:start w:val="1"/>
      <w:numFmt w:val="bullet"/>
      <w:lvlText w:val=""/>
      <w:lvlJc w:val="left"/>
      <w:pPr>
        <w:tabs>
          <w:tab w:val="num" w:pos="6480"/>
        </w:tabs>
        <w:ind w:left="6480" w:hanging="360"/>
      </w:pPr>
      <w:rPr>
        <w:rFonts w:ascii="Wingdings" w:hAnsi="Wingdings" w:hint="default"/>
      </w:rPr>
    </w:lvl>
  </w:abstractNum>
  <w:abstractNum w:abstractNumId="18">
    <w:nsid w:val="437241E7"/>
    <w:multiLevelType w:val="hybridMultilevel"/>
    <w:tmpl w:val="D662F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723C00"/>
    <w:multiLevelType w:val="multilevel"/>
    <w:tmpl w:val="2F80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A022A"/>
    <w:multiLevelType w:val="hybridMultilevel"/>
    <w:tmpl w:val="83A0FB02"/>
    <w:lvl w:ilvl="0" w:tplc="48462238">
      <w:start w:val="1"/>
      <w:numFmt w:val="bullet"/>
      <w:lvlText w:val=""/>
      <w:lvlJc w:val="left"/>
      <w:pPr>
        <w:tabs>
          <w:tab w:val="num" w:pos="720"/>
        </w:tabs>
        <w:ind w:left="720" w:hanging="360"/>
      </w:pPr>
      <w:rPr>
        <w:rFonts w:ascii="Wingdings" w:hAnsi="Wingdings" w:hint="default"/>
      </w:rPr>
    </w:lvl>
    <w:lvl w:ilvl="1" w:tplc="0A049D6E" w:tentative="1">
      <w:start w:val="1"/>
      <w:numFmt w:val="bullet"/>
      <w:lvlText w:val=""/>
      <w:lvlJc w:val="left"/>
      <w:pPr>
        <w:tabs>
          <w:tab w:val="num" w:pos="1440"/>
        </w:tabs>
        <w:ind w:left="1440" w:hanging="360"/>
      </w:pPr>
      <w:rPr>
        <w:rFonts w:ascii="Wingdings" w:hAnsi="Wingdings" w:hint="default"/>
      </w:rPr>
    </w:lvl>
    <w:lvl w:ilvl="2" w:tplc="09E87134" w:tentative="1">
      <w:start w:val="1"/>
      <w:numFmt w:val="bullet"/>
      <w:lvlText w:val=""/>
      <w:lvlJc w:val="left"/>
      <w:pPr>
        <w:tabs>
          <w:tab w:val="num" w:pos="2160"/>
        </w:tabs>
        <w:ind w:left="2160" w:hanging="360"/>
      </w:pPr>
      <w:rPr>
        <w:rFonts w:ascii="Wingdings" w:hAnsi="Wingdings" w:hint="default"/>
      </w:rPr>
    </w:lvl>
    <w:lvl w:ilvl="3" w:tplc="77440742" w:tentative="1">
      <w:start w:val="1"/>
      <w:numFmt w:val="bullet"/>
      <w:lvlText w:val=""/>
      <w:lvlJc w:val="left"/>
      <w:pPr>
        <w:tabs>
          <w:tab w:val="num" w:pos="2880"/>
        </w:tabs>
        <w:ind w:left="2880" w:hanging="360"/>
      </w:pPr>
      <w:rPr>
        <w:rFonts w:ascii="Wingdings" w:hAnsi="Wingdings" w:hint="default"/>
      </w:rPr>
    </w:lvl>
    <w:lvl w:ilvl="4" w:tplc="EB8C1666" w:tentative="1">
      <w:start w:val="1"/>
      <w:numFmt w:val="bullet"/>
      <w:lvlText w:val=""/>
      <w:lvlJc w:val="left"/>
      <w:pPr>
        <w:tabs>
          <w:tab w:val="num" w:pos="3600"/>
        </w:tabs>
        <w:ind w:left="3600" w:hanging="360"/>
      </w:pPr>
      <w:rPr>
        <w:rFonts w:ascii="Wingdings" w:hAnsi="Wingdings" w:hint="default"/>
      </w:rPr>
    </w:lvl>
    <w:lvl w:ilvl="5" w:tplc="8F3EE8E8" w:tentative="1">
      <w:start w:val="1"/>
      <w:numFmt w:val="bullet"/>
      <w:lvlText w:val=""/>
      <w:lvlJc w:val="left"/>
      <w:pPr>
        <w:tabs>
          <w:tab w:val="num" w:pos="4320"/>
        </w:tabs>
        <w:ind w:left="4320" w:hanging="360"/>
      </w:pPr>
      <w:rPr>
        <w:rFonts w:ascii="Wingdings" w:hAnsi="Wingdings" w:hint="default"/>
      </w:rPr>
    </w:lvl>
    <w:lvl w:ilvl="6" w:tplc="92929774" w:tentative="1">
      <w:start w:val="1"/>
      <w:numFmt w:val="bullet"/>
      <w:lvlText w:val=""/>
      <w:lvlJc w:val="left"/>
      <w:pPr>
        <w:tabs>
          <w:tab w:val="num" w:pos="5040"/>
        </w:tabs>
        <w:ind w:left="5040" w:hanging="360"/>
      </w:pPr>
      <w:rPr>
        <w:rFonts w:ascii="Wingdings" w:hAnsi="Wingdings" w:hint="default"/>
      </w:rPr>
    </w:lvl>
    <w:lvl w:ilvl="7" w:tplc="B358EF4E" w:tentative="1">
      <w:start w:val="1"/>
      <w:numFmt w:val="bullet"/>
      <w:lvlText w:val=""/>
      <w:lvlJc w:val="left"/>
      <w:pPr>
        <w:tabs>
          <w:tab w:val="num" w:pos="5760"/>
        </w:tabs>
        <w:ind w:left="5760" w:hanging="360"/>
      </w:pPr>
      <w:rPr>
        <w:rFonts w:ascii="Wingdings" w:hAnsi="Wingdings" w:hint="default"/>
      </w:rPr>
    </w:lvl>
    <w:lvl w:ilvl="8" w:tplc="2DC8A6BA" w:tentative="1">
      <w:start w:val="1"/>
      <w:numFmt w:val="bullet"/>
      <w:lvlText w:val=""/>
      <w:lvlJc w:val="left"/>
      <w:pPr>
        <w:tabs>
          <w:tab w:val="num" w:pos="6480"/>
        </w:tabs>
        <w:ind w:left="6480" w:hanging="360"/>
      </w:pPr>
      <w:rPr>
        <w:rFonts w:ascii="Wingdings" w:hAnsi="Wingdings" w:hint="default"/>
      </w:rPr>
    </w:lvl>
  </w:abstractNum>
  <w:abstractNum w:abstractNumId="21">
    <w:nsid w:val="5CF73B8B"/>
    <w:multiLevelType w:val="hybridMultilevel"/>
    <w:tmpl w:val="0DCA6070"/>
    <w:lvl w:ilvl="0" w:tplc="43EE8544">
      <w:start w:val="1"/>
      <w:numFmt w:val="bullet"/>
      <w:lvlText w:val=""/>
      <w:lvlJc w:val="left"/>
      <w:pPr>
        <w:tabs>
          <w:tab w:val="num" w:pos="720"/>
        </w:tabs>
        <w:ind w:left="720" w:hanging="360"/>
      </w:pPr>
      <w:rPr>
        <w:rFonts w:ascii="Wingdings" w:hAnsi="Wingdings" w:hint="default"/>
      </w:rPr>
    </w:lvl>
    <w:lvl w:ilvl="1" w:tplc="21A29566" w:tentative="1">
      <w:start w:val="1"/>
      <w:numFmt w:val="bullet"/>
      <w:lvlText w:val=""/>
      <w:lvlJc w:val="left"/>
      <w:pPr>
        <w:tabs>
          <w:tab w:val="num" w:pos="1440"/>
        </w:tabs>
        <w:ind w:left="1440" w:hanging="360"/>
      </w:pPr>
      <w:rPr>
        <w:rFonts w:ascii="Wingdings" w:hAnsi="Wingdings" w:hint="default"/>
      </w:rPr>
    </w:lvl>
    <w:lvl w:ilvl="2" w:tplc="D3005D68" w:tentative="1">
      <w:start w:val="1"/>
      <w:numFmt w:val="bullet"/>
      <w:lvlText w:val=""/>
      <w:lvlJc w:val="left"/>
      <w:pPr>
        <w:tabs>
          <w:tab w:val="num" w:pos="2160"/>
        </w:tabs>
        <w:ind w:left="2160" w:hanging="360"/>
      </w:pPr>
      <w:rPr>
        <w:rFonts w:ascii="Wingdings" w:hAnsi="Wingdings" w:hint="default"/>
      </w:rPr>
    </w:lvl>
    <w:lvl w:ilvl="3" w:tplc="CA804DAA" w:tentative="1">
      <w:start w:val="1"/>
      <w:numFmt w:val="bullet"/>
      <w:lvlText w:val=""/>
      <w:lvlJc w:val="left"/>
      <w:pPr>
        <w:tabs>
          <w:tab w:val="num" w:pos="2880"/>
        </w:tabs>
        <w:ind w:left="2880" w:hanging="360"/>
      </w:pPr>
      <w:rPr>
        <w:rFonts w:ascii="Wingdings" w:hAnsi="Wingdings" w:hint="default"/>
      </w:rPr>
    </w:lvl>
    <w:lvl w:ilvl="4" w:tplc="D47A08A4" w:tentative="1">
      <w:start w:val="1"/>
      <w:numFmt w:val="bullet"/>
      <w:lvlText w:val=""/>
      <w:lvlJc w:val="left"/>
      <w:pPr>
        <w:tabs>
          <w:tab w:val="num" w:pos="3600"/>
        </w:tabs>
        <w:ind w:left="3600" w:hanging="360"/>
      </w:pPr>
      <w:rPr>
        <w:rFonts w:ascii="Wingdings" w:hAnsi="Wingdings" w:hint="default"/>
      </w:rPr>
    </w:lvl>
    <w:lvl w:ilvl="5" w:tplc="E098E9EC" w:tentative="1">
      <w:start w:val="1"/>
      <w:numFmt w:val="bullet"/>
      <w:lvlText w:val=""/>
      <w:lvlJc w:val="left"/>
      <w:pPr>
        <w:tabs>
          <w:tab w:val="num" w:pos="4320"/>
        </w:tabs>
        <w:ind w:left="4320" w:hanging="360"/>
      </w:pPr>
      <w:rPr>
        <w:rFonts w:ascii="Wingdings" w:hAnsi="Wingdings" w:hint="default"/>
      </w:rPr>
    </w:lvl>
    <w:lvl w:ilvl="6" w:tplc="C69A9CAA" w:tentative="1">
      <w:start w:val="1"/>
      <w:numFmt w:val="bullet"/>
      <w:lvlText w:val=""/>
      <w:lvlJc w:val="left"/>
      <w:pPr>
        <w:tabs>
          <w:tab w:val="num" w:pos="5040"/>
        </w:tabs>
        <w:ind w:left="5040" w:hanging="360"/>
      </w:pPr>
      <w:rPr>
        <w:rFonts w:ascii="Wingdings" w:hAnsi="Wingdings" w:hint="default"/>
      </w:rPr>
    </w:lvl>
    <w:lvl w:ilvl="7" w:tplc="A3DEF6BC" w:tentative="1">
      <w:start w:val="1"/>
      <w:numFmt w:val="bullet"/>
      <w:lvlText w:val=""/>
      <w:lvlJc w:val="left"/>
      <w:pPr>
        <w:tabs>
          <w:tab w:val="num" w:pos="5760"/>
        </w:tabs>
        <w:ind w:left="5760" w:hanging="360"/>
      </w:pPr>
      <w:rPr>
        <w:rFonts w:ascii="Wingdings" w:hAnsi="Wingdings" w:hint="default"/>
      </w:rPr>
    </w:lvl>
    <w:lvl w:ilvl="8" w:tplc="1B783C30" w:tentative="1">
      <w:start w:val="1"/>
      <w:numFmt w:val="bullet"/>
      <w:lvlText w:val=""/>
      <w:lvlJc w:val="left"/>
      <w:pPr>
        <w:tabs>
          <w:tab w:val="num" w:pos="6480"/>
        </w:tabs>
        <w:ind w:left="6480" w:hanging="360"/>
      </w:pPr>
      <w:rPr>
        <w:rFonts w:ascii="Wingdings" w:hAnsi="Wingdings" w:hint="default"/>
      </w:rPr>
    </w:lvl>
  </w:abstractNum>
  <w:abstractNum w:abstractNumId="22">
    <w:nsid w:val="5F645820"/>
    <w:multiLevelType w:val="hybridMultilevel"/>
    <w:tmpl w:val="F246F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4F05AE"/>
    <w:multiLevelType w:val="multilevel"/>
    <w:tmpl w:val="17C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A3563"/>
    <w:multiLevelType w:val="hybridMultilevel"/>
    <w:tmpl w:val="B374D854"/>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5">
    <w:nsid w:val="6DEB2EB0"/>
    <w:multiLevelType w:val="hybridMultilevel"/>
    <w:tmpl w:val="97DAF820"/>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D76CD4"/>
    <w:multiLevelType w:val="hybridMultilevel"/>
    <w:tmpl w:val="C2BE712C"/>
    <w:lvl w:ilvl="0" w:tplc="DBDE843A">
      <w:start w:val="1"/>
      <w:numFmt w:val="upperRoman"/>
      <w:lvlText w:val="%1)"/>
      <w:lvlJc w:val="left"/>
      <w:pPr>
        <w:ind w:left="1080" w:hanging="72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FC2D4E"/>
    <w:multiLevelType w:val="multilevel"/>
    <w:tmpl w:val="8F3C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FA28DD"/>
    <w:multiLevelType w:val="multilevel"/>
    <w:tmpl w:val="A40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891CE7"/>
    <w:multiLevelType w:val="multilevel"/>
    <w:tmpl w:val="DD30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B6777A"/>
    <w:multiLevelType w:val="hybridMultilevel"/>
    <w:tmpl w:val="CDDCFCD4"/>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42CFC"/>
    <w:multiLevelType w:val="hybridMultilevel"/>
    <w:tmpl w:val="DB56147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7F1655BB"/>
    <w:multiLevelType w:val="multilevel"/>
    <w:tmpl w:val="7C1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10"/>
  </w:num>
  <w:num w:numId="4">
    <w:abstractNumId w:val="5"/>
  </w:num>
  <w:num w:numId="5">
    <w:abstractNumId w:val="3"/>
  </w:num>
  <w:num w:numId="6">
    <w:abstractNumId w:val="9"/>
  </w:num>
  <w:num w:numId="7">
    <w:abstractNumId w:val="20"/>
  </w:num>
  <w:num w:numId="8">
    <w:abstractNumId w:val="21"/>
  </w:num>
  <w:num w:numId="9">
    <w:abstractNumId w:val="17"/>
  </w:num>
  <w:num w:numId="10">
    <w:abstractNumId w:val="32"/>
  </w:num>
  <w:num w:numId="11">
    <w:abstractNumId w:val="31"/>
  </w:num>
  <w:num w:numId="12">
    <w:abstractNumId w:val="25"/>
  </w:num>
  <w:num w:numId="13">
    <w:abstractNumId w:val="7"/>
  </w:num>
  <w:num w:numId="14">
    <w:abstractNumId w:val="15"/>
  </w:num>
  <w:num w:numId="15">
    <w:abstractNumId w:val="28"/>
  </w:num>
  <w:num w:numId="16">
    <w:abstractNumId w:val="4"/>
  </w:num>
  <w:num w:numId="17">
    <w:abstractNumId w:val="26"/>
  </w:num>
  <w:num w:numId="18">
    <w:abstractNumId w:val="22"/>
  </w:num>
  <w:num w:numId="19">
    <w:abstractNumId w:val="19"/>
  </w:num>
  <w:num w:numId="20">
    <w:abstractNumId w:val="23"/>
  </w:num>
  <w:num w:numId="21">
    <w:abstractNumId w:val="29"/>
  </w:num>
  <w:num w:numId="22">
    <w:abstractNumId w:val="16"/>
  </w:num>
  <w:num w:numId="23">
    <w:abstractNumId w:val="12"/>
  </w:num>
  <w:num w:numId="24">
    <w:abstractNumId w:val="8"/>
  </w:num>
  <w:num w:numId="25">
    <w:abstractNumId w:val="11"/>
  </w:num>
  <w:num w:numId="26">
    <w:abstractNumId w:val="14"/>
  </w:num>
  <w:num w:numId="27">
    <w:abstractNumId w:val="1"/>
  </w:num>
  <w:num w:numId="28">
    <w:abstractNumId w:val="6"/>
  </w:num>
  <w:num w:numId="29">
    <w:abstractNumId w:val="18"/>
  </w:num>
  <w:num w:numId="30">
    <w:abstractNumId w:val="27"/>
  </w:num>
  <w:num w:numId="31">
    <w:abstractNumId w:val="2"/>
  </w:num>
  <w:num w:numId="32">
    <w:abstractNumId w:val="0"/>
  </w:num>
  <w:num w:numId="3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1BEIjEwMTUwtTUyUdpeDU4uLM/DyQAsNaABjprgssAAAA"/>
  </w:docVars>
  <w:rsids>
    <w:rsidRoot w:val="00304FC5"/>
    <w:rsid w:val="0000721B"/>
    <w:rsid w:val="00030B9B"/>
    <w:rsid w:val="0005666C"/>
    <w:rsid w:val="00072886"/>
    <w:rsid w:val="00086115"/>
    <w:rsid w:val="000943B1"/>
    <w:rsid w:val="000A5CE6"/>
    <w:rsid w:val="000A663B"/>
    <w:rsid w:val="000C0D05"/>
    <w:rsid w:val="000C5448"/>
    <w:rsid w:val="000C5985"/>
    <w:rsid w:val="000E1212"/>
    <w:rsid w:val="000E2655"/>
    <w:rsid w:val="00100EBE"/>
    <w:rsid w:val="00103036"/>
    <w:rsid w:val="0010489A"/>
    <w:rsid w:val="00107E94"/>
    <w:rsid w:val="00111090"/>
    <w:rsid w:val="001127FA"/>
    <w:rsid w:val="00124034"/>
    <w:rsid w:val="001444C7"/>
    <w:rsid w:val="001447D2"/>
    <w:rsid w:val="0015394F"/>
    <w:rsid w:val="00154173"/>
    <w:rsid w:val="00163A92"/>
    <w:rsid w:val="0017223A"/>
    <w:rsid w:val="00176073"/>
    <w:rsid w:val="00185A50"/>
    <w:rsid w:val="001A1933"/>
    <w:rsid w:val="001A4F7A"/>
    <w:rsid w:val="001A661F"/>
    <w:rsid w:val="001B2FB2"/>
    <w:rsid w:val="001B589C"/>
    <w:rsid w:val="001D07F5"/>
    <w:rsid w:val="001E4C88"/>
    <w:rsid w:val="001F0C91"/>
    <w:rsid w:val="001F44BE"/>
    <w:rsid w:val="00206DED"/>
    <w:rsid w:val="002132F8"/>
    <w:rsid w:val="0023398F"/>
    <w:rsid w:val="00233A90"/>
    <w:rsid w:val="002427EF"/>
    <w:rsid w:val="00243451"/>
    <w:rsid w:val="002748DC"/>
    <w:rsid w:val="00277207"/>
    <w:rsid w:val="0028057C"/>
    <w:rsid w:val="00284DC8"/>
    <w:rsid w:val="002968B0"/>
    <w:rsid w:val="002A3599"/>
    <w:rsid w:val="002B4701"/>
    <w:rsid w:val="002F1F7C"/>
    <w:rsid w:val="00304FC5"/>
    <w:rsid w:val="00337D9C"/>
    <w:rsid w:val="00361FD0"/>
    <w:rsid w:val="00366697"/>
    <w:rsid w:val="00370F4F"/>
    <w:rsid w:val="00374EB7"/>
    <w:rsid w:val="003D0F32"/>
    <w:rsid w:val="003F2C0A"/>
    <w:rsid w:val="00404C59"/>
    <w:rsid w:val="00410E69"/>
    <w:rsid w:val="004136D4"/>
    <w:rsid w:val="00417453"/>
    <w:rsid w:val="00423C8B"/>
    <w:rsid w:val="00426B90"/>
    <w:rsid w:val="00444A8B"/>
    <w:rsid w:val="00446146"/>
    <w:rsid w:val="00452D44"/>
    <w:rsid w:val="004640CE"/>
    <w:rsid w:val="00474ADA"/>
    <w:rsid w:val="00484A79"/>
    <w:rsid w:val="00487DF1"/>
    <w:rsid w:val="004B081B"/>
    <w:rsid w:val="004C17AF"/>
    <w:rsid w:val="004C79B9"/>
    <w:rsid w:val="004D1B1A"/>
    <w:rsid w:val="004D53DB"/>
    <w:rsid w:val="004E220C"/>
    <w:rsid w:val="004F1511"/>
    <w:rsid w:val="004F3755"/>
    <w:rsid w:val="00502C00"/>
    <w:rsid w:val="0051532F"/>
    <w:rsid w:val="005542D7"/>
    <w:rsid w:val="005602E3"/>
    <w:rsid w:val="0057303C"/>
    <w:rsid w:val="0059199B"/>
    <w:rsid w:val="005A2B32"/>
    <w:rsid w:val="005A3BFB"/>
    <w:rsid w:val="005B786D"/>
    <w:rsid w:val="005C06CA"/>
    <w:rsid w:val="005D0093"/>
    <w:rsid w:val="005D1F16"/>
    <w:rsid w:val="005E365B"/>
    <w:rsid w:val="006445AC"/>
    <w:rsid w:val="00672C44"/>
    <w:rsid w:val="00694CD6"/>
    <w:rsid w:val="006B033D"/>
    <w:rsid w:val="006B56F0"/>
    <w:rsid w:val="006C1173"/>
    <w:rsid w:val="006E55C7"/>
    <w:rsid w:val="007227F7"/>
    <w:rsid w:val="00726D5C"/>
    <w:rsid w:val="00753F8A"/>
    <w:rsid w:val="00761C5D"/>
    <w:rsid w:val="0076231E"/>
    <w:rsid w:val="0077216D"/>
    <w:rsid w:val="00787C80"/>
    <w:rsid w:val="007A3D55"/>
    <w:rsid w:val="007B1469"/>
    <w:rsid w:val="007B1E47"/>
    <w:rsid w:val="007E5ADC"/>
    <w:rsid w:val="00801376"/>
    <w:rsid w:val="008034CF"/>
    <w:rsid w:val="00815E0C"/>
    <w:rsid w:val="0081668A"/>
    <w:rsid w:val="008300DA"/>
    <w:rsid w:val="00841600"/>
    <w:rsid w:val="0087676A"/>
    <w:rsid w:val="008853A0"/>
    <w:rsid w:val="008A53ED"/>
    <w:rsid w:val="008A55E7"/>
    <w:rsid w:val="008C3C4F"/>
    <w:rsid w:val="008D0229"/>
    <w:rsid w:val="008D1699"/>
    <w:rsid w:val="008D289C"/>
    <w:rsid w:val="008F1667"/>
    <w:rsid w:val="00901229"/>
    <w:rsid w:val="00903AB9"/>
    <w:rsid w:val="0094608C"/>
    <w:rsid w:val="00977838"/>
    <w:rsid w:val="00983B97"/>
    <w:rsid w:val="00983BEB"/>
    <w:rsid w:val="009A6A49"/>
    <w:rsid w:val="009D39F9"/>
    <w:rsid w:val="009E1CD3"/>
    <w:rsid w:val="009F017A"/>
    <w:rsid w:val="009F3540"/>
    <w:rsid w:val="00A066A5"/>
    <w:rsid w:val="00A133EF"/>
    <w:rsid w:val="00A1707E"/>
    <w:rsid w:val="00A22B49"/>
    <w:rsid w:val="00A276E9"/>
    <w:rsid w:val="00A405BA"/>
    <w:rsid w:val="00A47BE2"/>
    <w:rsid w:val="00A73482"/>
    <w:rsid w:val="00A9386B"/>
    <w:rsid w:val="00A97658"/>
    <w:rsid w:val="00AA38DA"/>
    <w:rsid w:val="00AB60EF"/>
    <w:rsid w:val="00AC0FB6"/>
    <w:rsid w:val="00AC3E21"/>
    <w:rsid w:val="00AE4280"/>
    <w:rsid w:val="00AE46ED"/>
    <w:rsid w:val="00AF1008"/>
    <w:rsid w:val="00AF1149"/>
    <w:rsid w:val="00AF3EB3"/>
    <w:rsid w:val="00AF5ACD"/>
    <w:rsid w:val="00B04703"/>
    <w:rsid w:val="00B1059E"/>
    <w:rsid w:val="00B142F0"/>
    <w:rsid w:val="00B40252"/>
    <w:rsid w:val="00B41CFB"/>
    <w:rsid w:val="00B47A8F"/>
    <w:rsid w:val="00B60E94"/>
    <w:rsid w:val="00B90517"/>
    <w:rsid w:val="00BC0C70"/>
    <w:rsid w:val="00BD0D9F"/>
    <w:rsid w:val="00BF34C5"/>
    <w:rsid w:val="00C17C91"/>
    <w:rsid w:val="00C3166C"/>
    <w:rsid w:val="00C3525D"/>
    <w:rsid w:val="00C35E28"/>
    <w:rsid w:val="00C539A1"/>
    <w:rsid w:val="00C61607"/>
    <w:rsid w:val="00C63E2B"/>
    <w:rsid w:val="00C66EEF"/>
    <w:rsid w:val="00C673D1"/>
    <w:rsid w:val="00C91A89"/>
    <w:rsid w:val="00C957AE"/>
    <w:rsid w:val="00CB4B0D"/>
    <w:rsid w:val="00CC0C88"/>
    <w:rsid w:val="00CD665F"/>
    <w:rsid w:val="00CD6B2D"/>
    <w:rsid w:val="00CE507F"/>
    <w:rsid w:val="00CF189B"/>
    <w:rsid w:val="00D15DD0"/>
    <w:rsid w:val="00D263B4"/>
    <w:rsid w:val="00D46796"/>
    <w:rsid w:val="00D46D69"/>
    <w:rsid w:val="00D61189"/>
    <w:rsid w:val="00D70753"/>
    <w:rsid w:val="00D7221C"/>
    <w:rsid w:val="00D75F53"/>
    <w:rsid w:val="00D84ADE"/>
    <w:rsid w:val="00DA5B73"/>
    <w:rsid w:val="00DE4159"/>
    <w:rsid w:val="00DF25AA"/>
    <w:rsid w:val="00DF354E"/>
    <w:rsid w:val="00DF51A9"/>
    <w:rsid w:val="00E17BCD"/>
    <w:rsid w:val="00E25A01"/>
    <w:rsid w:val="00E30CAD"/>
    <w:rsid w:val="00E46053"/>
    <w:rsid w:val="00E5474E"/>
    <w:rsid w:val="00E62793"/>
    <w:rsid w:val="00E62CEB"/>
    <w:rsid w:val="00E7587D"/>
    <w:rsid w:val="00EA1223"/>
    <w:rsid w:val="00EB166F"/>
    <w:rsid w:val="00EB7D1F"/>
    <w:rsid w:val="00EC0209"/>
    <w:rsid w:val="00EE5558"/>
    <w:rsid w:val="00EF3C95"/>
    <w:rsid w:val="00EF41EB"/>
    <w:rsid w:val="00EF4657"/>
    <w:rsid w:val="00F00CA4"/>
    <w:rsid w:val="00F0492C"/>
    <w:rsid w:val="00F2379D"/>
    <w:rsid w:val="00F437D6"/>
    <w:rsid w:val="00F446D9"/>
    <w:rsid w:val="00F45D6D"/>
    <w:rsid w:val="00F53B94"/>
    <w:rsid w:val="00F5517C"/>
    <w:rsid w:val="00F83F7D"/>
    <w:rsid w:val="00FA3793"/>
    <w:rsid w:val="00FD747A"/>
    <w:rsid w:val="00FF17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76A"/>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paragraph" w:styleId="berschrift5">
    <w:name w:val="heading 5"/>
    <w:basedOn w:val="Standard"/>
    <w:next w:val="Standard"/>
    <w:link w:val="berschrift5Zchn"/>
    <w:uiPriority w:val="9"/>
    <w:semiHidden/>
    <w:unhideWhenUsed/>
    <w:qFormat/>
    <w:rsid w:val="00A47BE2"/>
    <w:pPr>
      <w:keepNext/>
      <w:keepLines/>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2E74B5"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0563C1"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1707E"/>
    <w:rPr>
      <w:color w:val="954F72" w:themeColor="followedHyperlink"/>
      <w:u w:val="single"/>
    </w:rPr>
  </w:style>
  <w:style w:type="character" w:customStyle="1" w:styleId="berschrift5Zchn">
    <w:name w:val="Überschrift 5 Zchn"/>
    <w:basedOn w:val="Absatz-Standardschriftart"/>
    <w:link w:val="berschrift5"/>
    <w:uiPriority w:val="9"/>
    <w:semiHidden/>
    <w:rsid w:val="00A47BE2"/>
    <w:rPr>
      <w:rFonts w:asciiTheme="majorHAnsi" w:eastAsiaTheme="majorEastAsia" w:hAnsiTheme="majorHAnsi" w:cstheme="majorBidi"/>
      <w:color w:val="1F4D78" w:themeColor="accent1" w:themeShade="7F"/>
      <w:lang w:val="sl-SI"/>
    </w:rPr>
  </w:style>
  <w:style w:type="paragraph" w:customStyle="1" w:styleId="Standard1">
    <w:name w:val="Standard1"/>
    <w:rsid w:val="007A3D55"/>
    <w:pPr>
      <w:suppressAutoHyphens/>
      <w:autoSpaceDN w:val="0"/>
      <w:spacing w:after="0" w:line="240" w:lineRule="auto"/>
      <w:textAlignment w:val="baseline"/>
    </w:pPr>
    <w:rPr>
      <w:rFonts w:ascii="Calibri" w:eastAsia="Calibri" w:hAnsi="Calibri" w:cs="Arial"/>
      <w:kern w:val="3"/>
      <w:sz w:val="24"/>
      <w:szCs w:val="24"/>
      <w:lang w:val="en-US"/>
    </w:rPr>
  </w:style>
  <w:style w:type="paragraph" w:customStyle="1" w:styleId="chapeau">
    <w:name w:val="chapeau"/>
    <w:basedOn w:val="Standard"/>
    <w:rsid w:val="004E220C"/>
    <w:pPr>
      <w:spacing w:before="100" w:beforeAutospacing="1" w:after="100" w:afterAutospacing="1" w:line="240" w:lineRule="auto"/>
      <w:jc w:val="left"/>
    </w:pPr>
    <w:rPr>
      <w:rFonts w:ascii="Times New Roman" w:hAnsi="Times New Roman" w:cs="Times New Roman"/>
      <w:sz w:val="24"/>
      <w:szCs w:val="24"/>
      <w:lang w:val="fr-FR" w:eastAsia="fr-FR"/>
    </w:rPr>
  </w:style>
  <w:style w:type="paragraph" w:styleId="StandardWeb">
    <w:name w:val="Normal (Web)"/>
    <w:basedOn w:val="Standard"/>
    <w:uiPriority w:val="99"/>
    <w:semiHidden/>
    <w:unhideWhenUsed/>
    <w:rsid w:val="004E220C"/>
    <w:pPr>
      <w:spacing w:before="100" w:beforeAutospacing="1" w:after="100" w:afterAutospacing="1" w:line="240" w:lineRule="auto"/>
      <w:jc w:val="left"/>
    </w:pPr>
    <w:rPr>
      <w:rFonts w:ascii="Times New Roman" w:hAnsi="Times New Roman" w:cs="Times New Roman"/>
      <w:sz w:val="24"/>
      <w:szCs w:val="24"/>
      <w:lang w:val="fr-FR" w:eastAsia="fr-FR"/>
    </w:rPr>
  </w:style>
  <w:style w:type="paragraph" w:customStyle="1" w:styleId="Corpsdetexte21">
    <w:name w:val="Corps de texte 21"/>
    <w:basedOn w:val="Standard"/>
    <w:rsid w:val="00983BEB"/>
    <w:pPr>
      <w:widowControl w:val="0"/>
      <w:tabs>
        <w:tab w:val="left" w:pos="-720"/>
      </w:tabs>
      <w:suppressAutoHyphens/>
      <w:spacing w:before="0" w:line="240" w:lineRule="auto"/>
    </w:pPr>
    <w:rPr>
      <w:rFonts w:ascii="Bookman Old Style" w:hAnsi="Bookman Old Style" w:cs="Bookman Old Style"/>
      <w:spacing w:val="-3"/>
      <w:sz w:val="20"/>
      <w:szCs w:val="20"/>
      <w:lang w:val="fr-FR" w:eastAsia="zh-CN"/>
    </w:rPr>
  </w:style>
  <w:style w:type="paragraph" w:customStyle="1" w:styleId="Normalcentr1">
    <w:name w:val="Normal centré1"/>
    <w:basedOn w:val="Standard"/>
    <w:rsid w:val="00983BEB"/>
    <w:pPr>
      <w:widowControl w:val="0"/>
      <w:suppressAutoHyphens/>
      <w:spacing w:before="0" w:line="240" w:lineRule="auto"/>
      <w:ind w:left="720" w:right="805"/>
    </w:pPr>
    <w:rPr>
      <w:rFonts w:ascii="Arial" w:hAnsi="Arial" w:cs="Arial"/>
      <w:spacing w:val="-3"/>
      <w:sz w:val="20"/>
      <w:szCs w:val="20"/>
      <w:lang w:val="fr-FR" w:eastAsia="zh-CN"/>
    </w:rPr>
  </w:style>
  <w:style w:type="character" w:styleId="Fett">
    <w:name w:val="Strong"/>
    <w:basedOn w:val="Absatz-Standardschriftart"/>
    <w:uiPriority w:val="22"/>
    <w:qFormat/>
    <w:rsid w:val="00AE4280"/>
    <w:rPr>
      <w:b/>
      <w:bCs/>
    </w:rPr>
  </w:style>
  <w:style w:type="paragraph" w:styleId="Aufzhlungszeichen">
    <w:name w:val="List Bullet"/>
    <w:basedOn w:val="Standard"/>
    <w:uiPriority w:val="99"/>
    <w:unhideWhenUsed/>
    <w:rsid w:val="00BD0D9F"/>
    <w:pPr>
      <w:numPr>
        <w:numId w:val="32"/>
      </w:numPr>
      <w:spacing w:before="0" w:line="240" w:lineRule="auto"/>
      <w:contextualSpacing/>
      <w:jc w:val="left"/>
    </w:pPr>
    <w:rPr>
      <w:rFonts w:asciiTheme="minorHAnsi" w:eastAsiaTheme="minorHAnsi" w:hAnsiTheme="minorHAnsi"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76A"/>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paragraph" w:styleId="berschrift5">
    <w:name w:val="heading 5"/>
    <w:basedOn w:val="Standard"/>
    <w:next w:val="Standard"/>
    <w:link w:val="berschrift5Zchn"/>
    <w:uiPriority w:val="9"/>
    <w:semiHidden/>
    <w:unhideWhenUsed/>
    <w:qFormat/>
    <w:rsid w:val="00A47BE2"/>
    <w:pPr>
      <w:keepNext/>
      <w:keepLines/>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2E74B5"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0563C1"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1707E"/>
    <w:rPr>
      <w:color w:val="954F72" w:themeColor="followedHyperlink"/>
      <w:u w:val="single"/>
    </w:rPr>
  </w:style>
  <w:style w:type="character" w:customStyle="1" w:styleId="berschrift5Zchn">
    <w:name w:val="Überschrift 5 Zchn"/>
    <w:basedOn w:val="Absatz-Standardschriftart"/>
    <w:link w:val="berschrift5"/>
    <w:uiPriority w:val="9"/>
    <w:semiHidden/>
    <w:rsid w:val="00A47BE2"/>
    <w:rPr>
      <w:rFonts w:asciiTheme="majorHAnsi" w:eastAsiaTheme="majorEastAsia" w:hAnsiTheme="majorHAnsi" w:cstheme="majorBidi"/>
      <w:color w:val="1F4D78" w:themeColor="accent1" w:themeShade="7F"/>
      <w:lang w:val="sl-SI"/>
    </w:rPr>
  </w:style>
  <w:style w:type="paragraph" w:customStyle="1" w:styleId="Standard1">
    <w:name w:val="Standard1"/>
    <w:rsid w:val="007A3D55"/>
    <w:pPr>
      <w:suppressAutoHyphens/>
      <w:autoSpaceDN w:val="0"/>
      <w:spacing w:after="0" w:line="240" w:lineRule="auto"/>
      <w:textAlignment w:val="baseline"/>
    </w:pPr>
    <w:rPr>
      <w:rFonts w:ascii="Calibri" w:eastAsia="Calibri" w:hAnsi="Calibri" w:cs="Arial"/>
      <w:kern w:val="3"/>
      <w:sz w:val="24"/>
      <w:szCs w:val="24"/>
      <w:lang w:val="en-US"/>
    </w:rPr>
  </w:style>
  <w:style w:type="paragraph" w:customStyle="1" w:styleId="chapeau">
    <w:name w:val="chapeau"/>
    <w:basedOn w:val="Standard"/>
    <w:rsid w:val="004E220C"/>
    <w:pPr>
      <w:spacing w:before="100" w:beforeAutospacing="1" w:after="100" w:afterAutospacing="1" w:line="240" w:lineRule="auto"/>
      <w:jc w:val="left"/>
    </w:pPr>
    <w:rPr>
      <w:rFonts w:ascii="Times New Roman" w:hAnsi="Times New Roman" w:cs="Times New Roman"/>
      <w:sz w:val="24"/>
      <w:szCs w:val="24"/>
      <w:lang w:val="fr-FR" w:eastAsia="fr-FR"/>
    </w:rPr>
  </w:style>
  <w:style w:type="paragraph" w:styleId="StandardWeb">
    <w:name w:val="Normal (Web)"/>
    <w:basedOn w:val="Standard"/>
    <w:uiPriority w:val="99"/>
    <w:semiHidden/>
    <w:unhideWhenUsed/>
    <w:rsid w:val="004E220C"/>
    <w:pPr>
      <w:spacing w:before="100" w:beforeAutospacing="1" w:after="100" w:afterAutospacing="1" w:line="240" w:lineRule="auto"/>
      <w:jc w:val="left"/>
    </w:pPr>
    <w:rPr>
      <w:rFonts w:ascii="Times New Roman" w:hAnsi="Times New Roman" w:cs="Times New Roman"/>
      <w:sz w:val="24"/>
      <w:szCs w:val="24"/>
      <w:lang w:val="fr-FR" w:eastAsia="fr-FR"/>
    </w:rPr>
  </w:style>
  <w:style w:type="paragraph" w:customStyle="1" w:styleId="Corpsdetexte21">
    <w:name w:val="Corps de texte 21"/>
    <w:basedOn w:val="Standard"/>
    <w:rsid w:val="00983BEB"/>
    <w:pPr>
      <w:widowControl w:val="0"/>
      <w:tabs>
        <w:tab w:val="left" w:pos="-720"/>
      </w:tabs>
      <w:suppressAutoHyphens/>
      <w:spacing w:before="0" w:line="240" w:lineRule="auto"/>
    </w:pPr>
    <w:rPr>
      <w:rFonts w:ascii="Bookman Old Style" w:hAnsi="Bookman Old Style" w:cs="Bookman Old Style"/>
      <w:spacing w:val="-3"/>
      <w:sz w:val="20"/>
      <w:szCs w:val="20"/>
      <w:lang w:val="fr-FR" w:eastAsia="zh-CN"/>
    </w:rPr>
  </w:style>
  <w:style w:type="paragraph" w:customStyle="1" w:styleId="Normalcentr1">
    <w:name w:val="Normal centré1"/>
    <w:basedOn w:val="Standard"/>
    <w:rsid w:val="00983BEB"/>
    <w:pPr>
      <w:widowControl w:val="0"/>
      <w:suppressAutoHyphens/>
      <w:spacing w:before="0" w:line="240" w:lineRule="auto"/>
      <w:ind w:left="720" w:right="805"/>
    </w:pPr>
    <w:rPr>
      <w:rFonts w:ascii="Arial" w:hAnsi="Arial" w:cs="Arial"/>
      <w:spacing w:val="-3"/>
      <w:sz w:val="20"/>
      <w:szCs w:val="20"/>
      <w:lang w:val="fr-FR" w:eastAsia="zh-CN"/>
    </w:rPr>
  </w:style>
  <w:style w:type="character" w:styleId="Fett">
    <w:name w:val="Strong"/>
    <w:basedOn w:val="Absatz-Standardschriftart"/>
    <w:uiPriority w:val="22"/>
    <w:qFormat/>
    <w:rsid w:val="00AE4280"/>
    <w:rPr>
      <w:b/>
      <w:bCs/>
    </w:rPr>
  </w:style>
  <w:style w:type="paragraph" w:styleId="Aufzhlungszeichen">
    <w:name w:val="List Bullet"/>
    <w:basedOn w:val="Standard"/>
    <w:uiPriority w:val="99"/>
    <w:unhideWhenUsed/>
    <w:rsid w:val="00BD0D9F"/>
    <w:pPr>
      <w:numPr>
        <w:numId w:val="32"/>
      </w:numPr>
      <w:spacing w:before="0" w:line="240" w:lineRule="auto"/>
      <w:contextualSpacing/>
      <w:jc w:val="left"/>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7900">
      <w:bodyDiv w:val="1"/>
      <w:marLeft w:val="0"/>
      <w:marRight w:val="0"/>
      <w:marTop w:val="0"/>
      <w:marBottom w:val="0"/>
      <w:divBdr>
        <w:top w:val="none" w:sz="0" w:space="0" w:color="auto"/>
        <w:left w:val="none" w:sz="0" w:space="0" w:color="auto"/>
        <w:bottom w:val="none" w:sz="0" w:space="0" w:color="auto"/>
        <w:right w:val="none" w:sz="0" w:space="0" w:color="auto"/>
      </w:divBdr>
    </w:div>
    <w:div w:id="112672219">
      <w:bodyDiv w:val="1"/>
      <w:marLeft w:val="0"/>
      <w:marRight w:val="0"/>
      <w:marTop w:val="0"/>
      <w:marBottom w:val="0"/>
      <w:divBdr>
        <w:top w:val="none" w:sz="0" w:space="0" w:color="auto"/>
        <w:left w:val="none" w:sz="0" w:space="0" w:color="auto"/>
        <w:bottom w:val="none" w:sz="0" w:space="0" w:color="auto"/>
        <w:right w:val="none" w:sz="0" w:space="0" w:color="auto"/>
      </w:divBdr>
      <w:divsChild>
        <w:div w:id="1649360684">
          <w:marLeft w:val="547"/>
          <w:marRight w:val="0"/>
          <w:marTop w:val="0"/>
          <w:marBottom w:val="0"/>
          <w:divBdr>
            <w:top w:val="none" w:sz="0" w:space="0" w:color="auto"/>
            <w:left w:val="none" w:sz="0" w:space="0" w:color="auto"/>
            <w:bottom w:val="none" w:sz="0" w:space="0" w:color="auto"/>
            <w:right w:val="none" w:sz="0" w:space="0" w:color="auto"/>
          </w:divBdr>
        </w:div>
        <w:div w:id="528449368">
          <w:marLeft w:val="547"/>
          <w:marRight w:val="0"/>
          <w:marTop w:val="0"/>
          <w:marBottom w:val="0"/>
          <w:divBdr>
            <w:top w:val="none" w:sz="0" w:space="0" w:color="auto"/>
            <w:left w:val="none" w:sz="0" w:space="0" w:color="auto"/>
            <w:bottom w:val="none" w:sz="0" w:space="0" w:color="auto"/>
            <w:right w:val="none" w:sz="0" w:space="0" w:color="auto"/>
          </w:divBdr>
        </w:div>
      </w:divsChild>
    </w:div>
    <w:div w:id="217786452">
      <w:bodyDiv w:val="1"/>
      <w:marLeft w:val="0"/>
      <w:marRight w:val="0"/>
      <w:marTop w:val="0"/>
      <w:marBottom w:val="0"/>
      <w:divBdr>
        <w:top w:val="none" w:sz="0" w:space="0" w:color="auto"/>
        <w:left w:val="none" w:sz="0" w:space="0" w:color="auto"/>
        <w:bottom w:val="none" w:sz="0" w:space="0" w:color="auto"/>
        <w:right w:val="none" w:sz="0" w:space="0" w:color="auto"/>
      </w:divBdr>
      <w:divsChild>
        <w:div w:id="1336298177">
          <w:marLeft w:val="0"/>
          <w:marRight w:val="0"/>
          <w:marTop w:val="0"/>
          <w:marBottom w:val="0"/>
          <w:divBdr>
            <w:top w:val="none" w:sz="0" w:space="0" w:color="auto"/>
            <w:left w:val="none" w:sz="0" w:space="0" w:color="auto"/>
            <w:bottom w:val="none" w:sz="0" w:space="0" w:color="auto"/>
            <w:right w:val="none" w:sz="0" w:space="0" w:color="auto"/>
          </w:divBdr>
        </w:div>
        <w:div w:id="1934974711">
          <w:marLeft w:val="0"/>
          <w:marRight w:val="0"/>
          <w:marTop w:val="0"/>
          <w:marBottom w:val="0"/>
          <w:divBdr>
            <w:top w:val="none" w:sz="0" w:space="0" w:color="auto"/>
            <w:left w:val="none" w:sz="0" w:space="0" w:color="auto"/>
            <w:bottom w:val="none" w:sz="0" w:space="0" w:color="auto"/>
            <w:right w:val="none" w:sz="0" w:space="0" w:color="auto"/>
          </w:divBdr>
        </w:div>
        <w:div w:id="1212502607">
          <w:marLeft w:val="0"/>
          <w:marRight w:val="0"/>
          <w:marTop w:val="0"/>
          <w:marBottom w:val="0"/>
          <w:divBdr>
            <w:top w:val="none" w:sz="0" w:space="0" w:color="auto"/>
            <w:left w:val="none" w:sz="0" w:space="0" w:color="auto"/>
            <w:bottom w:val="none" w:sz="0" w:space="0" w:color="auto"/>
            <w:right w:val="none" w:sz="0" w:space="0" w:color="auto"/>
          </w:divBdr>
        </w:div>
        <w:div w:id="1337683142">
          <w:marLeft w:val="0"/>
          <w:marRight w:val="0"/>
          <w:marTop w:val="0"/>
          <w:marBottom w:val="0"/>
          <w:divBdr>
            <w:top w:val="none" w:sz="0" w:space="0" w:color="auto"/>
            <w:left w:val="none" w:sz="0" w:space="0" w:color="auto"/>
            <w:bottom w:val="none" w:sz="0" w:space="0" w:color="auto"/>
            <w:right w:val="none" w:sz="0" w:space="0" w:color="auto"/>
          </w:divBdr>
        </w:div>
        <w:div w:id="392045901">
          <w:marLeft w:val="0"/>
          <w:marRight w:val="0"/>
          <w:marTop w:val="0"/>
          <w:marBottom w:val="0"/>
          <w:divBdr>
            <w:top w:val="none" w:sz="0" w:space="0" w:color="auto"/>
            <w:left w:val="none" w:sz="0" w:space="0" w:color="auto"/>
            <w:bottom w:val="none" w:sz="0" w:space="0" w:color="auto"/>
            <w:right w:val="none" w:sz="0" w:space="0" w:color="auto"/>
          </w:divBdr>
        </w:div>
      </w:divsChild>
    </w:div>
    <w:div w:id="264922724">
      <w:bodyDiv w:val="1"/>
      <w:marLeft w:val="0"/>
      <w:marRight w:val="0"/>
      <w:marTop w:val="0"/>
      <w:marBottom w:val="0"/>
      <w:divBdr>
        <w:top w:val="none" w:sz="0" w:space="0" w:color="auto"/>
        <w:left w:val="none" w:sz="0" w:space="0" w:color="auto"/>
        <w:bottom w:val="none" w:sz="0" w:space="0" w:color="auto"/>
        <w:right w:val="none" w:sz="0" w:space="0" w:color="auto"/>
      </w:divBdr>
      <w:divsChild>
        <w:div w:id="1320033367">
          <w:marLeft w:val="0"/>
          <w:marRight w:val="0"/>
          <w:marTop w:val="0"/>
          <w:marBottom w:val="0"/>
          <w:divBdr>
            <w:top w:val="none" w:sz="0" w:space="0" w:color="auto"/>
            <w:left w:val="none" w:sz="0" w:space="0" w:color="auto"/>
            <w:bottom w:val="none" w:sz="0" w:space="0" w:color="auto"/>
            <w:right w:val="none" w:sz="0" w:space="0" w:color="auto"/>
          </w:divBdr>
        </w:div>
        <w:div w:id="1420982188">
          <w:marLeft w:val="0"/>
          <w:marRight w:val="0"/>
          <w:marTop w:val="0"/>
          <w:marBottom w:val="0"/>
          <w:divBdr>
            <w:top w:val="none" w:sz="0" w:space="0" w:color="auto"/>
            <w:left w:val="none" w:sz="0" w:space="0" w:color="auto"/>
            <w:bottom w:val="none" w:sz="0" w:space="0" w:color="auto"/>
            <w:right w:val="none" w:sz="0" w:space="0" w:color="auto"/>
          </w:divBdr>
        </w:div>
        <w:div w:id="691763874">
          <w:marLeft w:val="0"/>
          <w:marRight w:val="0"/>
          <w:marTop w:val="0"/>
          <w:marBottom w:val="0"/>
          <w:divBdr>
            <w:top w:val="none" w:sz="0" w:space="0" w:color="auto"/>
            <w:left w:val="none" w:sz="0" w:space="0" w:color="auto"/>
            <w:bottom w:val="none" w:sz="0" w:space="0" w:color="auto"/>
            <w:right w:val="none" w:sz="0" w:space="0" w:color="auto"/>
          </w:divBdr>
        </w:div>
        <w:div w:id="1303386192">
          <w:marLeft w:val="0"/>
          <w:marRight w:val="0"/>
          <w:marTop w:val="0"/>
          <w:marBottom w:val="0"/>
          <w:divBdr>
            <w:top w:val="none" w:sz="0" w:space="0" w:color="auto"/>
            <w:left w:val="none" w:sz="0" w:space="0" w:color="auto"/>
            <w:bottom w:val="none" w:sz="0" w:space="0" w:color="auto"/>
            <w:right w:val="none" w:sz="0" w:space="0" w:color="auto"/>
          </w:divBdr>
        </w:div>
        <w:div w:id="899444127">
          <w:marLeft w:val="0"/>
          <w:marRight w:val="0"/>
          <w:marTop w:val="0"/>
          <w:marBottom w:val="0"/>
          <w:divBdr>
            <w:top w:val="none" w:sz="0" w:space="0" w:color="auto"/>
            <w:left w:val="none" w:sz="0" w:space="0" w:color="auto"/>
            <w:bottom w:val="none" w:sz="0" w:space="0" w:color="auto"/>
            <w:right w:val="none" w:sz="0" w:space="0" w:color="auto"/>
          </w:divBdr>
        </w:div>
        <w:div w:id="398796589">
          <w:marLeft w:val="0"/>
          <w:marRight w:val="0"/>
          <w:marTop w:val="0"/>
          <w:marBottom w:val="0"/>
          <w:divBdr>
            <w:top w:val="none" w:sz="0" w:space="0" w:color="auto"/>
            <w:left w:val="none" w:sz="0" w:space="0" w:color="auto"/>
            <w:bottom w:val="none" w:sz="0" w:space="0" w:color="auto"/>
            <w:right w:val="none" w:sz="0" w:space="0" w:color="auto"/>
          </w:divBdr>
        </w:div>
        <w:div w:id="2116512730">
          <w:marLeft w:val="0"/>
          <w:marRight w:val="0"/>
          <w:marTop w:val="0"/>
          <w:marBottom w:val="0"/>
          <w:divBdr>
            <w:top w:val="none" w:sz="0" w:space="0" w:color="auto"/>
            <w:left w:val="none" w:sz="0" w:space="0" w:color="auto"/>
            <w:bottom w:val="none" w:sz="0" w:space="0" w:color="auto"/>
            <w:right w:val="none" w:sz="0" w:space="0" w:color="auto"/>
          </w:divBdr>
        </w:div>
        <w:div w:id="1156645652">
          <w:marLeft w:val="0"/>
          <w:marRight w:val="0"/>
          <w:marTop w:val="0"/>
          <w:marBottom w:val="0"/>
          <w:divBdr>
            <w:top w:val="none" w:sz="0" w:space="0" w:color="auto"/>
            <w:left w:val="none" w:sz="0" w:space="0" w:color="auto"/>
            <w:bottom w:val="none" w:sz="0" w:space="0" w:color="auto"/>
            <w:right w:val="none" w:sz="0" w:space="0" w:color="auto"/>
          </w:divBdr>
        </w:div>
      </w:divsChild>
    </w:div>
    <w:div w:id="317930113">
      <w:bodyDiv w:val="1"/>
      <w:marLeft w:val="0"/>
      <w:marRight w:val="0"/>
      <w:marTop w:val="0"/>
      <w:marBottom w:val="0"/>
      <w:divBdr>
        <w:top w:val="none" w:sz="0" w:space="0" w:color="auto"/>
        <w:left w:val="none" w:sz="0" w:space="0" w:color="auto"/>
        <w:bottom w:val="none" w:sz="0" w:space="0" w:color="auto"/>
        <w:right w:val="none" w:sz="0" w:space="0" w:color="auto"/>
      </w:divBdr>
    </w:div>
    <w:div w:id="336736381">
      <w:bodyDiv w:val="1"/>
      <w:marLeft w:val="0"/>
      <w:marRight w:val="0"/>
      <w:marTop w:val="0"/>
      <w:marBottom w:val="0"/>
      <w:divBdr>
        <w:top w:val="none" w:sz="0" w:space="0" w:color="auto"/>
        <w:left w:val="none" w:sz="0" w:space="0" w:color="auto"/>
        <w:bottom w:val="none" w:sz="0" w:space="0" w:color="auto"/>
        <w:right w:val="none" w:sz="0" w:space="0" w:color="auto"/>
      </w:divBdr>
      <w:divsChild>
        <w:div w:id="1156604517">
          <w:marLeft w:val="0"/>
          <w:marRight w:val="0"/>
          <w:marTop w:val="0"/>
          <w:marBottom w:val="0"/>
          <w:divBdr>
            <w:top w:val="none" w:sz="0" w:space="0" w:color="auto"/>
            <w:left w:val="none" w:sz="0" w:space="0" w:color="auto"/>
            <w:bottom w:val="none" w:sz="0" w:space="0" w:color="auto"/>
            <w:right w:val="none" w:sz="0" w:space="0" w:color="auto"/>
          </w:divBdr>
        </w:div>
        <w:div w:id="1759330153">
          <w:marLeft w:val="0"/>
          <w:marRight w:val="0"/>
          <w:marTop w:val="0"/>
          <w:marBottom w:val="0"/>
          <w:divBdr>
            <w:top w:val="none" w:sz="0" w:space="0" w:color="auto"/>
            <w:left w:val="none" w:sz="0" w:space="0" w:color="auto"/>
            <w:bottom w:val="none" w:sz="0" w:space="0" w:color="auto"/>
            <w:right w:val="none" w:sz="0" w:space="0" w:color="auto"/>
          </w:divBdr>
        </w:div>
        <w:div w:id="1077749623">
          <w:marLeft w:val="0"/>
          <w:marRight w:val="0"/>
          <w:marTop w:val="0"/>
          <w:marBottom w:val="0"/>
          <w:divBdr>
            <w:top w:val="none" w:sz="0" w:space="0" w:color="auto"/>
            <w:left w:val="none" w:sz="0" w:space="0" w:color="auto"/>
            <w:bottom w:val="none" w:sz="0" w:space="0" w:color="auto"/>
            <w:right w:val="none" w:sz="0" w:space="0" w:color="auto"/>
          </w:divBdr>
        </w:div>
      </w:divsChild>
    </w:div>
    <w:div w:id="473332779">
      <w:bodyDiv w:val="1"/>
      <w:marLeft w:val="0"/>
      <w:marRight w:val="0"/>
      <w:marTop w:val="0"/>
      <w:marBottom w:val="0"/>
      <w:divBdr>
        <w:top w:val="none" w:sz="0" w:space="0" w:color="auto"/>
        <w:left w:val="none" w:sz="0" w:space="0" w:color="auto"/>
        <w:bottom w:val="none" w:sz="0" w:space="0" w:color="auto"/>
        <w:right w:val="none" w:sz="0" w:space="0" w:color="auto"/>
      </w:divBdr>
      <w:divsChild>
        <w:div w:id="938948218">
          <w:marLeft w:val="547"/>
          <w:marRight w:val="0"/>
          <w:marTop w:val="96"/>
          <w:marBottom w:val="0"/>
          <w:divBdr>
            <w:top w:val="none" w:sz="0" w:space="0" w:color="auto"/>
            <w:left w:val="none" w:sz="0" w:space="0" w:color="auto"/>
            <w:bottom w:val="none" w:sz="0" w:space="0" w:color="auto"/>
            <w:right w:val="none" w:sz="0" w:space="0" w:color="auto"/>
          </w:divBdr>
        </w:div>
        <w:div w:id="1350596854">
          <w:marLeft w:val="547"/>
          <w:marRight w:val="0"/>
          <w:marTop w:val="96"/>
          <w:marBottom w:val="0"/>
          <w:divBdr>
            <w:top w:val="none" w:sz="0" w:space="0" w:color="auto"/>
            <w:left w:val="none" w:sz="0" w:space="0" w:color="auto"/>
            <w:bottom w:val="none" w:sz="0" w:space="0" w:color="auto"/>
            <w:right w:val="none" w:sz="0" w:space="0" w:color="auto"/>
          </w:divBdr>
        </w:div>
        <w:div w:id="165554530">
          <w:marLeft w:val="547"/>
          <w:marRight w:val="0"/>
          <w:marTop w:val="96"/>
          <w:marBottom w:val="0"/>
          <w:divBdr>
            <w:top w:val="none" w:sz="0" w:space="0" w:color="auto"/>
            <w:left w:val="none" w:sz="0" w:space="0" w:color="auto"/>
            <w:bottom w:val="none" w:sz="0" w:space="0" w:color="auto"/>
            <w:right w:val="none" w:sz="0" w:space="0" w:color="auto"/>
          </w:divBdr>
        </w:div>
      </w:divsChild>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482166131">
      <w:bodyDiv w:val="1"/>
      <w:marLeft w:val="0"/>
      <w:marRight w:val="0"/>
      <w:marTop w:val="0"/>
      <w:marBottom w:val="0"/>
      <w:divBdr>
        <w:top w:val="none" w:sz="0" w:space="0" w:color="auto"/>
        <w:left w:val="none" w:sz="0" w:space="0" w:color="auto"/>
        <w:bottom w:val="none" w:sz="0" w:space="0" w:color="auto"/>
        <w:right w:val="none" w:sz="0" w:space="0" w:color="auto"/>
      </w:divBdr>
      <w:divsChild>
        <w:div w:id="424231228">
          <w:marLeft w:val="0"/>
          <w:marRight w:val="0"/>
          <w:marTop w:val="0"/>
          <w:marBottom w:val="0"/>
          <w:divBdr>
            <w:top w:val="none" w:sz="0" w:space="0" w:color="auto"/>
            <w:left w:val="none" w:sz="0" w:space="0" w:color="auto"/>
            <w:bottom w:val="none" w:sz="0" w:space="0" w:color="auto"/>
            <w:right w:val="none" w:sz="0" w:space="0" w:color="auto"/>
          </w:divBdr>
        </w:div>
        <w:div w:id="849636149">
          <w:marLeft w:val="0"/>
          <w:marRight w:val="0"/>
          <w:marTop w:val="0"/>
          <w:marBottom w:val="0"/>
          <w:divBdr>
            <w:top w:val="none" w:sz="0" w:space="0" w:color="auto"/>
            <w:left w:val="none" w:sz="0" w:space="0" w:color="auto"/>
            <w:bottom w:val="none" w:sz="0" w:space="0" w:color="auto"/>
            <w:right w:val="none" w:sz="0" w:space="0" w:color="auto"/>
          </w:divBdr>
        </w:div>
        <w:div w:id="1764298783">
          <w:marLeft w:val="0"/>
          <w:marRight w:val="0"/>
          <w:marTop w:val="0"/>
          <w:marBottom w:val="0"/>
          <w:divBdr>
            <w:top w:val="none" w:sz="0" w:space="0" w:color="auto"/>
            <w:left w:val="none" w:sz="0" w:space="0" w:color="auto"/>
            <w:bottom w:val="none" w:sz="0" w:space="0" w:color="auto"/>
            <w:right w:val="none" w:sz="0" w:space="0" w:color="auto"/>
          </w:divBdr>
        </w:div>
        <w:div w:id="348801593">
          <w:marLeft w:val="0"/>
          <w:marRight w:val="0"/>
          <w:marTop w:val="0"/>
          <w:marBottom w:val="0"/>
          <w:divBdr>
            <w:top w:val="none" w:sz="0" w:space="0" w:color="auto"/>
            <w:left w:val="none" w:sz="0" w:space="0" w:color="auto"/>
            <w:bottom w:val="none" w:sz="0" w:space="0" w:color="auto"/>
            <w:right w:val="none" w:sz="0" w:space="0" w:color="auto"/>
          </w:divBdr>
        </w:div>
      </w:divsChild>
    </w:div>
    <w:div w:id="526917775">
      <w:bodyDiv w:val="1"/>
      <w:marLeft w:val="0"/>
      <w:marRight w:val="0"/>
      <w:marTop w:val="0"/>
      <w:marBottom w:val="0"/>
      <w:divBdr>
        <w:top w:val="none" w:sz="0" w:space="0" w:color="auto"/>
        <w:left w:val="none" w:sz="0" w:space="0" w:color="auto"/>
        <w:bottom w:val="none" w:sz="0" w:space="0" w:color="auto"/>
        <w:right w:val="none" w:sz="0" w:space="0" w:color="auto"/>
      </w:divBdr>
      <w:divsChild>
        <w:div w:id="1365248544">
          <w:marLeft w:val="547"/>
          <w:marRight w:val="0"/>
          <w:marTop w:val="96"/>
          <w:marBottom w:val="0"/>
          <w:divBdr>
            <w:top w:val="none" w:sz="0" w:space="0" w:color="auto"/>
            <w:left w:val="none" w:sz="0" w:space="0" w:color="auto"/>
            <w:bottom w:val="none" w:sz="0" w:space="0" w:color="auto"/>
            <w:right w:val="none" w:sz="0" w:space="0" w:color="auto"/>
          </w:divBdr>
        </w:div>
        <w:div w:id="1077096987">
          <w:marLeft w:val="547"/>
          <w:marRight w:val="0"/>
          <w:marTop w:val="96"/>
          <w:marBottom w:val="0"/>
          <w:divBdr>
            <w:top w:val="none" w:sz="0" w:space="0" w:color="auto"/>
            <w:left w:val="none" w:sz="0" w:space="0" w:color="auto"/>
            <w:bottom w:val="none" w:sz="0" w:space="0" w:color="auto"/>
            <w:right w:val="none" w:sz="0" w:space="0" w:color="auto"/>
          </w:divBdr>
        </w:div>
        <w:div w:id="397947255">
          <w:marLeft w:val="547"/>
          <w:marRight w:val="0"/>
          <w:marTop w:val="96"/>
          <w:marBottom w:val="0"/>
          <w:divBdr>
            <w:top w:val="none" w:sz="0" w:space="0" w:color="auto"/>
            <w:left w:val="none" w:sz="0" w:space="0" w:color="auto"/>
            <w:bottom w:val="none" w:sz="0" w:space="0" w:color="auto"/>
            <w:right w:val="none" w:sz="0" w:space="0" w:color="auto"/>
          </w:divBdr>
        </w:div>
        <w:div w:id="374358448">
          <w:marLeft w:val="547"/>
          <w:marRight w:val="0"/>
          <w:marTop w:val="96"/>
          <w:marBottom w:val="0"/>
          <w:divBdr>
            <w:top w:val="none" w:sz="0" w:space="0" w:color="auto"/>
            <w:left w:val="none" w:sz="0" w:space="0" w:color="auto"/>
            <w:bottom w:val="none" w:sz="0" w:space="0" w:color="auto"/>
            <w:right w:val="none" w:sz="0" w:space="0" w:color="auto"/>
          </w:divBdr>
        </w:div>
        <w:div w:id="2100440754">
          <w:marLeft w:val="547"/>
          <w:marRight w:val="0"/>
          <w:marTop w:val="96"/>
          <w:marBottom w:val="0"/>
          <w:divBdr>
            <w:top w:val="none" w:sz="0" w:space="0" w:color="auto"/>
            <w:left w:val="none" w:sz="0" w:space="0" w:color="auto"/>
            <w:bottom w:val="none" w:sz="0" w:space="0" w:color="auto"/>
            <w:right w:val="none" w:sz="0" w:space="0" w:color="auto"/>
          </w:divBdr>
        </w:div>
        <w:div w:id="1600479661">
          <w:marLeft w:val="547"/>
          <w:marRight w:val="0"/>
          <w:marTop w:val="96"/>
          <w:marBottom w:val="0"/>
          <w:divBdr>
            <w:top w:val="none" w:sz="0" w:space="0" w:color="auto"/>
            <w:left w:val="none" w:sz="0" w:space="0" w:color="auto"/>
            <w:bottom w:val="none" w:sz="0" w:space="0" w:color="auto"/>
            <w:right w:val="none" w:sz="0" w:space="0" w:color="auto"/>
          </w:divBdr>
        </w:div>
        <w:div w:id="1851219178">
          <w:marLeft w:val="547"/>
          <w:marRight w:val="0"/>
          <w:marTop w:val="96"/>
          <w:marBottom w:val="0"/>
          <w:divBdr>
            <w:top w:val="none" w:sz="0" w:space="0" w:color="auto"/>
            <w:left w:val="none" w:sz="0" w:space="0" w:color="auto"/>
            <w:bottom w:val="none" w:sz="0" w:space="0" w:color="auto"/>
            <w:right w:val="none" w:sz="0" w:space="0" w:color="auto"/>
          </w:divBdr>
        </w:div>
        <w:div w:id="218326818">
          <w:marLeft w:val="547"/>
          <w:marRight w:val="0"/>
          <w:marTop w:val="96"/>
          <w:marBottom w:val="0"/>
          <w:divBdr>
            <w:top w:val="none" w:sz="0" w:space="0" w:color="auto"/>
            <w:left w:val="none" w:sz="0" w:space="0" w:color="auto"/>
            <w:bottom w:val="none" w:sz="0" w:space="0" w:color="auto"/>
            <w:right w:val="none" w:sz="0" w:space="0" w:color="auto"/>
          </w:divBdr>
        </w:div>
      </w:divsChild>
    </w:div>
    <w:div w:id="734744276">
      <w:bodyDiv w:val="1"/>
      <w:marLeft w:val="0"/>
      <w:marRight w:val="0"/>
      <w:marTop w:val="0"/>
      <w:marBottom w:val="0"/>
      <w:divBdr>
        <w:top w:val="none" w:sz="0" w:space="0" w:color="auto"/>
        <w:left w:val="none" w:sz="0" w:space="0" w:color="auto"/>
        <w:bottom w:val="none" w:sz="0" w:space="0" w:color="auto"/>
        <w:right w:val="none" w:sz="0" w:space="0" w:color="auto"/>
      </w:divBdr>
      <w:divsChild>
        <w:div w:id="2038314544">
          <w:marLeft w:val="547"/>
          <w:marRight w:val="0"/>
          <w:marTop w:val="96"/>
          <w:marBottom w:val="0"/>
          <w:divBdr>
            <w:top w:val="none" w:sz="0" w:space="0" w:color="auto"/>
            <w:left w:val="none" w:sz="0" w:space="0" w:color="auto"/>
            <w:bottom w:val="none" w:sz="0" w:space="0" w:color="auto"/>
            <w:right w:val="none" w:sz="0" w:space="0" w:color="auto"/>
          </w:divBdr>
        </w:div>
        <w:div w:id="1110127304">
          <w:marLeft w:val="547"/>
          <w:marRight w:val="0"/>
          <w:marTop w:val="96"/>
          <w:marBottom w:val="0"/>
          <w:divBdr>
            <w:top w:val="none" w:sz="0" w:space="0" w:color="auto"/>
            <w:left w:val="none" w:sz="0" w:space="0" w:color="auto"/>
            <w:bottom w:val="none" w:sz="0" w:space="0" w:color="auto"/>
            <w:right w:val="none" w:sz="0" w:space="0" w:color="auto"/>
          </w:divBdr>
        </w:div>
        <w:div w:id="662466662">
          <w:marLeft w:val="547"/>
          <w:marRight w:val="0"/>
          <w:marTop w:val="96"/>
          <w:marBottom w:val="0"/>
          <w:divBdr>
            <w:top w:val="none" w:sz="0" w:space="0" w:color="auto"/>
            <w:left w:val="none" w:sz="0" w:space="0" w:color="auto"/>
            <w:bottom w:val="none" w:sz="0" w:space="0" w:color="auto"/>
            <w:right w:val="none" w:sz="0" w:space="0" w:color="auto"/>
          </w:divBdr>
        </w:div>
      </w:divsChild>
    </w:div>
    <w:div w:id="812136677">
      <w:bodyDiv w:val="1"/>
      <w:marLeft w:val="0"/>
      <w:marRight w:val="0"/>
      <w:marTop w:val="0"/>
      <w:marBottom w:val="0"/>
      <w:divBdr>
        <w:top w:val="none" w:sz="0" w:space="0" w:color="auto"/>
        <w:left w:val="none" w:sz="0" w:space="0" w:color="auto"/>
        <w:bottom w:val="none" w:sz="0" w:space="0" w:color="auto"/>
        <w:right w:val="none" w:sz="0" w:space="0" w:color="auto"/>
      </w:divBdr>
    </w:div>
    <w:div w:id="816650381">
      <w:bodyDiv w:val="1"/>
      <w:marLeft w:val="0"/>
      <w:marRight w:val="0"/>
      <w:marTop w:val="0"/>
      <w:marBottom w:val="0"/>
      <w:divBdr>
        <w:top w:val="none" w:sz="0" w:space="0" w:color="auto"/>
        <w:left w:val="none" w:sz="0" w:space="0" w:color="auto"/>
        <w:bottom w:val="none" w:sz="0" w:space="0" w:color="auto"/>
        <w:right w:val="none" w:sz="0" w:space="0" w:color="auto"/>
      </w:divBdr>
    </w:div>
    <w:div w:id="835651839">
      <w:bodyDiv w:val="1"/>
      <w:marLeft w:val="0"/>
      <w:marRight w:val="0"/>
      <w:marTop w:val="0"/>
      <w:marBottom w:val="0"/>
      <w:divBdr>
        <w:top w:val="none" w:sz="0" w:space="0" w:color="auto"/>
        <w:left w:val="none" w:sz="0" w:space="0" w:color="auto"/>
        <w:bottom w:val="none" w:sz="0" w:space="0" w:color="auto"/>
        <w:right w:val="none" w:sz="0" w:space="0" w:color="auto"/>
      </w:divBdr>
    </w:div>
    <w:div w:id="876427725">
      <w:bodyDiv w:val="1"/>
      <w:marLeft w:val="0"/>
      <w:marRight w:val="0"/>
      <w:marTop w:val="0"/>
      <w:marBottom w:val="0"/>
      <w:divBdr>
        <w:top w:val="none" w:sz="0" w:space="0" w:color="auto"/>
        <w:left w:val="none" w:sz="0" w:space="0" w:color="auto"/>
        <w:bottom w:val="none" w:sz="0" w:space="0" w:color="auto"/>
        <w:right w:val="none" w:sz="0" w:space="0" w:color="auto"/>
      </w:divBdr>
    </w:div>
    <w:div w:id="935407652">
      <w:bodyDiv w:val="1"/>
      <w:marLeft w:val="0"/>
      <w:marRight w:val="0"/>
      <w:marTop w:val="0"/>
      <w:marBottom w:val="0"/>
      <w:divBdr>
        <w:top w:val="none" w:sz="0" w:space="0" w:color="auto"/>
        <w:left w:val="none" w:sz="0" w:space="0" w:color="auto"/>
        <w:bottom w:val="none" w:sz="0" w:space="0" w:color="auto"/>
        <w:right w:val="none" w:sz="0" w:space="0" w:color="auto"/>
      </w:divBdr>
    </w:div>
    <w:div w:id="1073968521">
      <w:bodyDiv w:val="1"/>
      <w:marLeft w:val="0"/>
      <w:marRight w:val="0"/>
      <w:marTop w:val="0"/>
      <w:marBottom w:val="0"/>
      <w:divBdr>
        <w:top w:val="none" w:sz="0" w:space="0" w:color="auto"/>
        <w:left w:val="none" w:sz="0" w:space="0" w:color="auto"/>
        <w:bottom w:val="none" w:sz="0" w:space="0" w:color="auto"/>
        <w:right w:val="none" w:sz="0" w:space="0" w:color="auto"/>
      </w:divBdr>
    </w:div>
    <w:div w:id="1147698897">
      <w:bodyDiv w:val="1"/>
      <w:marLeft w:val="0"/>
      <w:marRight w:val="0"/>
      <w:marTop w:val="0"/>
      <w:marBottom w:val="0"/>
      <w:divBdr>
        <w:top w:val="none" w:sz="0" w:space="0" w:color="auto"/>
        <w:left w:val="none" w:sz="0" w:space="0" w:color="auto"/>
        <w:bottom w:val="none" w:sz="0" w:space="0" w:color="auto"/>
        <w:right w:val="none" w:sz="0" w:space="0" w:color="auto"/>
      </w:divBdr>
    </w:div>
    <w:div w:id="1152328628">
      <w:bodyDiv w:val="1"/>
      <w:marLeft w:val="0"/>
      <w:marRight w:val="0"/>
      <w:marTop w:val="0"/>
      <w:marBottom w:val="0"/>
      <w:divBdr>
        <w:top w:val="none" w:sz="0" w:space="0" w:color="auto"/>
        <w:left w:val="none" w:sz="0" w:space="0" w:color="auto"/>
        <w:bottom w:val="none" w:sz="0" w:space="0" w:color="auto"/>
        <w:right w:val="none" w:sz="0" w:space="0" w:color="auto"/>
      </w:divBdr>
    </w:div>
    <w:div w:id="1290548459">
      <w:bodyDiv w:val="1"/>
      <w:marLeft w:val="0"/>
      <w:marRight w:val="0"/>
      <w:marTop w:val="0"/>
      <w:marBottom w:val="0"/>
      <w:divBdr>
        <w:top w:val="none" w:sz="0" w:space="0" w:color="auto"/>
        <w:left w:val="none" w:sz="0" w:space="0" w:color="auto"/>
        <w:bottom w:val="none" w:sz="0" w:space="0" w:color="auto"/>
        <w:right w:val="none" w:sz="0" w:space="0" w:color="auto"/>
      </w:divBdr>
    </w:div>
    <w:div w:id="1350453691">
      <w:bodyDiv w:val="1"/>
      <w:marLeft w:val="0"/>
      <w:marRight w:val="0"/>
      <w:marTop w:val="0"/>
      <w:marBottom w:val="0"/>
      <w:divBdr>
        <w:top w:val="none" w:sz="0" w:space="0" w:color="auto"/>
        <w:left w:val="none" w:sz="0" w:space="0" w:color="auto"/>
        <w:bottom w:val="none" w:sz="0" w:space="0" w:color="auto"/>
        <w:right w:val="none" w:sz="0" w:space="0" w:color="auto"/>
      </w:divBdr>
      <w:divsChild>
        <w:div w:id="488012508">
          <w:marLeft w:val="547"/>
          <w:marRight w:val="0"/>
          <w:marTop w:val="96"/>
          <w:marBottom w:val="0"/>
          <w:divBdr>
            <w:top w:val="none" w:sz="0" w:space="0" w:color="auto"/>
            <w:left w:val="none" w:sz="0" w:space="0" w:color="auto"/>
            <w:bottom w:val="none" w:sz="0" w:space="0" w:color="auto"/>
            <w:right w:val="none" w:sz="0" w:space="0" w:color="auto"/>
          </w:divBdr>
        </w:div>
        <w:div w:id="1075785616">
          <w:marLeft w:val="547"/>
          <w:marRight w:val="0"/>
          <w:marTop w:val="96"/>
          <w:marBottom w:val="0"/>
          <w:divBdr>
            <w:top w:val="none" w:sz="0" w:space="0" w:color="auto"/>
            <w:left w:val="none" w:sz="0" w:space="0" w:color="auto"/>
            <w:bottom w:val="none" w:sz="0" w:space="0" w:color="auto"/>
            <w:right w:val="none" w:sz="0" w:space="0" w:color="auto"/>
          </w:divBdr>
        </w:div>
      </w:divsChild>
    </w:div>
    <w:div w:id="1363434982">
      <w:bodyDiv w:val="1"/>
      <w:marLeft w:val="0"/>
      <w:marRight w:val="0"/>
      <w:marTop w:val="0"/>
      <w:marBottom w:val="0"/>
      <w:divBdr>
        <w:top w:val="none" w:sz="0" w:space="0" w:color="auto"/>
        <w:left w:val="none" w:sz="0" w:space="0" w:color="auto"/>
        <w:bottom w:val="none" w:sz="0" w:space="0" w:color="auto"/>
        <w:right w:val="none" w:sz="0" w:space="0" w:color="auto"/>
      </w:divBdr>
    </w:div>
    <w:div w:id="1490438885">
      <w:bodyDiv w:val="1"/>
      <w:marLeft w:val="0"/>
      <w:marRight w:val="0"/>
      <w:marTop w:val="0"/>
      <w:marBottom w:val="0"/>
      <w:divBdr>
        <w:top w:val="none" w:sz="0" w:space="0" w:color="auto"/>
        <w:left w:val="none" w:sz="0" w:space="0" w:color="auto"/>
        <w:bottom w:val="none" w:sz="0" w:space="0" w:color="auto"/>
        <w:right w:val="none" w:sz="0" w:space="0" w:color="auto"/>
      </w:divBdr>
    </w:div>
    <w:div w:id="1533691739">
      <w:bodyDiv w:val="1"/>
      <w:marLeft w:val="0"/>
      <w:marRight w:val="0"/>
      <w:marTop w:val="0"/>
      <w:marBottom w:val="0"/>
      <w:divBdr>
        <w:top w:val="none" w:sz="0" w:space="0" w:color="auto"/>
        <w:left w:val="none" w:sz="0" w:space="0" w:color="auto"/>
        <w:bottom w:val="none" w:sz="0" w:space="0" w:color="auto"/>
        <w:right w:val="none" w:sz="0" w:space="0" w:color="auto"/>
      </w:divBdr>
      <w:divsChild>
        <w:div w:id="729688878">
          <w:marLeft w:val="547"/>
          <w:marRight w:val="0"/>
          <w:marTop w:val="96"/>
          <w:marBottom w:val="0"/>
          <w:divBdr>
            <w:top w:val="none" w:sz="0" w:space="0" w:color="auto"/>
            <w:left w:val="none" w:sz="0" w:space="0" w:color="auto"/>
            <w:bottom w:val="none" w:sz="0" w:space="0" w:color="auto"/>
            <w:right w:val="none" w:sz="0" w:space="0" w:color="auto"/>
          </w:divBdr>
        </w:div>
        <w:div w:id="439186026">
          <w:marLeft w:val="547"/>
          <w:marRight w:val="0"/>
          <w:marTop w:val="96"/>
          <w:marBottom w:val="0"/>
          <w:divBdr>
            <w:top w:val="none" w:sz="0" w:space="0" w:color="auto"/>
            <w:left w:val="none" w:sz="0" w:space="0" w:color="auto"/>
            <w:bottom w:val="none" w:sz="0" w:space="0" w:color="auto"/>
            <w:right w:val="none" w:sz="0" w:space="0" w:color="auto"/>
          </w:divBdr>
        </w:div>
        <w:div w:id="1296760879">
          <w:marLeft w:val="547"/>
          <w:marRight w:val="0"/>
          <w:marTop w:val="96"/>
          <w:marBottom w:val="0"/>
          <w:divBdr>
            <w:top w:val="none" w:sz="0" w:space="0" w:color="auto"/>
            <w:left w:val="none" w:sz="0" w:space="0" w:color="auto"/>
            <w:bottom w:val="none" w:sz="0" w:space="0" w:color="auto"/>
            <w:right w:val="none" w:sz="0" w:space="0" w:color="auto"/>
          </w:divBdr>
        </w:div>
        <w:div w:id="651712741">
          <w:marLeft w:val="547"/>
          <w:marRight w:val="0"/>
          <w:marTop w:val="96"/>
          <w:marBottom w:val="0"/>
          <w:divBdr>
            <w:top w:val="none" w:sz="0" w:space="0" w:color="auto"/>
            <w:left w:val="none" w:sz="0" w:space="0" w:color="auto"/>
            <w:bottom w:val="none" w:sz="0" w:space="0" w:color="auto"/>
            <w:right w:val="none" w:sz="0" w:space="0" w:color="auto"/>
          </w:divBdr>
        </w:div>
      </w:divsChild>
    </w:div>
    <w:div w:id="1538350120">
      <w:bodyDiv w:val="1"/>
      <w:marLeft w:val="0"/>
      <w:marRight w:val="0"/>
      <w:marTop w:val="0"/>
      <w:marBottom w:val="0"/>
      <w:divBdr>
        <w:top w:val="none" w:sz="0" w:space="0" w:color="auto"/>
        <w:left w:val="none" w:sz="0" w:space="0" w:color="auto"/>
        <w:bottom w:val="none" w:sz="0" w:space="0" w:color="auto"/>
        <w:right w:val="none" w:sz="0" w:space="0" w:color="auto"/>
      </w:divBdr>
    </w:div>
    <w:div w:id="1599023059">
      <w:bodyDiv w:val="1"/>
      <w:marLeft w:val="0"/>
      <w:marRight w:val="0"/>
      <w:marTop w:val="0"/>
      <w:marBottom w:val="0"/>
      <w:divBdr>
        <w:top w:val="none" w:sz="0" w:space="0" w:color="auto"/>
        <w:left w:val="none" w:sz="0" w:space="0" w:color="auto"/>
        <w:bottom w:val="none" w:sz="0" w:space="0" w:color="auto"/>
        <w:right w:val="none" w:sz="0" w:space="0" w:color="auto"/>
      </w:divBdr>
    </w:div>
    <w:div w:id="1621183937">
      <w:bodyDiv w:val="1"/>
      <w:marLeft w:val="0"/>
      <w:marRight w:val="0"/>
      <w:marTop w:val="0"/>
      <w:marBottom w:val="0"/>
      <w:divBdr>
        <w:top w:val="none" w:sz="0" w:space="0" w:color="auto"/>
        <w:left w:val="none" w:sz="0" w:space="0" w:color="auto"/>
        <w:bottom w:val="none" w:sz="0" w:space="0" w:color="auto"/>
        <w:right w:val="none" w:sz="0" w:space="0" w:color="auto"/>
      </w:divBdr>
      <w:divsChild>
        <w:div w:id="1510025978">
          <w:marLeft w:val="547"/>
          <w:marRight w:val="0"/>
          <w:marTop w:val="115"/>
          <w:marBottom w:val="0"/>
          <w:divBdr>
            <w:top w:val="none" w:sz="0" w:space="0" w:color="auto"/>
            <w:left w:val="none" w:sz="0" w:space="0" w:color="auto"/>
            <w:bottom w:val="none" w:sz="0" w:space="0" w:color="auto"/>
            <w:right w:val="none" w:sz="0" w:space="0" w:color="auto"/>
          </w:divBdr>
        </w:div>
        <w:div w:id="728302996">
          <w:marLeft w:val="547"/>
          <w:marRight w:val="0"/>
          <w:marTop w:val="96"/>
          <w:marBottom w:val="0"/>
          <w:divBdr>
            <w:top w:val="none" w:sz="0" w:space="0" w:color="auto"/>
            <w:left w:val="none" w:sz="0" w:space="0" w:color="auto"/>
            <w:bottom w:val="none" w:sz="0" w:space="0" w:color="auto"/>
            <w:right w:val="none" w:sz="0" w:space="0" w:color="auto"/>
          </w:divBdr>
        </w:div>
        <w:div w:id="1895198745">
          <w:marLeft w:val="547"/>
          <w:marRight w:val="0"/>
          <w:marTop w:val="96"/>
          <w:marBottom w:val="0"/>
          <w:divBdr>
            <w:top w:val="none" w:sz="0" w:space="0" w:color="auto"/>
            <w:left w:val="none" w:sz="0" w:space="0" w:color="auto"/>
            <w:bottom w:val="none" w:sz="0" w:space="0" w:color="auto"/>
            <w:right w:val="none" w:sz="0" w:space="0" w:color="auto"/>
          </w:divBdr>
        </w:div>
        <w:div w:id="1755667305">
          <w:marLeft w:val="547"/>
          <w:marRight w:val="0"/>
          <w:marTop w:val="96"/>
          <w:marBottom w:val="0"/>
          <w:divBdr>
            <w:top w:val="none" w:sz="0" w:space="0" w:color="auto"/>
            <w:left w:val="none" w:sz="0" w:space="0" w:color="auto"/>
            <w:bottom w:val="none" w:sz="0" w:space="0" w:color="auto"/>
            <w:right w:val="none" w:sz="0" w:space="0" w:color="auto"/>
          </w:divBdr>
        </w:div>
      </w:divsChild>
    </w:div>
    <w:div w:id="1641835858">
      <w:bodyDiv w:val="1"/>
      <w:marLeft w:val="0"/>
      <w:marRight w:val="0"/>
      <w:marTop w:val="0"/>
      <w:marBottom w:val="0"/>
      <w:divBdr>
        <w:top w:val="none" w:sz="0" w:space="0" w:color="auto"/>
        <w:left w:val="none" w:sz="0" w:space="0" w:color="auto"/>
        <w:bottom w:val="none" w:sz="0" w:space="0" w:color="auto"/>
        <w:right w:val="none" w:sz="0" w:space="0" w:color="auto"/>
      </w:divBdr>
      <w:divsChild>
        <w:div w:id="538129207">
          <w:marLeft w:val="0"/>
          <w:marRight w:val="0"/>
          <w:marTop w:val="0"/>
          <w:marBottom w:val="0"/>
          <w:divBdr>
            <w:top w:val="none" w:sz="0" w:space="0" w:color="auto"/>
            <w:left w:val="none" w:sz="0" w:space="0" w:color="auto"/>
            <w:bottom w:val="none" w:sz="0" w:space="0" w:color="auto"/>
            <w:right w:val="none" w:sz="0" w:space="0" w:color="auto"/>
          </w:divBdr>
        </w:div>
      </w:divsChild>
    </w:div>
    <w:div w:id="1677612095">
      <w:bodyDiv w:val="1"/>
      <w:marLeft w:val="0"/>
      <w:marRight w:val="0"/>
      <w:marTop w:val="0"/>
      <w:marBottom w:val="0"/>
      <w:divBdr>
        <w:top w:val="none" w:sz="0" w:space="0" w:color="auto"/>
        <w:left w:val="none" w:sz="0" w:space="0" w:color="auto"/>
        <w:bottom w:val="none" w:sz="0" w:space="0" w:color="auto"/>
        <w:right w:val="none" w:sz="0" w:space="0" w:color="auto"/>
      </w:divBdr>
    </w:div>
    <w:div w:id="1714160655">
      <w:bodyDiv w:val="1"/>
      <w:marLeft w:val="0"/>
      <w:marRight w:val="0"/>
      <w:marTop w:val="0"/>
      <w:marBottom w:val="0"/>
      <w:divBdr>
        <w:top w:val="none" w:sz="0" w:space="0" w:color="auto"/>
        <w:left w:val="none" w:sz="0" w:space="0" w:color="auto"/>
        <w:bottom w:val="none" w:sz="0" w:space="0" w:color="auto"/>
        <w:right w:val="none" w:sz="0" w:space="0" w:color="auto"/>
      </w:divBdr>
    </w:div>
    <w:div w:id="1776828502">
      <w:bodyDiv w:val="1"/>
      <w:marLeft w:val="0"/>
      <w:marRight w:val="0"/>
      <w:marTop w:val="0"/>
      <w:marBottom w:val="0"/>
      <w:divBdr>
        <w:top w:val="none" w:sz="0" w:space="0" w:color="auto"/>
        <w:left w:val="none" w:sz="0" w:space="0" w:color="auto"/>
        <w:bottom w:val="none" w:sz="0" w:space="0" w:color="auto"/>
        <w:right w:val="none" w:sz="0" w:space="0" w:color="auto"/>
      </w:divBdr>
    </w:div>
    <w:div w:id="1823036031">
      <w:bodyDiv w:val="1"/>
      <w:marLeft w:val="0"/>
      <w:marRight w:val="0"/>
      <w:marTop w:val="0"/>
      <w:marBottom w:val="0"/>
      <w:divBdr>
        <w:top w:val="none" w:sz="0" w:space="0" w:color="auto"/>
        <w:left w:val="none" w:sz="0" w:space="0" w:color="auto"/>
        <w:bottom w:val="none" w:sz="0" w:space="0" w:color="auto"/>
        <w:right w:val="none" w:sz="0" w:space="0" w:color="auto"/>
      </w:divBdr>
    </w:div>
    <w:div w:id="1856310874">
      <w:bodyDiv w:val="1"/>
      <w:marLeft w:val="0"/>
      <w:marRight w:val="0"/>
      <w:marTop w:val="0"/>
      <w:marBottom w:val="0"/>
      <w:divBdr>
        <w:top w:val="none" w:sz="0" w:space="0" w:color="auto"/>
        <w:left w:val="none" w:sz="0" w:space="0" w:color="auto"/>
        <w:bottom w:val="none" w:sz="0" w:space="0" w:color="auto"/>
        <w:right w:val="none" w:sz="0" w:space="0" w:color="auto"/>
      </w:divBdr>
    </w:div>
    <w:div w:id="1875263404">
      <w:bodyDiv w:val="1"/>
      <w:marLeft w:val="0"/>
      <w:marRight w:val="0"/>
      <w:marTop w:val="0"/>
      <w:marBottom w:val="0"/>
      <w:divBdr>
        <w:top w:val="none" w:sz="0" w:space="0" w:color="auto"/>
        <w:left w:val="none" w:sz="0" w:space="0" w:color="auto"/>
        <w:bottom w:val="none" w:sz="0" w:space="0" w:color="auto"/>
        <w:right w:val="none" w:sz="0" w:space="0" w:color="auto"/>
      </w:divBdr>
      <w:divsChild>
        <w:div w:id="311833753">
          <w:marLeft w:val="547"/>
          <w:marRight w:val="0"/>
          <w:marTop w:val="96"/>
          <w:marBottom w:val="0"/>
          <w:divBdr>
            <w:top w:val="none" w:sz="0" w:space="0" w:color="auto"/>
            <w:left w:val="none" w:sz="0" w:space="0" w:color="auto"/>
            <w:bottom w:val="none" w:sz="0" w:space="0" w:color="auto"/>
            <w:right w:val="none" w:sz="0" w:space="0" w:color="auto"/>
          </w:divBdr>
        </w:div>
        <w:div w:id="910695394">
          <w:marLeft w:val="547"/>
          <w:marRight w:val="0"/>
          <w:marTop w:val="96"/>
          <w:marBottom w:val="0"/>
          <w:divBdr>
            <w:top w:val="none" w:sz="0" w:space="0" w:color="auto"/>
            <w:left w:val="none" w:sz="0" w:space="0" w:color="auto"/>
            <w:bottom w:val="none" w:sz="0" w:space="0" w:color="auto"/>
            <w:right w:val="none" w:sz="0" w:space="0" w:color="auto"/>
          </w:divBdr>
        </w:div>
        <w:div w:id="674654456">
          <w:marLeft w:val="547"/>
          <w:marRight w:val="0"/>
          <w:marTop w:val="96"/>
          <w:marBottom w:val="0"/>
          <w:divBdr>
            <w:top w:val="none" w:sz="0" w:space="0" w:color="auto"/>
            <w:left w:val="none" w:sz="0" w:space="0" w:color="auto"/>
            <w:bottom w:val="none" w:sz="0" w:space="0" w:color="auto"/>
            <w:right w:val="none" w:sz="0" w:space="0" w:color="auto"/>
          </w:divBdr>
        </w:div>
        <w:div w:id="1694111981">
          <w:marLeft w:val="547"/>
          <w:marRight w:val="0"/>
          <w:marTop w:val="96"/>
          <w:marBottom w:val="0"/>
          <w:divBdr>
            <w:top w:val="none" w:sz="0" w:space="0" w:color="auto"/>
            <w:left w:val="none" w:sz="0" w:space="0" w:color="auto"/>
            <w:bottom w:val="none" w:sz="0" w:space="0" w:color="auto"/>
            <w:right w:val="none" w:sz="0" w:space="0" w:color="auto"/>
          </w:divBdr>
        </w:div>
        <w:div w:id="1351489972">
          <w:marLeft w:val="547"/>
          <w:marRight w:val="0"/>
          <w:marTop w:val="96"/>
          <w:marBottom w:val="0"/>
          <w:divBdr>
            <w:top w:val="none" w:sz="0" w:space="0" w:color="auto"/>
            <w:left w:val="none" w:sz="0" w:space="0" w:color="auto"/>
            <w:bottom w:val="none" w:sz="0" w:space="0" w:color="auto"/>
            <w:right w:val="none" w:sz="0" w:space="0" w:color="auto"/>
          </w:divBdr>
        </w:div>
        <w:div w:id="823081636">
          <w:marLeft w:val="547"/>
          <w:marRight w:val="0"/>
          <w:marTop w:val="96"/>
          <w:marBottom w:val="0"/>
          <w:divBdr>
            <w:top w:val="none" w:sz="0" w:space="0" w:color="auto"/>
            <w:left w:val="none" w:sz="0" w:space="0" w:color="auto"/>
            <w:bottom w:val="none" w:sz="0" w:space="0" w:color="auto"/>
            <w:right w:val="none" w:sz="0" w:space="0" w:color="auto"/>
          </w:divBdr>
        </w:div>
        <w:div w:id="1779910752">
          <w:marLeft w:val="547"/>
          <w:marRight w:val="0"/>
          <w:marTop w:val="96"/>
          <w:marBottom w:val="0"/>
          <w:divBdr>
            <w:top w:val="none" w:sz="0" w:space="0" w:color="auto"/>
            <w:left w:val="none" w:sz="0" w:space="0" w:color="auto"/>
            <w:bottom w:val="none" w:sz="0" w:space="0" w:color="auto"/>
            <w:right w:val="none" w:sz="0" w:space="0" w:color="auto"/>
          </w:divBdr>
        </w:div>
        <w:div w:id="1708604193">
          <w:marLeft w:val="547"/>
          <w:marRight w:val="0"/>
          <w:marTop w:val="96"/>
          <w:marBottom w:val="0"/>
          <w:divBdr>
            <w:top w:val="none" w:sz="0" w:space="0" w:color="auto"/>
            <w:left w:val="none" w:sz="0" w:space="0" w:color="auto"/>
            <w:bottom w:val="none" w:sz="0" w:space="0" w:color="auto"/>
            <w:right w:val="none" w:sz="0" w:space="0" w:color="auto"/>
          </w:divBdr>
        </w:div>
      </w:divsChild>
    </w:div>
    <w:div w:id="1887719765">
      <w:bodyDiv w:val="1"/>
      <w:marLeft w:val="0"/>
      <w:marRight w:val="0"/>
      <w:marTop w:val="0"/>
      <w:marBottom w:val="0"/>
      <w:divBdr>
        <w:top w:val="none" w:sz="0" w:space="0" w:color="auto"/>
        <w:left w:val="none" w:sz="0" w:space="0" w:color="auto"/>
        <w:bottom w:val="none" w:sz="0" w:space="0" w:color="auto"/>
        <w:right w:val="none" w:sz="0" w:space="0" w:color="auto"/>
      </w:divBdr>
    </w:div>
    <w:div w:id="1933508610">
      <w:bodyDiv w:val="1"/>
      <w:marLeft w:val="0"/>
      <w:marRight w:val="0"/>
      <w:marTop w:val="0"/>
      <w:marBottom w:val="0"/>
      <w:divBdr>
        <w:top w:val="none" w:sz="0" w:space="0" w:color="auto"/>
        <w:left w:val="none" w:sz="0" w:space="0" w:color="auto"/>
        <w:bottom w:val="none" w:sz="0" w:space="0" w:color="auto"/>
        <w:right w:val="none" w:sz="0" w:space="0" w:color="auto"/>
      </w:divBdr>
    </w:div>
    <w:div w:id="1937714342">
      <w:bodyDiv w:val="1"/>
      <w:marLeft w:val="0"/>
      <w:marRight w:val="0"/>
      <w:marTop w:val="0"/>
      <w:marBottom w:val="0"/>
      <w:divBdr>
        <w:top w:val="none" w:sz="0" w:space="0" w:color="auto"/>
        <w:left w:val="none" w:sz="0" w:space="0" w:color="auto"/>
        <w:bottom w:val="none" w:sz="0" w:space="0" w:color="auto"/>
        <w:right w:val="none" w:sz="0" w:space="0" w:color="auto"/>
      </w:divBdr>
    </w:div>
    <w:div w:id="2056539642">
      <w:bodyDiv w:val="1"/>
      <w:marLeft w:val="0"/>
      <w:marRight w:val="0"/>
      <w:marTop w:val="0"/>
      <w:marBottom w:val="0"/>
      <w:divBdr>
        <w:top w:val="none" w:sz="0" w:space="0" w:color="auto"/>
        <w:left w:val="none" w:sz="0" w:space="0" w:color="auto"/>
        <w:bottom w:val="none" w:sz="0" w:space="0" w:color="auto"/>
        <w:right w:val="none" w:sz="0" w:space="0" w:color="auto"/>
      </w:divBdr>
    </w:div>
    <w:div w:id="2059085064">
      <w:bodyDiv w:val="1"/>
      <w:marLeft w:val="0"/>
      <w:marRight w:val="0"/>
      <w:marTop w:val="0"/>
      <w:marBottom w:val="0"/>
      <w:divBdr>
        <w:top w:val="none" w:sz="0" w:space="0" w:color="auto"/>
        <w:left w:val="none" w:sz="0" w:space="0" w:color="auto"/>
        <w:bottom w:val="none" w:sz="0" w:space="0" w:color="auto"/>
        <w:right w:val="none" w:sz="0" w:space="0" w:color="auto"/>
      </w:divBdr>
    </w:div>
    <w:div w:id="2059473693">
      <w:bodyDiv w:val="1"/>
      <w:marLeft w:val="0"/>
      <w:marRight w:val="0"/>
      <w:marTop w:val="0"/>
      <w:marBottom w:val="0"/>
      <w:divBdr>
        <w:top w:val="none" w:sz="0" w:space="0" w:color="auto"/>
        <w:left w:val="none" w:sz="0" w:space="0" w:color="auto"/>
        <w:bottom w:val="none" w:sz="0" w:space="0" w:color="auto"/>
        <w:right w:val="none" w:sz="0" w:space="0" w:color="auto"/>
      </w:divBdr>
    </w:div>
    <w:div w:id="2062097670">
      <w:bodyDiv w:val="1"/>
      <w:marLeft w:val="0"/>
      <w:marRight w:val="0"/>
      <w:marTop w:val="0"/>
      <w:marBottom w:val="0"/>
      <w:divBdr>
        <w:top w:val="none" w:sz="0" w:space="0" w:color="auto"/>
        <w:left w:val="none" w:sz="0" w:space="0" w:color="auto"/>
        <w:bottom w:val="none" w:sz="0" w:space="0" w:color="auto"/>
        <w:right w:val="none" w:sz="0" w:space="0" w:color="auto"/>
      </w:divBdr>
    </w:div>
    <w:div w:id="2100900947">
      <w:bodyDiv w:val="1"/>
      <w:marLeft w:val="0"/>
      <w:marRight w:val="0"/>
      <w:marTop w:val="0"/>
      <w:marBottom w:val="0"/>
      <w:divBdr>
        <w:top w:val="none" w:sz="0" w:space="0" w:color="auto"/>
        <w:left w:val="none" w:sz="0" w:space="0" w:color="auto"/>
        <w:bottom w:val="none" w:sz="0" w:space="0" w:color="auto"/>
        <w:right w:val="none" w:sz="0" w:space="0" w:color="auto"/>
      </w:divBdr>
    </w:div>
    <w:div w:id="21265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univ-brest.fr/menu/universite/Pr%C3%A9sentation+UBO/" TargetMode="External"/><Relationship Id="rId26" Type="http://schemas.openxmlformats.org/officeDocument/2006/relationships/hyperlink" Target="http://www.enseignementsup-recherche.gouv.fr/cid24144/-dossier-blanc-demande-d-admission-prealable-inscription-en-premier-cycle.html" TargetMode="External"/><Relationship Id="rId39" Type="http://schemas.openxmlformats.org/officeDocument/2006/relationships/hyperlink" Target="mailto:virginie.ribaud@univ-brest.fr" TargetMode="External"/><Relationship Id="rId21" Type="http://schemas.openxmlformats.org/officeDocument/2006/relationships/hyperlink" Target="https://www.univ-brest.fr/digitalAssets/66/66569_GUIDE-DES-ETUDES-2018--BD-.pdf" TargetMode="External"/><Relationship Id="rId34" Type="http://schemas.openxmlformats.org/officeDocument/2006/relationships/hyperlink" Target="https://www.univ-brest.fr/formation-continue/menu/Reprise-d_etudes/Les-5-etapes-de-la-reprise-d_etudes/Etape-1-Accueil-Information" TargetMode="External"/><Relationship Id="rId42" Type="http://schemas.openxmlformats.org/officeDocument/2006/relationships/hyperlink" Target="https://www.univ-brest.fr/menu/universite/Fonctionnement/" TargetMode="External"/><Relationship Id="rId47" Type="http://schemas.openxmlformats.org/officeDocument/2006/relationships/hyperlink" Target="https://www.abaafe.com/" TargetMode="External"/><Relationship Id="rId50" Type="http://schemas.openxmlformats.org/officeDocument/2006/relationships/hyperlink" Target="http://www.cio-brest.org/le-cio/le-cio-de-brest-landerneau.html" TargetMode="External"/><Relationship Id="rId55" Type="http://schemas.openxmlformats.org/officeDocument/2006/relationships/hyperlink" Target="https://www.univ-brest.fr/"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univ-brest.fr/menu/recherche-innovation/Strategie-de-recherche/" TargetMode="External"/><Relationship Id="rId20" Type="http://schemas.openxmlformats.org/officeDocument/2006/relationships/hyperlink" Target="http://formations.univ-brest.fr/fr/index.html" TargetMode="External"/><Relationship Id="rId29" Type="http://schemas.openxmlformats.org/officeDocument/2006/relationships/hyperlink" Target="https://www.univ-brest.fr/deve/menu/scolarite/Proc%C3%A9dures+%C3%A9tudiants+Internationaux/Procedures-etudiants-internationaux-en-France" TargetMode="External"/><Relationship Id="rId41" Type="http://schemas.openxmlformats.org/officeDocument/2006/relationships/hyperlink" Target="https://www.univ-brest.fr/menu/Vie+du+Campus/Associations-etudiantes/" TargetMode="External"/><Relationship Id="rId54" Type="http://schemas.openxmlformats.org/officeDocument/2006/relationships/hyperlink" Target="http://www.mission-locale-brest.org/" TargetMode="External"/><Relationship Id="rId62"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univ-brest.fr/deve/menu/scolarite/Proc%C3%A9dures+%C3%A9tudiants+Internationaux/Procedures-pays-CEF" TargetMode="External"/><Relationship Id="rId32" Type="http://schemas.openxmlformats.org/officeDocument/2006/relationships/hyperlink" Target="mailto:christel.lecorre@univ-brest.fr" TargetMode="External"/><Relationship Id="rId37" Type="http://schemas.openxmlformats.org/officeDocument/2006/relationships/hyperlink" Target="mailto:christine.Perherin@univ-brest.fr" TargetMode="External"/><Relationship Id="rId40" Type="http://schemas.openxmlformats.org/officeDocument/2006/relationships/hyperlink" Target="mailto:Elodie.autret@univ-brest.fr" TargetMode="External"/><Relationship Id="rId45" Type="http://schemas.openxmlformats.org/officeDocument/2006/relationships/hyperlink" Target="mailto:Pascale.Schmeltz@univ-brest.fr" TargetMode="External"/><Relationship Id="rId53" Type="http://schemas.openxmlformats.org/officeDocument/2006/relationships/hyperlink" Target="https://www.crous-rennes.fr/services/" TargetMode="External"/><Relationship Id="rId58" Type="http://schemas.openxmlformats.org/officeDocument/2006/relationships/hyperlink" Target="https://www.auf.org/" TargetMode="External"/><Relationship Id="rId5" Type="http://schemas.openxmlformats.org/officeDocument/2006/relationships/settings" Target="settings.xml"/><Relationship Id="rId15" Type="http://schemas.openxmlformats.org/officeDocument/2006/relationships/hyperlink" Target="https://www.univ-brest.fr/formation-continue/" TargetMode="External"/><Relationship Id="rId23" Type="http://schemas.openxmlformats.org/officeDocument/2006/relationships/hyperlink" Target="https://www.univ-brest.fr/deve/menu/scolarite/Proc%c3%a9dures+%c3%a9tudiants+Internationaux" TargetMode="External"/><Relationship Id="rId28" Type="http://schemas.openxmlformats.org/officeDocument/2006/relationships/hyperlink" Target="https://www.univ-brest.fr/deve/menu/scolarite/Proc%C3%A9dures+%C3%A9tudiants+Internationaux/PROCEDURES-PAYS-HORS-CEF/Procedures-PostBac.cid93037" TargetMode="External"/><Relationship Id="rId36" Type="http://schemas.openxmlformats.org/officeDocument/2006/relationships/hyperlink" Target="mailto:christel.lecorre@univ-brest.fr" TargetMode="External"/><Relationship Id="rId49" Type="http://schemas.openxmlformats.org/officeDocument/2006/relationships/hyperlink" Target="mailto:social.clous@crous-rennes.fr" TargetMode="External"/><Relationship Id="rId57" Type="http://schemas.openxmlformats.org/officeDocument/2006/relationships/hyperlink" Target="http://entraide-universitaire.fr/" TargetMode="External"/><Relationship Id="rId61" Type="http://schemas.openxmlformats.org/officeDocument/2006/relationships/hyperlink" Target="http://www.cio-brest.org/" TargetMode="External"/><Relationship Id="rId10" Type="http://schemas.openxmlformats.org/officeDocument/2006/relationships/header" Target="header1.xml"/><Relationship Id="rId19" Type="http://schemas.openxmlformats.org/officeDocument/2006/relationships/hyperlink" Target="https://www.univ-brest.fr/GB/menu/About-us/About-the-university" TargetMode="External"/><Relationship Id="rId31" Type="http://schemas.openxmlformats.org/officeDocument/2006/relationships/hyperlink" Target="https://www.univ-brest.fr/deve/menu/scolarite/Proc%C3%A9dures+%C3%A9tudiants+Internationaux/Procedures-etudiants-internationaux-en-France/PROCEDURES-POST-BAC.cid93051" TargetMode="External"/><Relationship Id="rId44" Type="http://schemas.openxmlformats.org/officeDocument/2006/relationships/hyperlink" Target="https://www.univ-brest.fr/formation-continue/menu/Formations-et-certifications-en-langues/Certifications/DELF-et-DALF" TargetMode="External"/><Relationship Id="rId52" Type="http://schemas.openxmlformats.org/officeDocument/2006/relationships/hyperlink" Target="https://www.crous-rennes.fr/international/accueil-chercheurs-a-brest/" TargetMode="External"/><Relationship Id="rId60" Type="http://schemas.openxmlformats.org/officeDocument/2006/relationships/hyperlink" Target="http://www.mission-locale-brest.org/"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3.xml"/><Relationship Id="rId22" Type="http://schemas.openxmlformats.org/officeDocument/2006/relationships/hyperlink" Target="https://www.univ-brest.fr/menu/universite/Plans-des-campus/" TargetMode="External"/><Relationship Id="rId27" Type="http://schemas.openxmlformats.org/officeDocument/2006/relationships/hyperlink" Target="https://www.univ-brest.fr/deve/menu/scolarite/Proc%C3%A9dures+%C3%A9tudiants+Internationaux/PROCEDURES-PAYS-HORS-CEF/Procedures-Hors-CEF-.cid93036" TargetMode="External"/><Relationship Id="rId30" Type="http://schemas.openxmlformats.org/officeDocument/2006/relationships/hyperlink" Target="https://www.univ-brest.fr/deve/menu/scolarite/Proc%C3%A9dures+%C3%A9tudiants+Internationaux/Procedures-etudiants-internationaux-en-France/Procedures-HORS-CEF---FRANCE.cid93050" TargetMode="External"/><Relationship Id="rId35" Type="http://schemas.openxmlformats.org/officeDocument/2006/relationships/hyperlink" Target="https://www.univ-brest.fr/digitalAssets/54/54071_2013-statut-auditeur-vote-CA.pdf" TargetMode="External"/><Relationship Id="rId43" Type="http://schemas.openxmlformats.org/officeDocument/2006/relationships/hyperlink" Target="https://www.univ-brest.fr/" TargetMode="External"/><Relationship Id="rId48" Type="http://schemas.openxmlformats.org/officeDocument/2006/relationships/hyperlink" Target="https://www.univ-brest.fr/inscriptions/menu/Informations+-+Inscriptions/Les-droits-d_inscription.cid101819" TargetMode="External"/><Relationship Id="rId56" Type="http://schemas.openxmlformats.org/officeDocument/2006/relationships/hyperlink" Target="http://www.crous-rennes.fr/international/service-etudiants-internationaux-brest/"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io-brest.org/le-cio/le-cio-de-brest-landerneau.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univ-brest.fr/cap-avenir/" TargetMode="External"/><Relationship Id="rId25" Type="http://schemas.openxmlformats.org/officeDocument/2006/relationships/hyperlink" Target="https://www.univ-brest.fr/deve/menu/scolarite/Proc%C3%A9dures+%C3%A9tudiants+Internationaux/PROCEDURES-PAYS-HORS-CEF" TargetMode="External"/><Relationship Id="rId33" Type="http://schemas.openxmlformats.org/officeDocument/2006/relationships/hyperlink" Target="mailto:christine.Perherin@univ-brest.fr" TargetMode="External"/><Relationship Id="rId38" Type="http://schemas.openxmlformats.org/officeDocument/2006/relationships/hyperlink" Target="http://www.crous-rennes.fr" TargetMode="External"/><Relationship Id="rId46" Type="http://schemas.openxmlformats.org/officeDocument/2006/relationships/hyperlink" Target="mailto:pole.langues@univ-brest.fr" TargetMode="External"/><Relationship Id="rId59" Type="http://schemas.openxmlformats.org/officeDocument/2006/relationships/hyperlink" Target="https://www.abaaf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8.pn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4DC104-615E-4A8B-8C55-FF018579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5055</Words>
  <Characters>28815</Characters>
  <Application>Microsoft Office Word</Application>
  <DocSecurity>0</DocSecurity>
  <Lines>240</Lines>
  <Paragraphs>67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Hewlett-Packard Company</Company>
  <LinksUpToDate>false</LinksUpToDate>
  <CharactersWithSpaces>33803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SLaengle</cp:lastModifiedBy>
  <cp:revision>2</cp:revision>
  <dcterms:created xsi:type="dcterms:W3CDTF">2018-12-17T10:13:00Z</dcterms:created>
  <dcterms:modified xsi:type="dcterms:W3CDTF">2018-12-17T10:13:00Z</dcterms:modified>
</cp:coreProperties>
</file>